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34" w:rsidRDefault="001A7F80" w:rsidP="00DB6834">
      <w:pPr>
        <w:rPr>
          <w:b/>
          <w:sz w:val="24"/>
          <w:szCs w:val="24"/>
          <w:u w:val="single"/>
        </w:rPr>
      </w:pPr>
      <w:bookmarkStart w:id="0" w:name="_GoBack"/>
      <w:bookmarkEnd w:id="0"/>
      <w:r>
        <w:rPr>
          <w:b/>
          <w:sz w:val="24"/>
          <w:szCs w:val="24"/>
          <w:u w:val="single"/>
        </w:rPr>
        <w:t>ΦΥΛΛΟ ΣΥΜΜΟΡΦΩΣΗΣ</w:t>
      </w:r>
    </w:p>
    <w:p w:rsidR="00DB6834" w:rsidRPr="0017394D" w:rsidRDefault="00DB6834" w:rsidP="00DB6834">
      <w:pPr>
        <w:rPr>
          <w:b/>
          <w:u w:val="single"/>
        </w:rPr>
      </w:pPr>
      <w:r w:rsidRPr="0017394D">
        <w:rPr>
          <w:b/>
          <w:u w:val="single"/>
          <w:lang w:val="en-US"/>
        </w:rPr>
        <w:t>A</w:t>
      </w:r>
      <w:r w:rsidRPr="0017394D">
        <w:rPr>
          <w:b/>
          <w:u w:val="single"/>
        </w:rPr>
        <w:t xml:space="preserve">νοικτός Πίνακας Ι: Πλαστικά  </w:t>
      </w:r>
      <w:r w:rsidRPr="0017394D">
        <w:rPr>
          <w:b/>
          <w:u w:val="single"/>
          <w:lang w:val="en-US"/>
        </w:rPr>
        <w:t>CPV</w:t>
      </w:r>
      <w:r w:rsidRPr="0017394D">
        <w:rPr>
          <w:b/>
          <w:u w:val="single"/>
        </w:rPr>
        <w:t xml:space="preserve"> 33790000-4 . Γίνονται δεκτές προσφορές   για ένα,  περισσότερα  ή για όλα τα είδη.</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921"/>
        <w:gridCol w:w="937"/>
        <w:gridCol w:w="1080"/>
        <w:gridCol w:w="1496"/>
      </w:tblGrid>
      <w:tr w:rsidR="00A3236E" w:rsidRPr="007D5702" w:rsidTr="00A3236E">
        <w:trPr>
          <w:trHeight w:val="901"/>
        </w:trPr>
        <w:tc>
          <w:tcPr>
            <w:tcW w:w="245" w:type="pct"/>
            <w:shd w:val="clear" w:color="auto" w:fill="EDEDED" w:themeFill="accent3" w:themeFillTint="33"/>
            <w:vAlign w:val="center"/>
            <w:hideMark/>
          </w:tcPr>
          <w:p w:rsidR="00A3236E" w:rsidRPr="007D5702" w:rsidRDefault="00A3236E" w:rsidP="004A6EBB">
            <w:pPr>
              <w:spacing w:after="0" w:line="240" w:lineRule="auto"/>
              <w:jc w:val="center"/>
              <w:rPr>
                <w:rFonts w:eastAsia="Times New Roman" w:cs="Calibri"/>
                <w:b/>
                <w:bCs/>
                <w:color w:val="000000"/>
                <w:lang w:eastAsia="en-US"/>
              </w:rPr>
            </w:pPr>
            <w:r w:rsidRPr="007D5702">
              <w:rPr>
                <w:rFonts w:eastAsia="Times New Roman" w:cs="Calibri"/>
                <w:b/>
                <w:bCs/>
                <w:color w:val="000000"/>
                <w:lang w:eastAsia="en-US"/>
              </w:rPr>
              <w:t>ΑΑ</w:t>
            </w:r>
          </w:p>
        </w:tc>
        <w:tc>
          <w:tcPr>
            <w:tcW w:w="3040" w:type="pct"/>
            <w:shd w:val="clear" w:color="auto" w:fill="EDEDED" w:themeFill="accent3" w:themeFillTint="33"/>
            <w:vAlign w:val="center"/>
            <w:hideMark/>
          </w:tcPr>
          <w:p w:rsidR="00A3236E" w:rsidRPr="007D5702" w:rsidRDefault="00A3236E" w:rsidP="004A6EBB">
            <w:pPr>
              <w:spacing w:after="0" w:line="240" w:lineRule="auto"/>
              <w:jc w:val="center"/>
              <w:rPr>
                <w:rFonts w:eastAsia="Times New Roman"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00" w:type="pct"/>
            <w:shd w:val="clear" w:color="auto" w:fill="EDEDED" w:themeFill="accent3" w:themeFillTint="33"/>
            <w:vAlign w:val="center"/>
          </w:tcPr>
          <w:p w:rsidR="00A3236E" w:rsidRPr="007D5702" w:rsidRDefault="00A3236E" w:rsidP="00A3236E">
            <w:pPr>
              <w:spacing w:after="0" w:line="240" w:lineRule="auto"/>
              <w:rPr>
                <w:rFonts w:eastAsia="Times New Roman" w:cs="Calibri"/>
                <w:b/>
                <w:bCs/>
                <w:color w:val="000000"/>
                <w:lang w:eastAsia="en-US"/>
              </w:rPr>
            </w:pPr>
            <w:r>
              <w:rPr>
                <w:rFonts w:eastAsia="Times New Roman" w:cs="Calibri"/>
                <w:b/>
                <w:bCs/>
                <w:color w:val="000000"/>
                <w:lang w:eastAsia="en-US"/>
              </w:rPr>
              <w:t>ΝΑΙ</w:t>
            </w:r>
          </w:p>
        </w:tc>
        <w:tc>
          <w:tcPr>
            <w:tcW w:w="572" w:type="pct"/>
            <w:shd w:val="clear" w:color="auto" w:fill="EDEDED" w:themeFill="accent3" w:themeFillTint="33"/>
          </w:tcPr>
          <w:p w:rsidR="00A3236E" w:rsidRDefault="00A3236E" w:rsidP="004A6EBB">
            <w:pPr>
              <w:spacing w:after="0" w:line="240" w:lineRule="auto"/>
              <w:jc w:val="center"/>
              <w:rPr>
                <w:rFonts w:eastAsia="Times New Roman" w:cs="Calibri"/>
                <w:b/>
                <w:bCs/>
                <w:color w:val="000000"/>
                <w:lang w:eastAsia="en-US"/>
              </w:rPr>
            </w:pPr>
          </w:p>
          <w:p w:rsidR="00A3236E" w:rsidRPr="007D5702" w:rsidRDefault="00A3236E" w:rsidP="00A3236E">
            <w:pPr>
              <w:spacing w:after="0" w:line="240" w:lineRule="auto"/>
              <w:rPr>
                <w:rFonts w:eastAsia="Times New Roman" w:cs="Calibri"/>
                <w:b/>
                <w:bCs/>
                <w:color w:val="000000"/>
                <w:lang w:eastAsia="en-US"/>
              </w:rPr>
            </w:pPr>
            <w:r>
              <w:rPr>
                <w:rFonts w:eastAsia="Times New Roman" w:cs="Calibri"/>
                <w:b/>
                <w:bCs/>
                <w:color w:val="000000"/>
                <w:lang w:eastAsia="en-US"/>
              </w:rPr>
              <w:t>ΟΧΙ</w:t>
            </w:r>
          </w:p>
        </w:tc>
        <w:tc>
          <w:tcPr>
            <w:tcW w:w="643" w:type="pct"/>
            <w:shd w:val="clear" w:color="auto" w:fill="EDEDED" w:themeFill="accent3" w:themeFillTint="33"/>
          </w:tcPr>
          <w:p w:rsidR="00A3236E" w:rsidRDefault="00A3236E" w:rsidP="004A6EBB">
            <w:pPr>
              <w:spacing w:after="0" w:line="240" w:lineRule="auto"/>
              <w:jc w:val="center"/>
              <w:rPr>
                <w:rFonts w:eastAsia="Times New Roman" w:cs="Calibri"/>
                <w:b/>
                <w:bCs/>
                <w:color w:val="000000"/>
                <w:lang w:eastAsia="en-US"/>
              </w:rPr>
            </w:pPr>
          </w:p>
          <w:p w:rsidR="00A3236E" w:rsidRPr="007D5702" w:rsidRDefault="00A3236E" w:rsidP="00A3236E">
            <w:pPr>
              <w:spacing w:after="0" w:line="240" w:lineRule="auto"/>
              <w:rPr>
                <w:rFonts w:eastAsia="Times New Roman" w:cs="Calibri"/>
                <w:b/>
                <w:bCs/>
                <w:color w:val="000000"/>
                <w:lang w:eastAsia="en-US"/>
              </w:rPr>
            </w:pPr>
            <w:r>
              <w:rPr>
                <w:rFonts w:eastAsia="Times New Roman" w:cs="Calibri"/>
                <w:b/>
                <w:bCs/>
                <w:color w:val="000000"/>
                <w:lang w:eastAsia="en-US"/>
              </w:rPr>
              <w:t>ΠΑΡΑΠΟΜΠΗ</w:t>
            </w:r>
          </w:p>
        </w:tc>
      </w:tr>
      <w:tr w:rsidR="00A3236E" w:rsidRPr="007D5702" w:rsidTr="00A3236E">
        <w:trPr>
          <w:trHeight w:val="1833"/>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w:t>
            </w:r>
          </w:p>
        </w:tc>
        <w:tc>
          <w:tcPr>
            <w:tcW w:w="3040" w:type="pct"/>
            <w:shd w:val="clear" w:color="auto" w:fill="auto"/>
            <w:vAlign w:val="bottom"/>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Ρύγχη με φίλτρο, όγκου 0-20 μ</w:t>
            </w:r>
            <w:r w:rsidRPr="007D5702">
              <w:rPr>
                <w:rFonts w:eastAsia="Times New Roman" w:cs="Calibri"/>
                <w:color w:val="000000"/>
                <w:lang w:val="en-US" w:eastAsia="en-US"/>
              </w:rPr>
              <w:t>L</w:t>
            </w:r>
            <w:r w:rsidRPr="007D5702">
              <w:rPr>
                <w:rFonts w:eastAsia="Times New Roman" w:cs="Calibri"/>
                <w:color w:val="000000"/>
                <w:lang w:eastAsia="en-US"/>
              </w:rPr>
              <w:t>, 96 τεμ./</w:t>
            </w:r>
            <w:r w:rsidRPr="007D5702">
              <w:rPr>
                <w:rFonts w:eastAsia="Times New Roman" w:cs="Calibri"/>
                <w:color w:val="000000"/>
                <w:lang w:val="en-US" w:eastAsia="en-US"/>
              </w:rPr>
              <w:t>rack</w:t>
            </w:r>
            <w:r w:rsidRPr="007D5702">
              <w:rPr>
                <w:rFonts w:eastAsia="Times New Roman" w:cs="Calibri"/>
                <w:color w:val="000000"/>
                <w:lang w:eastAsia="en-US"/>
              </w:rPr>
              <w:t>, διαφανή, με διαγράμμιση.  Το μέρος του ρύγχους που εφαρμόζει στην πιπέτα να είναι ελαφρώς εύκαμπτο και να διαθέτει δύο δακτυλίους απομόνωσης για άριστη εφαρμογή στις πιπέττες. Το εσωτερικό του ρύγχους να έχει κατάλληλη επίστρωση για αποφυγή της δημιουργίας/κατακράτησης σταγονιδίων (</w:t>
            </w:r>
            <w:r w:rsidRPr="007D5702">
              <w:rPr>
                <w:rFonts w:eastAsia="Times New Roman" w:cs="Calibri"/>
                <w:color w:val="000000"/>
                <w:lang w:val="en-US" w:eastAsia="en-US"/>
              </w:rPr>
              <w:t>premium</w:t>
            </w:r>
            <w:r w:rsidRPr="007D5702">
              <w:rPr>
                <w:rFonts w:eastAsia="Times New Roman" w:cs="Calibri"/>
                <w:color w:val="000000"/>
                <w:lang w:eastAsia="en-US"/>
              </w:rPr>
              <w:t xml:space="preserve"> </w:t>
            </w:r>
            <w:r w:rsidRPr="007D5702">
              <w:rPr>
                <w:rFonts w:eastAsia="Times New Roman" w:cs="Calibri"/>
                <w:color w:val="000000"/>
                <w:lang w:val="en-US" w:eastAsia="en-US"/>
              </w:rPr>
              <w:t>surface</w:t>
            </w:r>
            <w:r w:rsidRPr="007D5702">
              <w:rPr>
                <w:rFonts w:eastAsia="Times New Roman" w:cs="Calibri"/>
                <w:color w:val="000000"/>
                <w:lang w:eastAsia="en-US"/>
              </w:rPr>
              <w:t>), αποστειρωμένα με γ-ακτινοβολία (</w:t>
            </w:r>
            <w:r w:rsidRPr="007D5702">
              <w:rPr>
                <w:rFonts w:eastAsia="Times New Roman" w:cs="Calibri"/>
                <w:color w:val="000000"/>
                <w:lang w:val="en-US" w:eastAsia="en-US"/>
              </w:rPr>
              <w:t>SAL</w:t>
            </w:r>
            <w:r w:rsidRPr="007D5702">
              <w:rPr>
                <w:rFonts w:eastAsia="Times New Roman" w:cs="Calibri"/>
                <w:color w:val="000000"/>
                <w:lang w:eastAsia="en-US"/>
              </w:rPr>
              <w:t xml:space="preserve"> 10-6) – </w:t>
            </w:r>
            <w:r w:rsidRPr="007D5702">
              <w:rPr>
                <w:rFonts w:eastAsia="Times New Roman" w:cs="Calibri"/>
                <w:color w:val="000000"/>
                <w:lang w:val="en-US" w:eastAsia="en-US"/>
              </w:rPr>
              <w:t>sterile</w:t>
            </w:r>
            <w:r w:rsidRPr="007D5702">
              <w:rPr>
                <w:rFonts w:eastAsia="Times New Roman" w:cs="Calibri"/>
                <w:color w:val="000000"/>
                <w:lang w:eastAsia="en-US"/>
              </w:rPr>
              <w:t xml:space="preserve"> </w:t>
            </w:r>
            <w:r w:rsidRPr="007D5702">
              <w:rPr>
                <w:rFonts w:eastAsia="Times New Roman" w:cs="Calibri"/>
                <w:color w:val="000000"/>
                <w:lang w:val="en-US" w:eastAsia="en-US"/>
              </w:rPr>
              <w:t>R</w:t>
            </w:r>
            <w:r w:rsidRPr="007D5702">
              <w:rPr>
                <w:rFonts w:eastAsia="Times New Roman" w:cs="Calibri"/>
                <w:color w:val="000000"/>
                <w:lang w:eastAsia="en-US"/>
              </w:rPr>
              <w:t xml:space="preserve">. Μήκος: 53.40 </w:t>
            </w:r>
            <w:r w:rsidRPr="007D5702">
              <w:rPr>
                <w:rFonts w:eastAsia="Times New Roman" w:cs="Calibri"/>
                <w:color w:val="000000"/>
                <w:lang w:val="en-US" w:eastAsia="en-US"/>
              </w:rPr>
              <w:t>mm</w:t>
            </w:r>
            <w:r w:rsidRPr="007D5702">
              <w:rPr>
                <w:rFonts w:eastAsia="Times New Roman" w:cs="Calibri"/>
                <w:color w:val="000000"/>
                <w:lang w:eastAsia="en-US"/>
              </w:rPr>
              <w:t xml:space="preserve"> (+/- 0.2 </w:t>
            </w:r>
            <w:r w:rsidRPr="007D5702">
              <w:rPr>
                <w:rFonts w:eastAsia="Times New Roman" w:cs="Calibri"/>
                <w:color w:val="000000"/>
                <w:lang w:val="en-US" w:eastAsia="en-US"/>
              </w:rPr>
              <w:t>mm</w:t>
            </w:r>
            <w:r w:rsidRPr="007D5702">
              <w:rPr>
                <w:rFonts w:eastAsia="Times New Roman" w:cs="Calibri"/>
                <w:color w:val="000000"/>
                <w:lang w:eastAsia="en-US"/>
              </w:rPr>
              <w:t xml:space="preserve">). Εσωτερική διάμετρος: 0,47 </w:t>
            </w:r>
            <w:r w:rsidRPr="007D5702">
              <w:rPr>
                <w:rFonts w:eastAsia="Times New Roman" w:cs="Calibri"/>
                <w:color w:val="000000"/>
                <w:lang w:val="en-US" w:eastAsia="en-US"/>
              </w:rPr>
              <w:t>mm</w:t>
            </w:r>
            <w:r w:rsidRPr="007D5702">
              <w:rPr>
                <w:rFonts w:eastAsia="Times New Roman" w:cs="Calibri"/>
                <w:color w:val="000000"/>
                <w:lang w:eastAsia="en-US"/>
              </w:rPr>
              <w:t xml:space="preserve"> (+/- 0,2 </w:t>
            </w:r>
            <w:r w:rsidRPr="007D5702">
              <w:rPr>
                <w:rFonts w:eastAsia="Times New Roman" w:cs="Calibri"/>
                <w:color w:val="000000"/>
                <w:lang w:val="en-US" w:eastAsia="en-US"/>
              </w:rPr>
              <w:t>mm</w:t>
            </w:r>
            <w:r w:rsidRPr="007D5702">
              <w:rPr>
                <w:rFonts w:eastAsia="Times New Roman" w:cs="Calibri"/>
                <w:color w:val="000000"/>
                <w:lang w:eastAsia="en-US"/>
              </w:rPr>
              <w:t>). Το φίλτρο του ρύγχους να είναι κατασκευασμένο από υψηλής πυκνότητας πολυαιθυλένιο (</w:t>
            </w:r>
            <w:r w:rsidRPr="007D5702">
              <w:rPr>
                <w:rFonts w:eastAsia="Times New Roman" w:cs="Calibri"/>
                <w:color w:val="000000"/>
                <w:lang w:val="en-US" w:eastAsia="en-US"/>
              </w:rPr>
              <w:t>HDPE</w:t>
            </w:r>
            <w:r w:rsidRPr="007D5702">
              <w:rPr>
                <w:rFonts w:eastAsia="Times New Roman" w:cs="Calibri"/>
                <w:color w:val="000000"/>
                <w:lang w:eastAsia="en-US"/>
              </w:rPr>
              <w:t xml:space="preserve">) με διάμετρο πόρων 20-40 </w:t>
            </w:r>
            <w:r w:rsidRPr="007D5702">
              <w:rPr>
                <w:rFonts w:eastAsia="Times New Roman" w:cs="Calibri"/>
                <w:color w:val="000000"/>
                <w:lang w:val="en-US" w:eastAsia="en-US"/>
              </w:rPr>
              <w:t>micron</w:t>
            </w:r>
            <w:r w:rsidRPr="007D5702">
              <w:rPr>
                <w:rFonts w:eastAsia="Times New Roman" w:cs="Calibri"/>
                <w:color w:val="000000"/>
                <w:lang w:eastAsia="en-US"/>
              </w:rPr>
              <w:t xml:space="preserve">. Να είναι βιολογικά αδρανή και φυσιολογικά ακίνδυνα. Να μην περιέχουν βαρέα μέταλλα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/94/62. Να είναι ελεύθερα από αναστολείς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w:t>
            </w:r>
            <w:r w:rsidRPr="007D5702">
              <w:rPr>
                <w:rFonts w:eastAsia="Times New Roman" w:cs="Calibri"/>
                <w:color w:val="000000"/>
                <w:lang w:val="en-US" w:eastAsia="en-US"/>
              </w:rPr>
              <w:t>Rnase</w:t>
            </w:r>
            <w:r w:rsidRPr="007D5702">
              <w:rPr>
                <w:rFonts w:eastAsia="Times New Roman" w:cs="Calibri"/>
                <w:color w:val="000000"/>
                <w:lang w:eastAsia="en-US"/>
              </w:rPr>
              <w:t xml:space="preserve"> &amp; </w:t>
            </w:r>
            <w:r w:rsidRPr="007D5702">
              <w:rPr>
                <w:rFonts w:eastAsia="Times New Roman" w:cs="Calibri"/>
                <w:color w:val="000000"/>
                <w:lang w:val="en-US" w:eastAsia="en-US"/>
              </w:rPr>
              <w:t>DNase</w:t>
            </w:r>
            <w:r w:rsidRPr="007D5702">
              <w:rPr>
                <w:rFonts w:eastAsia="Times New Roman" w:cs="Calibri"/>
                <w:color w:val="000000"/>
                <w:lang w:eastAsia="en-US"/>
              </w:rPr>
              <w:t xml:space="preserve">, </w:t>
            </w:r>
            <w:r w:rsidRPr="007D5702">
              <w:rPr>
                <w:rFonts w:eastAsia="Times New Roman" w:cs="Calibri"/>
                <w:color w:val="000000"/>
                <w:lang w:val="en-US" w:eastAsia="en-US"/>
              </w:rPr>
              <w:t>ATP</w:t>
            </w:r>
            <w:r w:rsidRPr="007D5702">
              <w:rPr>
                <w:rFonts w:eastAsia="Times New Roman" w:cs="Calibri"/>
                <w:color w:val="000000"/>
                <w:lang w:eastAsia="en-US"/>
              </w:rPr>
              <w:t xml:space="preserve">, πυρετογόνα και ενδοτοξίνες.  Τα </w:t>
            </w:r>
            <w:r w:rsidRPr="007D5702">
              <w:rPr>
                <w:rFonts w:eastAsia="Times New Roman" w:cs="Calibri"/>
                <w:color w:val="000000"/>
                <w:lang w:val="en-US" w:eastAsia="en-US"/>
              </w:rPr>
              <w:t>rack</w:t>
            </w:r>
            <w:r w:rsidRPr="007D5702">
              <w:rPr>
                <w:rFonts w:eastAsia="Times New Roman" w:cs="Calibri"/>
                <w:color w:val="000000"/>
                <w:lang w:eastAsia="en-US"/>
              </w:rPr>
              <w:t xml:space="preserve"> μέσα στα οποία έρχονται αποστειρωμένα με γ-ακτινοβολία τα </w:t>
            </w:r>
            <w:r w:rsidRPr="007D5702">
              <w:rPr>
                <w:rFonts w:eastAsia="Times New Roman" w:cs="Calibri"/>
                <w:color w:val="000000"/>
                <w:lang w:val="en-US" w:eastAsia="en-US"/>
              </w:rPr>
              <w:t>tips</w:t>
            </w:r>
            <w:r w:rsidRPr="007D5702">
              <w:rPr>
                <w:rFonts w:eastAsia="Times New Roman" w:cs="Calibri"/>
                <w:color w:val="000000"/>
                <w:lang w:eastAsia="en-US"/>
              </w:rPr>
              <w:t xml:space="preserve"> διαθέτουν τα κάτωθι χαρακτηριστικά: Να είναι στοιβαζόμενα (</w:t>
            </w:r>
            <w:r w:rsidRPr="007D5702">
              <w:rPr>
                <w:rFonts w:eastAsia="Times New Roman" w:cs="Calibri"/>
                <w:color w:val="000000"/>
                <w:lang w:val="en-US" w:eastAsia="en-US"/>
              </w:rPr>
              <w:t>stackable</w:t>
            </w:r>
            <w:r w:rsidRPr="007D5702">
              <w:rPr>
                <w:rFonts w:eastAsia="Times New Roman" w:cs="Calibri"/>
                <w:color w:val="000000"/>
                <w:lang w:eastAsia="en-US"/>
              </w:rPr>
              <w:t xml:space="preserve">). Ο εσωτερικός δίσκος υποδοχής των </w:t>
            </w:r>
            <w:r w:rsidRPr="007D5702">
              <w:rPr>
                <w:rFonts w:eastAsia="Times New Roman" w:cs="Calibri"/>
                <w:color w:val="000000"/>
                <w:lang w:val="en-US" w:eastAsia="en-US"/>
              </w:rPr>
              <w:t>tips</w:t>
            </w:r>
            <w:r w:rsidRPr="007D5702">
              <w:rPr>
                <w:rFonts w:eastAsia="Times New Roman" w:cs="Calibri"/>
                <w:color w:val="000000"/>
                <w:lang w:eastAsia="en-US"/>
              </w:rPr>
              <w:t xml:space="preserve"> (</w:t>
            </w:r>
            <w:r w:rsidRPr="007D5702">
              <w:rPr>
                <w:rFonts w:eastAsia="Times New Roman" w:cs="Calibri"/>
                <w:color w:val="000000"/>
                <w:lang w:val="en-US" w:eastAsia="en-US"/>
              </w:rPr>
              <w:t>tray</w:t>
            </w:r>
            <w:r w:rsidRPr="007D5702">
              <w:rPr>
                <w:rFonts w:eastAsia="Times New Roman" w:cs="Calibri"/>
                <w:color w:val="000000"/>
                <w:lang w:eastAsia="en-US"/>
              </w:rPr>
              <w:t xml:space="preserve">) να έχει χρωματική κωδικοποίηση ανάλογα με τον όγκο του </w:t>
            </w:r>
            <w:r w:rsidRPr="007D5702">
              <w:rPr>
                <w:rFonts w:eastAsia="Times New Roman" w:cs="Calibri"/>
                <w:color w:val="000000"/>
                <w:lang w:val="en-US" w:eastAsia="en-US"/>
              </w:rPr>
              <w:t>filter</w:t>
            </w:r>
            <w:r w:rsidRPr="007D5702">
              <w:rPr>
                <w:rFonts w:eastAsia="Times New Roman" w:cs="Calibri"/>
                <w:color w:val="000000"/>
                <w:lang w:eastAsia="en-US"/>
              </w:rPr>
              <w:t xml:space="preserve"> </w:t>
            </w:r>
            <w:r w:rsidRPr="007D5702">
              <w:rPr>
                <w:rFonts w:eastAsia="Times New Roman" w:cs="Calibri"/>
                <w:color w:val="000000"/>
                <w:lang w:val="en-US" w:eastAsia="en-US"/>
              </w:rPr>
              <w:t>tip</w:t>
            </w:r>
            <w:r w:rsidRPr="007D5702">
              <w:rPr>
                <w:rFonts w:eastAsia="Times New Roman" w:cs="Calibri"/>
                <w:color w:val="000000"/>
                <w:lang w:eastAsia="en-US"/>
              </w:rPr>
              <w:t xml:space="preserve">. </w:t>
            </w:r>
            <w:r w:rsidRPr="007D5702">
              <w:rPr>
                <w:rFonts w:eastAsia="Times New Roman" w:cs="Calibri"/>
                <w:color w:val="000000"/>
                <w:lang w:val="en-US" w:eastAsia="en-US"/>
              </w:rPr>
              <w:t>To</w:t>
            </w:r>
            <w:r w:rsidRPr="007D5702">
              <w:rPr>
                <w:rFonts w:eastAsia="Times New Roman" w:cs="Calibri"/>
                <w:color w:val="000000"/>
                <w:lang w:eastAsia="en-US"/>
              </w:rPr>
              <w:t xml:space="preserve"> καπάκι του κάθε </w:t>
            </w:r>
            <w:r w:rsidRPr="007D5702">
              <w:rPr>
                <w:rFonts w:eastAsia="Times New Roman" w:cs="Calibri"/>
                <w:color w:val="000000"/>
                <w:lang w:val="en-US" w:eastAsia="en-US"/>
              </w:rPr>
              <w:t>rack</w:t>
            </w:r>
            <w:r w:rsidRPr="007D5702">
              <w:rPr>
                <w:rFonts w:eastAsia="Times New Roman" w:cs="Calibri"/>
                <w:color w:val="000000"/>
                <w:lang w:eastAsia="en-US"/>
              </w:rPr>
              <w:t xml:space="preserve"> να αναγράφει τουλάχιστον τις παρακάτω πληροφορίες: κωδικό προϊόντος, όγκο, </w:t>
            </w:r>
            <w:r w:rsidRPr="007D5702">
              <w:rPr>
                <w:rFonts w:eastAsia="Times New Roman" w:cs="Calibri"/>
                <w:color w:val="000000"/>
                <w:lang w:val="en-US" w:eastAsia="en-US"/>
              </w:rPr>
              <w:t>Lot</w:t>
            </w:r>
            <w:r w:rsidRPr="007D5702">
              <w:rPr>
                <w:rFonts w:eastAsia="Times New Roman" w:cs="Calibri"/>
                <w:color w:val="000000"/>
                <w:lang w:eastAsia="en-US"/>
              </w:rPr>
              <w:t xml:space="preserve"> </w:t>
            </w:r>
            <w:r w:rsidRPr="007D5702">
              <w:rPr>
                <w:rFonts w:eastAsia="Times New Roman" w:cs="Calibri"/>
                <w:color w:val="000000"/>
                <w:lang w:val="en-US" w:eastAsia="en-US"/>
              </w:rPr>
              <w:t>No</w:t>
            </w:r>
            <w:r w:rsidRPr="007D5702">
              <w:rPr>
                <w:rFonts w:eastAsia="Times New Roman" w:cs="Calibri"/>
                <w:color w:val="000000"/>
                <w:lang w:eastAsia="en-US"/>
              </w:rPr>
              <w:t xml:space="preserve">, ημερομηνία λήξης και περιγραφή του προϊόντος. Ο εσωτερικός δίσκος υποδοχής των </w:t>
            </w:r>
            <w:r w:rsidRPr="007D5702">
              <w:rPr>
                <w:rFonts w:eastAsia="Times New Roman" w:cs="Calibri"/>
                <w:color w:val="000000"/>
                <w:lang w:val="en-US" w:eastAsia="en-US"/>
              </w:rPr>
              <w:t>tips</w:t>
            </w:r>
            <w:r w:rsidRPr="007D5702">
              <w:rPr>
                <w:rFonts w:eastAsia="Times New Roman" w:cs="Calibri"/>
                <w:color w:val="000000"/>
                <w:lang w:eastAsia="en-US"/>
              </w:rPr>
              <w:t xml:space="preserve"> να φέρει στην μπροστινή πλευρά τις παρακάτω πληροφορίες: κωδικό προϊόντος, όγκο, </w:t>
            </w:r>
            <w:r w:rsidRPr="007D5702">
              <w:rPr>
                <w:rFonts w:eastAsia="Times New Roman" w:cs="Calibri"/>
                <w:color w:val="000000"/>
                <w:lang w:val="en-US" w:eastAsia="en-US"/>
              </w:rPr>
              <w:t>Lot</w:t>
            </w:r>
            <w:r w:rsidRPr="007D5702">
              <w:rPr>
                <w:rFonts w:eastAsia="Times New Roman" w:cs="Calibri"/>
                <w:color w:val="000000"/>
                <w:lang w:eastAsia="en-US"/>
              </w:rPr>
              <w:t xml:space="preserve"> </w:t>
            </w:r>
            <w:r w:rsidRPr="007D5702">
              <w:rPr>
                <w:rFonts w:eastAsia="Times New Roman" w:cs="Calibri"/>
                <w:color w:val="000000"/>
                <w:lang w:val="en-US" w:eastAsia="en-US"/>
              </w:rPr>
              <w:t>No</w:t>
            </w:r>
            <w:r w:rsidRPr="007D5702">
              <w:rPr>
                <w:rFonts w:eastAsia="Times New Roman" w:cs="Calibri"/>
                <w:color w:val="000000"/>
                <w:lang w:eastAsia="en-US"/>
              </w:rPr>
              <w:t xml:space="preserve"> και ημερομηνία λήξης. Το κούμπωμα του </w:t>
            </w:r>
            <w:r w:rsidRPr="007D5702">
              <w:rPr>
                <w:rFonts w:eastAsia="Times New Roman" w:cs="Calibri"/>
                <w:color w:val="000000"/>
                <w:lang w:val="en-US" w:eastAsia="en-US"/>
              </w:rPr>
              <w:t>rack</w:t>
            </w:r>
            <w:r w:rsidRPr="007D5702">
              <w:rPr>
                <w:rFonts w:eastAsia="Times New Roman" w:cs="Calibri"/>
                <w:color w:val="000000"/>
                <w:lang w:eastAsia="en-US"/>
              </w:rPr>
              <w:t xml:space="preserve"> να είναι βολικό ώστε να μπορεί ο χρήστης να το ανοιγοκλείνει με το ένα χέρι. Όλα τα ανωτέρω να τεκμηριώνονται με επίσημα έγγραφα και φωτογραφίες του κατασκευαστικού οίκου. </w:t>
            </w:r>
            <w:r w:rsidRPr="007D5702">
              <w:rPr>
                <w:rFonts w:eastAsia="Times New Roman" w:cs="Calibri"/>
                <w:color w:val="000000"/>
                <w:lang w:val="en-US" w:eastAsia="en-US"/>
              </w:rPr>
              <w:t>Συσκευασία: 10 racks x 96 tips (960 pcs).</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4235"/>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2</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Ρύγχη με φίλτρο, όγκου 1-200 μ</w:t>
            </w:r>
            <w:r w:rsidRPr="007D5702">
              <w:rPr>
                <w:rFonts w:eastAsia="Times New Roman" w:cs="Calibri"/>
                <w:color w:val="000000"/>
                <w:lang w:val="en-US" w:eastAsia="en-US"/>
              </w:rPr>
              <w:t>L</w:t>
            </w:r>
            <w:r w:rsidRPr="007D5702">
              <w:rPr>
                <w:rFonts w:eastAsia="Times New Roman" w:cs="Calibri"/>
                <w:color w:val="000000"/>
                <w:lang w:eastAsia="en-US"/>
              </w:rPr>
              <w:t xml:space="preserve">, διαφανή, με διαγράμμιση,  είναι αποστειρώμένα με γ- ακτινοβολία </w:t>
            </w:r>
            <w:r w:rsidRPr="007D5702">
              <w:rPr>
                <w:rFonts w:eastAsia="Times New Roman" w:cs="Calibri"/>
                <w:color w:val="000000"/>
                <w:lang w:val="en-US" w:eastAsia="en-US"/>
              </w:rPr>
              <w:t>SAL</w:t>
            </w:r>
            <w:r w:rsidRPr="007D5702">
              <w:rPr>
                <w:rFonts w:eastAsia="Times New Roman" w:cs="Calibri"/>
                <w:color w:val="000000"/>
                <w:lang w:eastAsia="en-US"/>
              </w:rPr>
              <w:t xml:space="preserve"> 10-6 </w:t>
            </w:r>
            <w:r w:rsidRPr="007D5702">
              <w:rPr>
                <w:rFonts w:eastAsia="Times New Roman" w:cs="Calibri"/>
                <w:color w:val="000000"/>
                <w:lang w:val="en-US" w:eastAsia="en-US"/>
              </w:rPr>
              <w:t>ANSI</w:t>
            </w:r>
            <w:r w:rsidRPr="007D5702">
              <w:rPr>
                <w:rFonts w:eastAsia="Times New Roman" w:cs="Calibri"/>
                <w:color w:val="000000"/>
                <w:lang w:eastAsia="en-US"/>
              </w:rPr>
              <w:t>/</w:t>
            </w:r>
            <w:r w:rsidRPr="007D5702">
              <w:rPr>
                <w:rFonts w:eastAsia="Times New Roman" w:cs="Calibri"/>
                <w:color w:val="000000"/>
                <w:lang w:val="en-US" w:eastAsia="en-US"/>
              </w:rPr>
              <w:t>AAMI</w:t>
            </w:r>
            <w:r w:rsidRPr="007D5702">
              <w:rPr>
                <w:rFonts w:eastAsia="Times New Roman" w:cs="Calibri"/>
                <w:color w:val="000000"/>
                <w:lang w:eastAsia="en-US"/>
              </w:rPr>
              <w:t>/</w:t>
            </w:r>
            <w:r w:rsidRPr="007D5702">
              <w:rPr>
                <w:rFonts w:eastAsia="Times New Roman" w:cs="Calibri"/>
                <w:color w:val="000000"/>
                <w:lang w:val="en-US" w:eastAsia="en-US"/>
              </w:rPr>
              <w:t>ISO</w:t>
            </w:r>
            <w:r w:rsidRPr="007D5702">
              <w:rPr>
                <w:rFonts w:eastAsia="Times New Roman" w:cs="Calibri"/>
                <w:color w:val="000000"/>
                <w:lang w:eastAsia="en-US"/>
              </w:rPr>
              <w:t xml:space="preserve"> 11137. Έχουν κατασκευαστεί σε </w:t>
            </w:r>
            <w:r w:rsidRPr="007D5702">
              <w:rPr>
                <w:rFonts w:eastAsia="Times New Roman" w:cs="Calibri"/>
                <w:color w:val="000000"/>
                <w:lang w:val="en-US" w:eastAsia="en-US"/>
              </w:rPr>
              <w:t>clean</w:t>
            </w:r>
            <w:r w:rsidRPr="007D5702">
              <w:rPr>
                <w:rFonts w:eastAsia="Times New Roman" w:cs="Calibri"/>
                <w:color w:val="000000"/>
                <w:lang w:eastAsia="en-US"/>
              </w:rPr>
              <w:t xml:space="preserve"> </w:t>
            </w:r>
            <w:r w:rsidRPr="007D5702">
              <w:rPr>
                <w:rFonts w:eastAsia="Times New Roman" w:cs="Calibri"/>
                <w:color w:val="000000"/>
                <w:lang w:val="en-US" w:eastAsia="en-US"/>
              </w:rPr>
              <w:t>room</w:t>
            </w:r>
            <w:r w:rsidRPr="007D5702">
              <w:rPr>
                <w:rFonts w:eastAsia="Times New Roman" w:cs="Calibri"/>
                <w:color w:val="000000"/>
                <w:lang w:eastAsia="en-US"/>
              </w:rPr>
              <w:t xml:space="preserve"> με </w:t>
            </w:r>
            <w:r w:rsidRPr="007D5702">
              <w:rPr>
                <w:rFonts w:eastAsia="Times New Roman" w:cs="Calibri"/>
                <w:color w:val="000000"/>
                <w:lang w:val="en-US" w:eastAsia="en-US"/>
              </w:rPr>
              <w:t>ISO</w:t>
            </w:r>
            <w:r w:rsidRPr="007D5702">
              <w:rPr>
                <w:rFonts w:eastAsia="Times New Roman" w:cs="Calibri"/>
                <w:color w:val="000000"/>
                <w:lang w:eastAsia="en-US"/>
              </w:rPr>
              <w:t xml:space="preserve"> </w:t>
            </w:r>
            <w:r w:rsidRPr="007D5702">
              <w:rPr>
                <w:rFonts w:eastAsia="Times New Roman" w:cs="Calibri"/>
                <w:color w:val="000000"/>
                <w:lang w:val="en-US" w:eastAsia="en-US"/>
              </w:rPr>
              <w:t>Class</w:t>
            </w:r>
            <w:r w:rsidRPr="007D5702">
              <w:rPr>
                <w:rFonts w:eastAsia="Times New Roman" w:cs="Calibri"/>
                <w:color w:val="000000"/>
                <w:lang w:eastAsia="en-US"/>
              </w:rPr>
              <w:t xml:space="preserve"> 8  (σύμφωνα με την οδηγία </w:t>
            </w:r>
            <w:r w:rsidRPr="007D5702">
              <w:rPr>
                <w:rFonts w:eastAsia="Times New Roman" w:cs="Calibri"/>
                <w:color w:val="000000"/>
                <w:lang w:val="en-US" w:eastAsia="en-US"/>
              </w:rPr>
              <w:t>DIN</w:t>
            </w:r>
            <w:r w:rsidRPr="007D5702">
              <w:rPr>
                <w:rFonts w:eastAsia="Times New Roman" w:cs="Calibri"/>
                <w:color w:val="000000"/>
                <w:lang w:eastAsia="en-US"/>
              </w:rPr>
              <w:t xml:space="preserve"> </w:t>
            </w:r>
            <w:r w:rsidRPr="007D5702">
              <w:rPr>
                <w:rFonts w:eastAsia="Times New Roman" w:cs="Calibri"/>
                <w:color w:val="000000"/>
                <w:lang w:val="en-US" w:eastAsia="en-US"/>
              </w:rPr>
              <w:t>EN</w:t>
            </w:r>
            <w:r w:rsidRPr="007D5702">
              <w:rPr>
                <w:rFonts w:eastAsia="Times New Roman" w:cs="Calibri"/>
                <w:color w:val="000000"/>
                <w:lang w:eastAsia="en-US"/>
              </w:rPr>
              <w:t xml:space="preserve"> </w:t>
            </w:r>
            <w:r w:rsidRPr="007D5702">
              <w:rPr>
                <w:rFonts w:eastAsia="Times New Roman" w:cs="Calibri"/>
                <w:color w:val="000000"/>
                <w:lang w:val="en-US" w:eastAsia="en-US"/>
              </w:rPr>
              <w:t>ISO</w:t>
            </w:r>
            <w:r w:rsidRPr="007D5702">
              <w:rPr>
                <w:rFonts w:eastAsia="Times New Roman" w:cs="Calibri"/>
                <w:color w:val="000000"/>
                <w:lang w:eastAsia="en-US"/>
              </w:rPr>
              <w:t xml:space="preserve"> 14644-1). Μήκος: 59,5 </w:t>
            </w:r>
            <w:r w:rsidRPr="007D5702">
              <w:rPr>
                <w:rFonts w:eastAsia="Times New Roman" w:cs="Calibri"/>
                <w:color w:val="000000"/>
                <w:lang w:val="en-US" w:eastAsia="en-US"/>
              </w:rPr>
              <w:t>mm</w:t>
            </w:r>
            <w:r w:rsidRPr="007D5702">
              <w:rPr>
                <w:rFonts w:eastAsia="Times New Roman" w:cs="Calibri"/>
                <w:color w:val="000000"/>
                <w:lang w:eastAsia="en-US"/>
              </w:rPr>
              <w:t xml:space="preserve"> . Το φίλτρο του ρύγχους είναι κατασκευασμένο από 100% πορώδες πολυαιθυλένιο ώστε να εξαλειφθεί ο κίνδυνος δια-μόλυνσης (</w:t>
            </w:r>
            <w:r w:rsidRPr="007D5702">
              <w:rPr>
                <w:rFonts w:eastAsia="Times New Roman" w:cs="Calibri"/>
                <w:color w:val="000000"/>
                <w:lang w:val="en-US" w:eastAsia="en-US"/>
              </w:rPr>
              <w:t>cross</w:t>
            </w:r>
            <w:r w:rsidRPr="007D5702">
              <w:rPr>
                <w:rFonts w:eastAsia="Times New Roman" w:cs="Calibri"/>
                <w:color w:val="000000"/>
                <w:lang w:eastAsia="en-US"/>
              </w:rPr>
              <w:t>-</w:t>
            </w:r>
            <w:r w:rsidRPr="007D5702">
              <w:rPr>
                <w:rFonts w:eastAsia="Times New Roman" w:cs="Calibri"/>
                <w:color w:val="000000"/>
                <w:lang w:val="en-US" w:eastAsia="en-US"/>
              </w:rPr>
              <w:t>contamination</w:t>
            </w:r>
            <w:r w:rsidRPr="007D5702">
              <w:rPr>
                <w:rFonts w:eastAsia="Times New Roman" w:cs="Calibri"/>
                <w:color w:val="000000"/>
                <w:lang w:eastAsia="en-US"/>
              </w:rPr>
              <w:t xml:space="preserve">) . Επιπλέον το φίλτρο δεν "παγιδεύει" το δείγμα και επιτρέπει την ανάκτησης αυτού στο 100% σε περίπτωση αναρόφησης του από εσφαλμένο πιπετάρισμα , 99.9% </w:t>
            </w:r>
            <w:r w:rsidRPr="007D5702">
              <w:rPr>
                <w:rFonts w:eastAsia="Times New Roman" w:cs="Calibri"/>
                <w:color w:val="000000"/>
                <w:lang w:val="en-US" w:eastAsia="en-US"/>
              </w:rPr>
              <w:t>Bacterial</w:t>
            </w:r>
            <w:r w:rsidRPr="007D5702">
              <w:rPr>
                <w:rFonts w:eastAsia="Times New Roman" w:cs="Calibri"/>
                <w:color w:val="000000"/>
                <w:lang w:eastAsia="en-US"/>
              </w:rPr>
              <w:t xml:space="preserve"> </w:t>
            </w:r>
            <w:r w:rsidRPr="007D5702">
              <w:rPr>
                <w:rFonts w:eastAsia="Times New Roman" w:cs="Calibri"/>
                <w:color w:val="000000"/>
                <w:lang w:val="en-US" w:eastAsia="en-US"/>
              </w:rPr>
              <w:t>Aerosol</w:t>
            </w:r>
            <w:r w:rsidRPr="007D5702">
              <w:rPr>
                <w:rFonts w:eastAsia="Times New Roman" w:cs="Calibri"/>
                <w:color w:val="000000"/>
                <w:lang w:eastAsia="en-US"/>
              </w:rPr>
              <w:t xml:space="preserve"> </w:t>
            </w:r>
            <w:r w:rsidRPr="007D5702">
              <w:rPr>
                <w:rFonts w:eastAsia="Times New Roman" w:cs="Calibri"/>
                <w:color w:val="000000"/>
                <w:lang w:val="en-US" w:eastAsia="en-US"/>
              </w:rPr>
              <w:t>Filtration</w:t>
            </w:r>
            <w:r w:rsidRPr="007D5702">
              <w:rPr>
                <w:rFonts w:eastAsia="Times New Roman" w:cs="Calibri"/>
                <w:color w:val="000000"/>
                <w:lang w:eastAsia="en-US"/>
              </w:rPr>
              <w:t xml:space="preserve"> </w:t>
            </w:r>
            <w:r w:rsidRPr="007D5702">
              <w:rPr>
                <w:rFonts w:eastAsia="Times New Roman" w:cs="Calibri"/>
                <w:color w:val="000000"/>
                <w:lang w:val="en-US" w:eastAsia="en-US"/>
              </w:rPr>
              <w:t>Efficiency</w:t>
            </w:r>
            <w:r w:rsidRPr="007D5702">
              <w:rPr>
                <w:rFonts w:eastAsia="Times New Roman" w:cs="Calibri"/>
                <w:color w:val="000000"/>
                <w:lang w:eastAsia="en-US"/>
              </w:rPr>
              <w:t xml:space="preserve"> (</w:t>
            </w:r>
            <w:r w:rsidRPr="007D5702">
              <w:rPr>
                <w:rFonts w:eastAsia="Times New Roman" w:cs="Calibri"/>
                <w:color w:val="000000"/>
                <w:lang w:val="en-US" w:eastAsia="en-US"/>
              </w:rPr>
              <w:t>BFE</w:t>
            </w:r>
            <w:r w:rsidRPr="007D5702">
              <w:rPr>
                <w:rFonts w:eastAsia="Times New Roman" w:cs="Calibri"/>
                <w:color w:val="000000"/>
                <w:lang w:eastAsia="en-US"/>
              </w:rPr>
              <w:t>), (</w:t>
            </w:r>
            <w:r w:rsidRPr="007D5702">
              <w:rPr>
                <w:rFonts w:eastAsia="Times New Roman" w:cs="Calibri"/>
                <w:color w:val="000000"/>
                <w:lang w:val="en-US" w:eastAsia="en-US"/>
              </w:rPr>
              <w:t>ASTM</w:t>
            </w:r>
            <w:r w:rsidRPr="007D5702">
              <w:rPr>
                <w:rFonts w:eastAsia="Times New Roman" w:cs="Calibri"/>
                <w:color w:val="000000"/>
                <w:lang w:eastAsia="en-US"/>
              </w:rPr>
              <w:t xml:space="preserve"> </w:t>
            </w:r>
            <w:r w:rsidRPr="007D5702">
              <w:rPr>
                <w:rFonts w:eastAsia="Times New Roman" w:cs="Calibri"/>
                <w:color w:val="000000"/>
                <w:lang w:val="en-US" w:eastAsia="en-US"/>
              </w:rPr>
              <w:t>F</w:t>
            </w:r>
            <w:r w:rsidRPr="007D5702">
              <w:rPr>
                <w:rFonts w:eastAsia="Times New Roman" w:cs="Calibri"/>
                <w:color w:val="000000"/>
                <w:lang w:eastAsia="en-US"/>
              </w:rPr>
              <w:t xml:space="preserve">21012) </w:t>
            </w:r>
            <w:r w:rsidRPr="007D5702">
              <w:rPr>
                <w:rFonts w:eastAsia="Times New Roman" w:cs="Calibri"/>
                <w:color w:val="000000"/>
                <w:lang w:val="en-US" w:eastAsia="en-US"/>
              </w:rPr>
              <w:t>Inert</w:t>
            </w:r>
            <w:r w:rsidRPr="007D5702">
              <w:rPr>
                <w:rFonts w:eastAsia="Times New Roman" w:cs="Calibri"/>
                <w:color w:val="000000"/>
                <w:lang w:eastAsia="en-US"/>
              </w:rPr>
              <w:t>.  Διατίθεται πίνακας συμβατότητας για τους πλέον γνωστούς τύπους πιπεττών. Το κουτί περιέχει αποσπώμενο δίσκο  (</w:t>
            </w:r>
            <w:r w:rsidRPr="007D5702">
              <w:rPr>
                <w:rFonts w:eastAsia="Times New Roman" w:cs="Calibri"/>
                <w:color w:val="000000"/>
                <w:lang w:val="en-US" w:eastAsia="en-US"/>
              </w:rPr>
              <w:t>refill</w:t>
            </w:r>
            <w:r w:rsidRPr="007D5702">
              <w:rPr>
                <w:rFonts w:eastAsia="Times New Roman" w:cs="Calibri"/>
                <w:color w:val="000000"/>
                <w:lang w:eastAsia="en-US"/>
              </w:rPr>
              <w:t xml:space="preserve"> </w:t>
            </w:r>
            <w:r w:rsidRPr="007D5702">
              <w:rPr>
                <w:rFonts w:eastAsia="Times New Roman" w:cs="Calibri"/>
                <w:color w:val="000000"/>
                <w:lang w:val="en-US" w:eastAsia="en-US"/>
              </w:rPr>
              <w:t>system</w:t>
            </w:r>
            <w:r w:rsidRPr="007D5702">
              <w:rPr>
                <w:rFonts w:eastAsia="Times New Roman" w:cs="Calibri"/>
                <w:color w:val="000000"/>
                <w:lang w:eastAsia="en-US"/>
              </w:rPr>
              <w:t xml:space="preserve"> )πορτοκαλί χρώματος, όπου επιτρέπει την χρήση του από ρομποτικό σύστημα.  Δεν περιέχουν βαρέα μέταλλα σύμφωνα με την οδηγία </w:t>
            </w:r>
            <w:r w:rsidRPr="007D5702">
              <w:rPr>
                <w:rFonts w:eastAsia="Times New Roman" w:cs="Calibri"/>
                <w:color w:val="000000"/>
                <w:lang w:val="en-US" w:eastAsia="en-US"/>
              </w:rPr>
              <w:t>EU</w:t>
            </w:r>
            <w:r w:rsidRPr="007D5702">
              <w:rPr>
                <w:rFonts w:eastAsia="Times New Roman" w:cs="Calibri"/>
                <w:color w:val="000000"/>
                <w:lang w:eastAsia="en-US"/>
              </w:rPr>
              <w:t xml:space="preserve"> </w:t>
            </w:r>
            <w:r w:rsidRPr="007D5702">
              <w:rPr>
                <w:rFonts w:eastAsia="Times New Roman" w:cs="Calibri"/>
                <w:color w:val="000000"/>
                <w:lang w:val="en-US" w:eastAsia="en-US"/>
              </w:rPr>
              <w:t>regulations</w:t>
            </w:r>
            <w:r w:rsidRPr="007D5702">
              <w:rPr>
                <w:rFonts w:eastAsia="Times New Roman" w:cs="Calibri"/>
                <w:color w:val="000000"/>
                <w:lang w:eastAsia="en-US"/>
              </w:rPr>
              <w:t xml:space="preserve"> 1935/2004/</w:t>
            </w:r>
            <w:r w:rsidRPr="007D5702">
              <w:rPr>
                <w:rFonts w:eastAsia="Times New Roman" w:cs="Calibri"/>
                <w:color w:val="000000"/>
                <w:lang w:val="en-US" w:eastAsia="en-US"/>
              </w:rPr>
              <w:t>CE</w:t>
            </w:r>
            <w:r w:rsidRPr="007D5702">
              <w:rPr>
                <w:rFonts w:eastAsia="Times New Roman" w:cs="Calibri"/>
                <w:color w:val="000000"/>
                <w:lang w:eastAsia="en-US"/>
              </w:rPr>
              <w:t xml:space="preserve"> ,2002/95/</w:t>
            </w:r>
            <w:r w:rsidRPr="007D5702">
              <w:rPr>
                <w:rFonts w:eastAsia="Times New Roman" w:cs="Calibri"/>
                <w:color w:val="000000"/>
                <w:lang w:val="en-US" w:eastAsia="en-US"/>
              </w:rPr>
              <w:t>EC</w:t>
            </w:r>
            <w:r w:rsidRPr="007D5702">
              <w:rPr>
                <w:rFonts w:eastAsia="Times New Roman" w:cs="Calibri"/>
                <w:color w:val="000000"/>
                <w:lang w:eastAsia="en-US"/>
              </w:rPr>
              <w:t xml:space="preserve"> </w:t>
            </w:r>
            <w:r w:rsidRPr="007D5702">
              <w:rPr>
                <w:rFonts w:eastAsia="Times New Roman" w:cs="Calibri"/>
                <w:color w:val="000000"/>
                <w:lang w:val="en-US" w:eastAsia="en-US"/>
              </w:rPr>
              <w:t>as</w:t>
            </w:r>
            <w:r w:rsidRPr="007D5702">
              <w:rPr>
                <w:rFonts w:eastAsia="Times New Roman" w:cs="Calibri"/>
                <w:color w:val="000000"/>
                <w:lang w:eastAsia="en-US"/>
              </w:rPr>
              <w:t xml:space="preserve"> </w:t>
            </w:r>
            <w:r w:rsidRPr="007D5702">
              <w:rPr>
                <w:rFonts w:eastAsia="Times New Roman" w:cs="Calibri"/>
                <w:color w:val="000000"/>
                <w:lang w:val="en-US" w:eastAsia="en-US"/>
              </w:rPr>
              <w:t>amended</w:t>
            </w:r>
            <w:r w:rsidRPr="007D5702">
              <w:rPr>
                <w:rFonts w:eastAsia="Times New Roman" w:cs="Calibri"/>
                <w:color w:val="000000"/>
                <w:lang w:eastAsia="en-US"/>
              </w:rPr>
              <w:t xml:space="preserve">, </w:t>
            </w:r>
            <w:r w:rsidRPr="007D5702">
              <w:rPr>
                <w:rFonts w:eastAsia="Times New Roman" w:cs="Calibri"/>
                <w:color w:val="000000"/>
                <w:lang w:val="en-US" w:eastAsia="en-US"/>
              </w:rPr>
              <w:t>UE</w:t>
            </w:r>
            <w:r w:rsidRPr="007D5702">
              <w:rPr>
                <w:rFonts w:eastAsia="Times New Roman" w:cs="Calibri"/>
                <w:color w:val="000000"/>
                <w:lang w:eastAsia="en-US"/>
              </w:rPr>
              <w:t xml:space="preserve"> 10/2011 </w:t>
            </w:r>
            <w:r w:rsidRPr="007D5702">
              <w:rPr>
                <w:rFonts w:eastAsia="Times New Roman" w:cs="Calibri"/>
                <w:color w:val="000000"/>
                <w:lang w:val="en-US" w:eastAsia="en-US"/>
              </w:rPr>
              <w:t>as</w:t>
            </w:r>
            <w:r w:rsidRPr="007D5702">
              <w:rPr>
                <w:rFonts w:eastAsia="Times New Roman" w:cs="Calibri"/>
                <w:color w:val="000000"/>
                <w:lang w:eastAsia="en-US"/>
              </w:rPr>
              <w:t xml:space="preserve"> </w:t>
            </w:r>
            <w:r w:rsidRPr="007D5702">
              <w:rPr>
                <w:rFonts w:eastAsia="Times New Roman" w:cs="Calibri"/>
                <w:color w:val="000000"/>
                <w:lang w:val="en-US" w:eastAsia="en-US"/>
              </w:rPr>
              <w:t>amended</w:t>
            </w:r>
            <w:r w:rsidRPr="007D5702">
              <w:rPr>
                <w:rFonts w:eastAsia="Times New Roman" w:cs="Calibri"/>
                <w:color w:val="000000"/>
                <w:lang w:eastAsia="en-US"/>
              </w:rPr>
              <w:t xml:space="preserve">, </w:t>
            </w:r>
            <w:r w:rsidRPr="007D5702">
              <w:rPr>
                <w:rFonts w:eastAsia="Times New Roman" w:cs="Calibri"/>
                <w:color w:val="000000"/>
                <w:lang w:val="en-US" w:eastAsia="en-US"/>
              </w:rPr>
              <w:t>EU</w:t>
            </w:r>
            <w:r w:rsidRPr="007D5702">
              <w:rPr>
                <w:rFonts w:eastAsia="Times New Roman" w:cs="Calibri"/>
                <w:color w:val="000000"/>
                <w:lang w:eastAsia="en-US"/>
              </w:rPr>
              <w:t xml:space="preserve"> </w:t>
            </w:r>
            <w:r w:rsidRPr="007D5702">
              <w:rPr>
                <w:rFonts w:eastAsia="Times New Roman" w:cs="Calibri"/>
                <w:color w:val="000000"/>
                <w:lang w:val="en-US" w:eastAsia="en-US"/>
              </w:rPr>
              <w:t>CONEG</w:t>
            </w:r>
            <w:r w:rsidRPr="007D5702">
              <w:rPr>
                <w:rFonts w:eastAsia="Times New Roman" w:cs="Calibri"/>
                <w:color w:val="000000"/>
                <w:lang w:eastAsia="en-US"/>
              </w:rPr>
              <w:t xml:space="preserve">.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 1907/2006, την  </w:t>
            </w:r>
            <w:r w:rsidRPr="007D5702">
              <w:rPr>
                <w:rFonts w:eastAsia="Times New Roman" w:cs="Calibri"/>
                <w:color w:val="000000"/>
                <w:lang w:val="en-US" w:eastAsia="en-US"/>
              </w:rPr>
              <w:t>Eur</w:t>
            </w:r>
            <w:r w:rsidRPr="007D5702">
              <w:rPr>
                <w:rFonts w:eastAsia="Times New Roman" w:cs="Calibri"/>
                <w:color w:val="000000"/>
                <w:lang w:eastAsia="en-US"/>
              </w:rPr>
              <w:t xml:space="preserve">. </w:t>
            </w:r>
            <w:r w:rsidRPr="007D5702">
              <w:rPr>
                <w:rFonts w:eastAsia="Times New Roman" w:cs="Calibri"/>
                <w:color w:val="000000"/>
                <w:lang w:val="en-US" w:eastAsia="en-US"/>
              </w:rPr>
              <w:t>Ph</w:t>
            </w:r>
            <w:r w:rsidRPr="007D5702">
              <w:rPr>
                <w:rFonts w:eastAsia="Times New Roman" w:cs="Calibri"/>
                <w:color w:val="000000"/>
                <w:lang w:eastAsia="en-US"/>
              </w:rPr>
              <w:t xml:space="preserve">. Το προιόν έχει περάσει τα </w:t>
            </w:r>
            <w:r w:rsidRPr="007D5702">
              <w:rPr>
                <w:rFonts w:eastAsia="Times New Roman" w:cs="Calibri"/>
                <w:color w:val="000000"/>
                <w:lang w:val="en-US" w:eastAsia="en-US"/>
              </w:rPr>
              <w:t>USP</w:t>
            </w:r>
            <w:r w:rsidRPr="007D5702">
              <w:rPr>
                <w:rFonts w:eastAsia="Times New Roman" w:cs="Calibri"/>
                <w:color w:val="000000"/>
                <w:lang w:eastAsia="en-US"/>
              </w:rPr>
              <w:t xml:space="preserve"> </w:t>
            </w:r>
            <w:r w:rsidRPr="007D5702">
              <w:rPr>
                <w:rFonts w:eastAsia="Times New Roman" w:cs="Calibri"/>
                <w:color w:val="000000"/>
                <w:lang w:val="en-US" w:eastAsia="en-US"/>
              </w:rPr>
              <w:t>class</w:t>
            </w:r>
            <w:r w:rsidRPr="007D5702">
              <w:rPr>
                <w:rFonts w:eastAsia="Times New Roman" w:cs="Calibri"/>
                <w:color w:val="000000"/>
                <w:lang w:eastAsia="en-US"/>
              </w:rPr>
              <w:t xml:space="preserve"> </w:t>
            </w:r>
            <w:r w:rsidRPr="007D5702">
              <w:rPr>
                <w:rFonts w:eastAsia="Times New Roman" w:cs="Calibri"/>
                <w:color w:val="000000"/>
                <w:lang w:val="en-US" w:eastAsia="en-US"/>
              </w:rPr>
              <w:t>VI</w:t>
            </w:r>
            <w:r w:rsidRPr="007D5702">
              <w:rPr>
                <w:rFonts w:eastAsia="Times New Roman" w:cs="Calibri"/>
                <w:color w:val="000000"/>
                <w:lang w:eastAsia="en-US"/>
              </w:rPr>
              <w:t xml:space="preserve"> </w:t>
            </w:r>
            <w:r w:rsidRPr="007D5702">
              <w:rPr>
                <w:rFonts w:eastAsia="Times New Roman" w:cs="Calibri"/>
                <w:color w:val="000000"/>
                <w:lang w:val="en-US" w:eastAsia="en-US"/>
              </w:rPr>
              <w:t>tests</w:t>
            </w:r>
            <w:r w:rsidRPr="007D5702">
              <w:rPr>
                <w:rFonts w:eastAsia="Times New Roman" w:cs="Calibri"/>
                <w:color w:val="000000"/>
                <w:lang w:eastAsia="en-US"/>
              </w:rPr>
              <w:t xml:space="preserve"> .Διαθέτει </w:t>
            </w:r>
            <w:r w:rsidRPr="007D5702">
              <w:rPr>
                <w:rFonts w:eastAsia="Times New Roman" w:cs="Calibri"/>
                <w:color w:val="000000"/>
                <w:lang w:val="en-US" w:eastAsia="en-US"/>
              </w:rPr>
              <w:t>ISO</w:t>
            </w:r>
            <w:r w:rsidRPr="007D5702">
              <w:rPr>
                <w:rFonts w:eastAsia="Times New Roman" w:cs="Calibri"/>
                <w:color w:val="000000"/>
                <w:lang w:eastAsia="en-US"/>
              </w:rPr>
              <w:t xml:space="preserve"> 10993.</w:t>
            </w:r>
            <w:r w:rsidRPr="007D5702">
              <w:rPr>
                <w:rFonts w:eastAsia="Times New Roman" w:cs="Calibri"/>
                <w:color w:val="000000"/>
                <w:lang w:val="en-US" w:eastAsia="en-US"/>
              </w:rPr>
              <w:t>CE</w:t>
            </w:r>
            <w:r w:rsidRPr="007D5702">
              <w:rPr>
                <w:rFonts w:eastAsia="Times New Roman" w:cs="Calibri"/>
                <w:color w:val="000000"/>
                <w:lang w:eastAsia="en-US"/>
              </w:rPr>
              <w:t xml:space="preserve"> &amp; </w:t>
            </w:r>
            <w:r w:rsidRPr="007D5702">
              <w:rPr>
                <w:rFonts w:eastAsia="Times New Roman" w:cs="Calibri"/>
                <w:color w:val="000000"/>
                <w:lang w:val="en-US" w:eastAsia="en-US"/>
              </w:rPr>
              <w:t>IVD</w:t>
            </w:r>
            <w:r w:rsidRPr="007D5702">
              <w:rPr>
                <w:rFonts w:eastAsia="Times New Roman" w:cs="Calibri"/>
                <w:color w:val="000000"/>
                <w:lang w:eastAsia="en-US"/>
              </w:rPr>
              <w:t xml:space="preserve"> </w:t>
            </w:r>
            <w:r w:rsidRPr="007D5702">
              <w:rPr>
                <w:rFonts w:eastAsia="Times New Roman" w:cs="Calibri"/>
                <w:color w:val="000000"/>
                <w:lang w:val="en-US" w:eastAsia="en-US"/>
              </w:rPr>
              <w:t>cerified</w:t>
            </w:r>
            <w:r w:rsidRPr="007D5702">
              <w:rPr>
                <w:rFonts w:eastAsia="Times New Roman" w:cs="Calibri"/>
                <w:color w:val="000000"/>
                <w:lang w:eastAsia="en-US"/>
              </w:rPr>
              <w:t xml:space="preserve">. Ελεύθερα από αναστολείς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w:t>
            </w:r>
            <w:r w:rsidRPr="007D5702">
              <w:rPr>
                <w:rFonts w:eastAsia="Times New Roman" w:cs="Calibri"/>
                <w:color w:val="000000"/>
                <w:lang w:val="en-US" w:eastAsia="en-US"/>
              </w:rPr>
              <w:t>Rnase</w:t>
            </w:r>
            <w:r w:rsidRPr="007D5702">
              <w:rPr>
                <w:rFonts w:eastAsia="Times New Roman" w:cs="Calibri"/>
                <w:color w:val="000000"/>
                <w:lang w:eastAsia="en-US"/>
              </w:rPr>
              <w:t xml:space="preserve"> &amp; </w:t>
            </w:r>
            <w:r w:rsidRPr="007D5702">
              <w:rPr>
                <w:rFonts w:eastAsia="Times New Roman" w:cs="Calibri"/>
                <w:color w:val="000000"/>
                <w:lang w:val="en-US" w:eastAsia="en-US"/>
              </w:rPr>
              <w:t>DNase</w:t>
            </w:r>
            <w:r w:rsidRPr="007D5702">
              <w:rPr>
                <w:rFonts w:eastAsia="Times New Roman" w:cs="Calibri"/>
                <w:color w:val="000000"/>
                <w:lang w:eastAsia="en-US"/>
              </w:rPr>
              <w:t xml:space="preserve">, </w:t>
            </w:r>
            <w:r w:rsidRPr="007D5702">
              <w:rPr>
                <w:rFonts w:eastAsia="Times New Roman" w:cs="Calibri"/>
                <w:color w:val="000000"/>
                <w:lang w:val="en-US" w:eastAsia="en-US"/>
              </w:rPr>
              <w:t>ATP</w:t>
            </w:r>
            <w:r w:rsidRPr="007D5702">
              <w:rPr>
                <w:rFonts w:eastAsia="Times New Roman" w:cs="Calibri"/>
                <w:color w:val="000000"/>
                <w:lang w:eastAsia="en-US"/>
              </w:rPr>
              <w:t xml:space="preserve">, πυρετογόνα και ενδοτοξίνες. </w:t>
            </w:r>
            <w:r w:rsidRPr="007D5702">
              <w:rPr>
                <w:rFonts w:eastAsia="Times New Roman" w:cs="Calibri"/>
                <w:color w:val="000000"/>
                <w:lang w:val="en-US" w:eastAsia="en-US"/>
              </w:rPr>
              <w:t>Συσκευασία των 10 κουτιών (96 τεμ./κουτί).</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366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3</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Ρύγχη με φίλτρο, όγκου 100-1000 μ</w:t>
            </w:r>
            <w:r w:rsidRPr="007D5702">
              <w:rPr>
                <w:rFonts w:eastAsia="Times New Roman" w:cs="Calibri"/>
                <w:color w:val="000000"/>
                <w:lang w:val="en-US" w:eastAsia="en-US"/>
              </w:rPr>
              <w:t>L</w:t>
            </w:r>
            <w:r w:rsidRPr="007D5702">
              <w:rPr>
                <w:rFonts w:eastAsia="Times New Roman" w:cs="Calibri"/>
                <w:color w:val="000000"/>
                <w:lang w:eastAsia="en-US"/>
              </w:rPr>
              <w:t xml:space="preserve"> </w:t>
            </w:r>
            <w:r w:rsidRPr="007D5702">
              <w:rPr>
                <w:rFonts w:eastAsia="Times New Roman" w:cs="Calibri"/>
                <w:color w:val="000000"/>
                <w:lang w:val="en-US" w:eastAsia="en-US"/>
              </w:rPr>
              <w:t>XL</w:t>
            </w:r>
            <w:r w:rsidRPr="007D5702">
              <w:rPr>
                <w:rFonts w:eastAsia="Times New Roman" w:cs="Calibri"/>
                <w:color w:val="000000"/>
                <w:lang w:eastAsia="en-US"/>
              </w:rPr>
              <w:t xml:space="preserve">, διαφανή,   είναι αποστειρώμένα με γ- ακτινοβολία </w:t>
            </w:r>
            <w:r w:rsidRPr="007D5702">
              <w:rPr>
                <w:rFonts w:eastAsia="Times New Roman" w:cs="Calibri"/>
                <w:color w:val="000000"/>
                <w:lang w:val="en-US" w:eastAsia="en-US"/>
              </w:rPr>
              <w:t>SAL</w:t>
            </w:r>
            <w:r w:rsidRPr="007D5702">
              <w:rPr>
                <w:rFonts w:eastAsia="Times New Roman" w:cs="Calibri"/>
                <w:color w:val="000000"/>
                <w:lang w:eastAsia="en-US"/>
              </w:rPr>
              <w:t xml:space="preserve"> 10-6 </w:t>
            </w:r>
            <w:r w:rsidRPr="007D5702">
              <w:rPr>
                <w:rFonts w:eastAsia="Times New Roman" w:cs="Calibri"/>
                <w:color w:val="000000"/>
                <w:lang w:val="en-US" w:eastAsia="en-US"/>
              </w:rPr>
              <w:t>ANSI</w:t>
            </w:r>
            <w:r w:rsidRPr="007D5702">
              <w:rPr>
                <w:rFonts w:eastAsia="Times New Roman" w:cs="Calibri"/>
                <w:color w:val="000000"/>
                <w:lang w:eastAsia="en-US"/>
              </w:rPr>
              <w:t>/</w:t>
            </w:r>
            <w:r w:rsidRPr="007D5702">
              <w:rPr>
                <w:rFonts w:eastAsia="Times New Roman" w:cs="Calibri"/>
                <w:color w:val="000000"/>
                <w:lang w:val="en-US" w:eastAsia="en-US"/>
              </w:rPr>
              <w:t>AAMI</w:t>
            </w:r>
            <w:r w:rsidRPr="007D5702">
              <w:rPr>
                <w:rFonts w:eastAsia="Times New Roman" w:cs="Calibri"/>
                <w:color w:val="000000"/>
                <w:lang w:eastAsia="en-US"/>
              </w:rPr>
              <w:t>/</w:t>
            </w:r>
            <w:r w:rsidRPr="007D5702">
              <w:rPr>
                <w:rFonts w:eastAsia="Times New Roman" w:cs="Calibri"/>
                <w:color w:val="000000"/>
                <w:lang w:val="en-US" w:eastAsia="en-US"/>
              </w:rPr>
              <w:t>ISO</w:t>
            </w:r>
            <w:r w:rsidRPr="007D5702">
              <w:rPr>
                <w:rFonts w:eastAsia="Times New Roman" w:cs="Calibri"/>
                <w:color w:val="000000"/>
                <w:lang w:eastAsia="en-US"/>
              </w:rPr>
              <w:t xml:space="preserve"> 11137. Έχουν κατασκευαστεί σε </w:t>
            </w:r>
            <w:r w:rsidRPr="007D5702">
              <w:rPr>
                <w:rFonts w:eastAsia="Times New Roman" w:cs="Calibri"/>
                <w:color w:val="000000"/>
                <w:lang w:val="en-US" w:eastAsia="en-US"/>
              </w:rPr>
              <w:t>clean</w:t>
            </w:r>
            <w:r w:rsidRPr="007D5702">
              <w:rPr>
                <w:rFonts w:eastAsia="Times New Roman" w:cs="Calibri"/>
                <w:color w:val="000000"/>
                <w:lang w:eastAsia="en-US"/>
              </w:rPr>
              <w:t xml:space="preserve"> </w:t>
            </w:r>
            <w:r w:rsidRPr="007D5702">
              <w:rPr>
                <w:rFonts w:eastAsia="Times New Roman" w:cs="Calibri"/>
                <w:color w:val="000000"/>
                <w:lang w:val="en-US" w:eastAsia="en-US"/>
              </w:rPr>
              <w:t>room</w:t>
            </w:r>
            <w:r w:rsidRPr="007D5702">
              <w:rPr>
                <w:rFonts w:eastAsia="Times New Roman" w:cs="Calibri"/>
                <w:color w:val="000000"/>
                <w:lang w:eastAsia="en-US"/>
              </w:rPr>
              <w:t xml:space="preserve"> με </w:t>
            </w:r>
            <w:r w:rsidRPr="007D5702">
              <w:rPr>
                <w:rFonts w:eastAsia="Times New Roman" w:cs="Calibri"/>
                <w:color w:val="000000"/>
                <w:lang w:val="en-US" w:eastAsia="en-US"/>
              </w:rPr>
              <w:t>ISO</w:t>
            </w:r>
            <w:r w:rsidRPr="007D5702">
              <w:rPr>
                <w:rFonts w:eastAsia="Times New Roman" w:cs="Calibri"/>
                <w:color w:val="000000"/>
                <w:lang w:eastAsia="en-US"/>
              </w:rPr>
              <w:t xml:space="preserve"> </w:t>
            </w:r>
            <w:r w:rsidRPr="007D5702">
              <w:rPr>
                <w:rFonts w:eastAsia="Times New Roman" w:cs="Calibri"/>
                <w:color w:val="000000"/>
                <w:lang w:val="en-US" w:eastAsia="en-US"/>
              </w:rPr>
              <w:t>Class</w:t>
            </w:r>
            <w:r w:rsidRPr="007D5702">
              <w:rPr>
                <w:rFonts w:eastAsia="Times New Roman" w:cs="Calibri"/>
                <w:color w:val="000000"/>
                <w:lang w:eastAsia="en-US"/>
              </w:rPr>
              <w:t xml:space="preserve"> 8  (σύμφωνα με την οδηγία </w:t>
            </w:r>
            <w:r w:rsidRPr="007D5702">
              <w:rPr>
                <w:rFonts w:eastAsia="Times New Roman" w:cs="Calibri"/>
                <w:color w:val="000000"/>
                <w:lang w:val="en-US" w:eastAsia="en-US"/>
              </w:rPr>
              <w:t>DIN</w:t>
            </w:r>
            <w:r w:rsidRPr="007D5702">
              <w:rPr>
                <w:rFonts w:eastAsia="Times New Roman" w:cs="Calibri"/>
                <w:color w:val="000000"/>
                <w:lang w:eastAsia="en-US"/>
              </w:rPr>
              <w:t xml:space="preserve"> </w:t>
            </w:r>
            <w:r w:rsidRPr="007D5702">
              <w:rPr>
                <w:rFonts w:eastAsia="Times New Roman" w:cs="Calibri"/>
                <w:color w:val="000000"/>
                <w:lang w:val="en-US" w:eastAsia="en-US"/>
              </w:rPr>
              <w:t>EN</w:t>
            </w:r>
            <w:r w:rsidRPr="007D5702">
              <w:rPr>
                <w:rFonts w:eastAsia="Times New Roman" w:cs="Calibri"/>
                <w:color w:val="000000"/>
                <w:lang w:eastAsia="en-US"/>
              </w:rPr>
              <w:t xml:space="preserve"> </w:t>
            </w:r>
            <w:r w:rsidRPr="007D5702">
              <w:rPr>
                <w:rFonts w:eastAsia="Times New Roman" w:cs="Calibri"/>
                <w:color w:val="000000"/>
                <w:lang w:val="en-US" w:eastAsia="en-US"/>
              </w:rPr>
              <w:t>ISO</w:t>
            </w:r>
            <w:r w:rsidRPr="007D5702">
              <w:rPr>
                <w:rFonts w:eastAsia="Times New Roman" w:cs="Calibri"/>
                <w:color w:val="000000"/>
                <w:lang w:eastAsia="en-US"/>
              </w:rPr>
              <w:t xml:space="preserve"> 14644-1). Μήκος: 98,40 </w:t>
            </w:r>
            <w:r w:rsidRPr="007D5702">
              <w:rPr>
                <w:rFonts w:eastAsia="Times New Roman" w:cs="Calibri"/>
                <w:color w:val="000000"/>
                <w:lang w:val="en-US" w:eastAsia="en-US"/>
              </w:rPr>
              <w:t>mm</w:t>
            </w:r>
            <w:r w:rsidRPr="007D5702">
              <w:rPr>
                <w:rFonts w:eastAsia="Times New Roman" w:cs="Calibri"/>
                <w:color w:val="000000"/>
                <w:lang w:eastAsia="en-US"/>
              </w:rPr>
              <w:t xml:space="preserve"> . Το φίλτρο του ρύγχους είναι κατασκευασμένο από 100% πορώδες πολυαιθυλένιο ώστε να εξαλειφθεί ο κίνδυνος δια-μόλυνσης (</w:t>
            </w:r>
            <w:r w:rsidRPr="007D5702">
              <w:rPr>
                <w:rFonts w:eastAsia="Times New Roman" w:cs="Calibri"/>
                <w:color w:val="000000"/>
                <w:lang w:val="en-US" w:eastAsia="en-US"/>
              </w:rPr>
              <w:t>cross</w:t>
            </w:r>
            <w:r w:rsidRPr="007D5702">
              <w:rPr>
                <w:rFonts w:eastAsia="Times New Roman" w:cs="Calibri"/>
                <w:color w:val="000000"/>
                <w:lang w:eastAsia="en-US"/>
              </w:rPr>
              <w:t>-</w:t>
            </w:r>
            <w:r w:rsidRPr="007D5702">
              <w:rPr>
                <w:rFonts w:eastAsia="Times New Roman" w:cs="Calibri"/>
                <w:color w:val="000000"/>
                <w:lang w:val="en-US" w:eastAsia="en-US"/>
              </w:rPr>
              <w:t>contamination</w:t>
            </w:r>
            <w:r w:rsidRPr="007D5702">
              <w:rPr>
                <w:rFonts w:eastAsia="Times New Roman" w:cs="Calibri"/>
                <w:color w:val="000000"/>
                <w:lang w:eastAsia="en-US"/>
              </w:rPr>
              <w:t xml:space="preserve">) . Επιπλέον το φίλτρο δεν "παγιδεύει" το δείγμα και επιτρέπει την ανάκτησης αυτού στο 100% σε περίπτωση αναρόφησης του από εσφαλμένο πιπετάρισμα , 99.9% </w:t>
            </w:r>
            <w:r w:rsidRPr="007D5702">
              <w:rPr>
                <w:rFonts w:eastAsia="Times New Roman" w:cs="Calibri"/>
                <w:color w:val="000000"/>
                <w:lang w:val="en-US" w:eastAsia="en-US"/>
              </w:rPr>
              <w:t>Bacterial</w:t>
            </w:r>
            <w:r w:rsidRPr="007D5702">
              <w:rPr>
                <w:rFonts w:eastAsia="Times New Roman" w:cs="Calibri"/>
                <w:color w:val="000000"/>
                <w:lang w:eastAsia="en-US"/>
              </w:rPr>
              <w:t xml:space="preserve"> </w:t>
            </w:r>
            <w:r w:rsidRPr="007D5702">
              <w:rPr>
                <w:rFonts w:eastAsia="Times New Roman" w:cs="Calibri"/>
                <w:color w:val="000000"/>
                <w:lang w:val="en-US" w:eastAsia="en-US"/>
              </w:rPr>
              <w:t>Aerosol</w:t>
            </w:r>
            <w:r w:rsidRPr="007D5702">
              <w:rPr>
                <w:rFonts w:eastAsia="Times New Roman" w:cs="Calibri"/>
                <w:color w:val="000000"/>
                <w:lang w:eastAsia="en-US"/>
              </w:rPr>
              <w:t xml:space="preserve"> </w:t>
            </w:r>
            <w:r w:rsidRPr="007D5702">
              <w:rPr>
                <w:rFonts w:eastAsia="Times New Roman" w:cs="Calibri"/>
                <w:color w:val="000000"/>
                <w:lang w:val="en-US" w:eastAsia="en-US"/>
              </w:rPr>
              <w:t>Filtration</w:t>
            </w:r>
            <w:r w:rsidRPr="007D5702">
              <w:rPr>
                <w:rFonts w:eastAsia="Times New Roman" w:cs="Calibri"/>
                <w:color w:val="000000"/>
                <w:lang w:eastAsia="en-US"/>
              </w:rPr>
              <w:t xml:space="preserve"> </w:t>
            </w:r>
            <w:r w:rsidRPr="007D5702">
              <w:rPr>
                <w:rFonts w:eastAsia="Times New Roman" w:cs="Calibri"/>
                <w:color w:val="000000"/>
                <w:lang w:val="en-US" w:eastAsia="en-US"/>
              </w:rPr>
              <w:t>Efficiency</w:t>
            </w:r>
            <w:r w:rsidRPr="007D5702">
              <w:rPr>
                <w:rFonts w:eastAsia="Times New Roman" w:cs="Calibri"/>
                <w:color w:val="000000"/>
                <w:lang w:eastAsia="en-US"/>
              </w:rPr>
              <w:t xml:space="preserve"> (</w:t>
            </w:r>
            <w:r w:rsidRPr="007D5702">
              <w:rPr>
                <w:rFonts w:eastAsia="Times New Roman" w:cs="Calibri"/>
                <w:color w:val="000000"/>
                <w:lang w:val="en-US" w:eastAsia="en-US"/>
              </w:rPr>
              <w:t>BFE</w:t>
            </w:r>
            <w:r w:rsidRPr="007D5702">
              <w:rPr>
                <w:rFonts w:eastAsia="Times New Roman" w:cs="Calibri"/>
                <w:color w:val="000000"/>
                <w:lang w:eastAsia="en-US"/>
              </w:rPr>
              <w:t>), (</w:t>
            </w:r>
            <w:r w:rsidRPr="007D5702">
              <w:rPr>
                <w:rFonts w:eastAsia="Times New Roman" w:cs="Calibri"/>
                <w:color w:val="000000"/>
                <w:lang w:val="en-US" w:eastAsia="en-US"/>
              </w:rPr>
              <w:t>ASTM</w:t>
            </w:r>
            <w:r w:rsidRPr="007D5702">
              <w:rPr>
                <w:rFonts w:eastAsia="Times New Roman" w:cs="Calibri"/>
                <w:color w:val="000000"/>
                <w:lang w:eastAsia="en-US"/>
              </w:rPr>
              <w:t xml:space="preserve"> </w:t>
            </w:r>
            <w:r w:rsidRPr="007D5702">
              <w:rPr>
                <w:rFonts w:eastAsia="Times New Roman" w:cs="Calibri"/>
                <w:color w:val="000000"/>
                <w:lang w:val="en-US" w:eastAsia="en-US"/>
              </w:rPr>
              <w:t>F</w:t>
            </w:r>
            <w:r w:rsidRPr="007D5702">
              <w:rPr>
                <w:rFonts w:eastAsia="Times New Roman" w:cs="Calibri"/>
                <w:color w:val="000000"/>
                <w:lang w:eastAsia="en-US"/>
              </w:rPr>
              <w:t xml:space="preserve">21012) </w:t>
            </w:r>
            <w:r w:rsidRPr="007D5702">
              <w:rPr>
                <w:rFonts w:eastAsia="Times New Roman" w:cs="Calibri"/>
                <w:color w:val="000000"/>
                <w:lang w:val="en-US" w:eastAsia="en-US"/>
              </w:rPr>
              <w:t>Inert</w:t>
            </w:r>
            <w:r w:rsidRPr="007D5702">
              <w:rPr>
                <w:rFonts w:eastAsia="Times New Roman" w:cs="Calibri"/>
                <w:color w:val="000000"/>
                <w:lang w:eastAsia="en-US"/>
              </w:rPr>
              <w:t>.  Διατίθεται πίνακας συμβατότητας για τους πλέον γνωστούς τύπους πιπεττών. Το κουτί περιέχει αποσπώμενο δίσκο  (</w:t>
            </w:r>
            <w:r w:rsidRPr="007D5702">
              <w:rPr>
                <w:rFonts w:eastAsia="Times New Roman" w:cs="Calibri"/>
                <w:color w:val="000000"/>
                <w:lang w:val="en-US" w:eastAsia="en-US"/>
              </w:rPr>
              <w:t>refill</w:t>
            </w:r>
            <w:r w:rsidRPr="007D5702">
              <w:rPr>
                <w:rFonts w:eastAsia="Times New Roman" w:cs="Calibri"/>
                <w:color w:val="000000"/>
                <w:lang w:eastAsia="en-US"/>
              </w:rPr>
              <w:t xml:space="preserve"> </w:t>
            </w:r>
            <w:r w:rsidRPr="007D5702">
              <w:rPr>
                <w:rFonts w:eastAsia="Times New Roman" w:cs="Calibri"/>
                <w:color w:val="000000"/>
                <w:lang w:val="en-US" w:eastAsia="en-US"/>
              </w:rPr>
              <w:t>system</w:t>
            </w:r>
            <w:r w:rsidRPr="007D5702">
              <w:rPr>
                <w:rFonts w:eastAsia="Times New Roman" w:cs="Calibri"/>
                <w:color w:val="000000"/>
                <w:lang w:eastAsia="en-US"/>
              </w:rPr>
              <w:t xml:space="preserve"> )μπλέ χρώματος, όπου επιτρέπει την χρήση του από ρομποτικό σύστημα.  Δεν περιέχουν βαρέα μέταλλα σύμφωνα με την οδηγία </w:t>
            </w:r>
            <w:r w:rsidRPr="007D5702">
              <w:rPr>
                <w:rFonts w:eastAsia="Times New Roman" w:cs="Calibri"/>
                <w:color w:val="000000"/>
                <w:lang w:val="en-US" w:eastAsia="en-US"/>
              </w:rPr>
              <w:t>EU</w:t>
            </w:r>
            <w:r w:rsidRPr="007D5702">
              <w:rPr>
                <w:rFonts w:eastAsia="Times New Roman" w:cs="Calibri"/>
                <w:color w:val="000000"/>
                <w:lang w:eastAsia="en-US"/>
              </w:rPr>
              <w:t xml:space="preserve"> </w:t>
            </w:r>
            <w:r w:rsidRPr="007D5702">
              <w:rPr>
                <w:rFonts w:eastAsia="Times New Roman" w:cs="Calibri"/>
                <w:color w:val="000000"/>
                <w:lang w:val="en-US" w:eastAsia="en-US"/>
              </w:rPr>
              <w:t>regulations</w:t>
            </w:r>
            <w:r w:rsidRPr="007D5702">
              <w:rPr>
                <w:rFonts w:eastAsia="Times New Roman" w:cs="Calibri"/>
                <w:color w:val="000000"/>
                <w:lang w:eastAsia="en-US"/>
              </w:rPr>
              <w:t xml:space="preserve"> 1935/2004/</w:t>
            </w:r>
            <w:r w:rsidRPr="007D5702">
              <w:rPr>
                <w:rFonts w:eastAsia="Times New Roman" w:cs="Calibri"/>
                <w:color w:val="000000"/>
                <w:lang w:val="en-US" w:eastAsia="en-US"/>
              </w:rPr>
              <w:t>CE</w:t>
            </w:r>
            <w:r w:rsidRPr="007D5702">
              <w:rPr>
                <w:rFonts w:eastAsia="Times New Roman" w:cs="Calibri"/>
                <w:color w:val="000000"/>
                <w:lang w:eastAsia="en-US"/>
              </w:rPr>
              <w:t xml:space="preserve"> ,2002/95/</w:t>
            </w:r>
            <w:r w:rsidRPr="007D5702">
              <w:rPr>
                <w:rFonts w:eastAsia="Times New Roman" w:cs="Calibri"/>
                <w:color w:val="000000"/>
                <w:lang w:val="en-US" w:eastAsia="en-US"/>
              </w:rPr>
              <w:t>EC</w:t>
            </w:r>
            <w:r w:rsidRPr="007D5702">
              <w:rPr>
                <w:rFonts w:eastAsia="Times New Roman" w:cs="Calibri"/>
                <w:color w:val="000000"/>
                <w:lang w:eastAsia="en-US"/>
              </w:rPr>
              <w:t xml:space="preserve"> </w:t>
            </w:r>
            <w:r w:rsidRPr="007D5702">
              <w:rPr>
                <w:rFonts w:eastAsia="Times New Roman" w:cs="Calibri"/>
                <w:color w:val="000000"/>
                <w:lang w:val="en-US" w:eastAsia="en-US"/>
              </w:rPr>
              <w:t>as</w:t>
            </w:r>
            <w:r w:rsidRPr="007D5702">
              <w:rPr>
                <w:rFonts w:eastAsia="Times New Roman" w:cs="Calibri"/>
                <w:color w:val="000000"/>
                <w:lang w:eastAsia="en-US"/>
              </w:rPr>
              <w:t xml:space="preserve"> </w:t>
            </w:r>
            <w:r w:rsidRPr="007D5702">
              <w:rPr>
                <w:rFonts w:eastAsia="Times New Roman" w:cs="Calibri"/>
                <w:color w:val="000000"/>
                <w:lang w:val="en-US" w:eastAsia="en-US"/>
              </w:rPr>
              <w:t>amended</w:t>
            </w:r>
            <w:r w:rsidRPr="007D5702">
              <w:rPr>
                <w:rFonts w:eastAsia="Times New Roman" w:cs="Calibri"/>
                <w:color w:val="000000"/>
                <w:lang w:eastAsia="en-US"/>
              </w:rPr>
              <w:t xml:space="preserve">, </w:t>
            </w:r>
            <w:r w:rsidRPr="007D5702">
              <w:rPr>
                <w:rFonts w:eastAsia="Times New Roman" w:cs="Calibri"/>
                <w:color w:val="000000"/>
                <w:lang w:val="en-US" w:eastAsia="en-US"/>
              </w:rPr>
              <w:t>UE</w:t>
            </w:r>
            <w:r w:rsidRPr="007D5702">
              <w:rPr>
                <w:rFonts w:eastAsia="Times New Roman" w:cs="Calibri"/>
                <w:color w:val="000000"/>
                <w:lang w:eastAsia="en-US"/>
              </w:rPr>
              <w:t xml:space="preserve"> 10/2011 </w:t>
            </w:r>
            <w:r w:rsidRPr="007D5702">
              <w:rPr>
                <w:rFonts w:eastAsia="Times New Roman" w:cs="Calibri"/>
                <w:color w:val="000000"/>
                <w:lang w:val="en-US" w:eastAsia="en-US"/>
              </w:rPr>
              <w:t>as</w:t>
            </w:r>
            <w:r w:rsidRPr="007D5702">
              <w:rPr>
                <w:rFonts w:eastAsia="Times New Roman" w:cs="Calibri"/>
                <w:color w:val="000000"/>
                <w:lang w:eastAsia="en-US"/>
              </w:rPr>
              <w:t xml:space="preserve"> </w:t>
            </w:r>
            <w:r w:rsidRPr="007D5702">
              <w:rPr>
                <w:rFonts w:eastAsia="Times New Roman" w:cs="Calibri"/>
                <w:color w:val="000000"/>
                <w:lang w:val="en-US" w:eastAsia="en-US"/>
              </w:rPr>
              <w:t>amended</w:t>
            </w:r>
            <w:r w:rsidRPr="007D5702">
              <w:rPr>
                <w:rFonts w:eastAsia="Times New Roman" w:cs="Calibri"/>
                <w:color w:val="000000"/>
                <w:lang w:eastAsia="en-US"/>
              </w:rPr>
              <w:t xml:space="preserve">, </w:t>
            </w:r>
            <w:r w:rsidRPr="007D5702">
              <w:rPr>
                <w:rFonts w:eastAsia="Times New Roman" w:cs="Calibri"/>
                <w:color w:val="000000"/>
                <w:lang w:val="en-US" w:eastAsia="en-US"/>
              </w:rPr>
              <w:t>EU</w:t>
            </w:r>
            <w:r w:rsidRPr="007D5702">
              <w:rPr>
                <w:rFonts w:eastAsia="Times New Roman" w:cs="Calibri"/>
                <w:color w:val="000000"/>
                <w:lang w:eastAsia="en-US"/>
              </w:rPr>
              <w:t xml:space="preserve"> </w:t>
            </w:r>
            <w:r w:rsidRPr="007D5702">
              <w:rPr>
                <w:rFonts w:eastAsia="Times New Roman" w:cs="Calibri"/>
                <w:color w:val="000000"/>
                <w:lang w:val="en-US" w:eastAsia="en-US"/>
              </w:rPr>
              <w:t>CONEG</w:t>
            </w:r>
            <w:r w:rsidRPr="007D5702">
              <w:rPr>
                <w:rFonts w:eastAsia="Times New Roman" w:cs="Calibri"/>
                <w:color w:val="000000"/>
                <w:lang w:eastAsia="en-US"/>
              </w:rPr>
              <w:t xml:space="preserve">.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 1907/2006, την  </w:t>
            </w:r>
            <w:r w:rsidRPr="007D5702">
              <w:rPr>
                <w:rFonts w:eastAsia="Times New Roman" w:cs="Calibri"/>
                <w:color w:val="000000"/>
                <w:lang w:val="en-US" w:eastAsia="en-US"/>
              </w:rPr>
              <w:t>Eur</w:t>
            </w:r>
            <w:r w:rsidRPr="007D5702">
              <w:rPr>
                <w:rFonts w:eastAsia="Times New Roman" w:cs="Calibri"/>
                <w:color w:val="000000"/>
                <w:lang w:eastAsia="en-US"/>
              </w:rPr>
              <w:t xml:space="preserve">. </w:t>
            </w:r>
            <w:r w:rsidRPr="007D5702">
              <w:rPr>
                <w:rFonts w:eastAsia="Times New Roman" w:cs="Calibri"/>
                <w:color w:val="000000"/>
                <w:lang w:val="en-US" w:eastAsia="en-US"/>
              </w:rPr>
              <w:t>Ph</w:t>
            </w:r>
            <w:r w:rsidRPr="007D5702">
              <w:rPr>
                <w:rFonts w:eastAsia="Times New Roman" w:cs="Calibri"/>
                <w:color w:val="000000"/>
                <w:lang w:eastAsia="en-US"/>
              </w:rPr>
              <w:t xml:space="preserve">. Το προιόν έχει περάσει τα </w:t>
            </w:r>
            <w:r w:rsidRPr="007D5702">
              <w:rPr>
                <w:rFonts w:eastAsia="Times New Roman" w:cs="Calibri"/>
                <w:color w:val="000000"/>
                <w:lang w:val="en-US" w:eastAsia="en-US"/>
              </w:rPr>
              <w:t>USP</w:t>
            </w:r>
            <w:r w:rsidRPr="007D5702">
              <w:rPr>
                <w:rFonts w:eastAsia="Times New Roman" w:cs="Calibri"/>
                <w:color w:val="000000"/>
                <w:lang w:eastAsia="en-US"/>
              </w:rPr>
              <w:t xml:space="preserve"> </w:t>
            </w:r>
            <w:r w:rsidRPr="007D5702">
              <w:rPr>
                <w:rFonts w:eastAsia="Times New Roman" w:cs="Calibri"/>
                <w:color w:val="000000"/>
                <w:lang w:val="en-US" w:eastAsia="en-US"/>
              </w:rPr>
              <w:t>class</w:t>
            </w:r>
            <w:r w:rsidRPr="007D5702">
              <w:rPr>
                <w:rFonts w:eastAsia="Times New Roman" w:cs="Calibri"/>
                <w:color w:val="000000"/>
                <w:lang w:eastAsia="en-US"/>
              </w:rPr>
              <w:t xml:space="preserve"> </w:t>
            </w:r>
            <w:r w:rsidRPr="007D5702">
              <w:rPr>
                <w:rFonts w:eastAsia="Times New Roman" w:cs="Calibri"/>
                <w:color w:val="000000"/>
                <w:lang w:val="en-US" w:eastAsia="en-US"/>
              </w:rPr>
              <w:t>VI</w:t>
            </w:r>
            <w:r w:rsidRPr="007D5702">
              <w:rPr>
                <w:rFonts w:eastAsia="Times New Roman" w:cs="Calibri"/>
                <w:color w:val="000000"/>
                <w:lang w:eastAsia="en-US"/>
              </w:rPr>
              <w:t xml:space="preserve"> </w:t>
            </w:r>
            <w:r w:rsidRPr="007D5702">
              <w:rPr>
                <w:rFonts w:eastAsia="Times New Roman" w:cs="Calibri"/>
                <w:color w:val="000000"/>
                <w:lang w:val="en-US" w:eastAsia="en-US"/>
              </w:rPr>
              <w:t>tests</w:t>
            </w:r>
            <w:r w:rsidRPr="007D5702">
              <w:rPr>
                <w:rFonts w:eastAsia="Times New Roman" w:cs="Calibri"/>
                <w:color w:val="000000"/>
                <w:lang w:eastAsia="en-US"/>
              </w:rPr>
              <w:t xml:space="preserve"> .Διαθέτει </w:t>
            </w:r>
            <w:r w:rsidRPr="007D5702">
              <w:rPr>
                <w:rFonts w:eastAsia="Times New Roman" w:cs="Calibri"/>
                <w:color w:val="000000"/>
                <w:lang w:val="en-US" w:eastAsia="en-US"/>
              </w:rPr>
              <w:t>ISO</w:t>
            </w:r>
            <w:r w:rsidRPr="007D5702">
              <w:rPr>
                <w:rFonts w:eastAsia="Times New Roman" w:cs="Calibri"/>
                <w:color w:val="000000"/>
                <w:lang w:eastAsia="en-US"/>
              </w:rPr>
              <w:t xml:space="preserve"> 10993.</w:t>
            </w:r>
            <w:r w:rsidRPr="007D5702">
              <w:rPr>
                <w:rFonts w:eastAsia="Times New Roman" w:cs="Calibri"/>
                <w:color w:val="000000"/>
                <w:lang w:val="en-US" w:eastAsia="en-US"/>
              </w:rPr>
              <w:t>CE</w:t>
            </w:r>
            <w:r w:rsidRPr="007D5702">
              <w:rPr>
                <w:rFonts w:eastAsia="Times New Roman" w:cs="Calibri"/>
                <w:color w:val="000000"/>
                <w:lang w:eastAsia="en-US"/>
              </w:rPr>
              <w:t xml:space="preserve"> &amp; </w:t>
            </w:r>
            <w:r w:rsidRPr="007D5702">
              <w:rPr>
                <w:rFonts w:eastAsia="Times New Roman" w:cs="Calibri"/>
                <w:color w:val="000000"/>
                <w:lang w:val="en-US" w:eastAsia="en-US"/>
              </w:rPr>
              <w:t>IVD</w:t>
            </w:r>
            <w:r w:rsidRPr="007D5702">
              <w:rPr>
                <w:rFonts w:eastAsia="Times New Roman" w:cs="Calibri"/>
                <w:color w:val="000000"/>
                <w:lang w:eastAsia="en-US"/>
              </w:rPr>
              <w:t xml:space="preserve"> </w:t>
            </w:r>
            <w:r w:rsidRPr="007D5702">
              <w:rPr>
                <w:rFonts w:eastAsia="Times New Roman" w:cs="Calibri"/>
                <w:color w:val="000000"/>
                <w:lang w:val="en-US" w:eastAsia="en-US"/>
              </w:rPr>
              <w:t>cerified</w:t>
            </w:r>
            <w:r w:rsidRPr="007D5702">
              <w:rPr>
                <w:rFonts w:eastAsia="Times New Roman" w:cs="Calibri"/>
                <w:color w:val="000000"/>
                <w:lang w:eastAsia="en-US"/>
              </w:rPr>
              <w:t xml:space="preserve">. Ελεύθερα από αναστολείς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w:t>
            </w:r>
            <w:r w:rsidRPr="007D5702">
              <w:rPr>
                <w:rFonts w:eastAsia="Times New Roman" w:cs="Calibri"/>
                <w:color w:val="000000"/>
                <w:lang w:val="en-US" w:eastAsia="en-US"/>
              </w:rPr>
              <w:t>Rnase</w:t>
            </w:r>
            <w:r w:rsidRPr="007D5702">
              <w:rPr>
                <w:rFonts w:eastAsia="Times New Roman" w:cs="Calibri"/>
                <w:color w:val="000000"/>
                <w:lang w:eastAsia="en-US"/>
              </w:rPr>
              <w:t xml:space="preserve"> &amp; </w:t>
            </w:r>
            <w:r w:rsidRPr="007D5702">
              <w:rPr>
                <w:rFonts w:eastAsia="Times New Roman" w:cs="Calibri"/>
                <w:color w:val="000000"/>
                <w:lang w:val="en-US" w:eastAsia="en-US"/>
              </w:rPr>
              <w:t>DNase</w:t>
            </w:r>
            <w:r w:rsidRPr="007D5702">
              <w:rPr>
                <w:rFonts w:eastAsia="Times New Roman" w:cs="Calibri"/>
                <w:color w:val="000000"/>
                <w:lang w:eastAsia="en-US"/>
              </w:rPr>
              <w:t xml:space="preserve">, </w:t>
            </w:r>
            <w:r w:rsidRPr="007D5702">
              <w:rPr>
                <w:rFonts w:eastAsia="Times New Roman" w:cs="Calibri"/>
                <w:color w:val="000000"/>
                <w:lang w:val="en-US" w:eastAsia="en-US"/>
              </w:rPr>
              <w:t>ATP</w:t>
            </w:r>
            <w:r w:rsidRPr="007D5702">
              <w:rPr>
                <w:rFonts w:eastAsia="Times New Roman" w:cs="Calibri"/>
                <w:color w:val="000000"/>
                <w:lang w:eastAsia="en-US"/>
              </w:rPr>
              <w:t xml:space="preserve">, πυρετογόνα και ενδοτοξίνες. </w:t>
            </w:r>
            <w:r w:rsidRPr="007D5702">
              <w:rPr>
                <w:rFonts w:eastAsia="Times New Roman" w:cs="Calibri"/>
                <w:color w:val="000000"/>
                <w:lang w:val="en-US" w:eastAsia="en-US"/>
              </w:rPr>
              <w:t>Συσκευασία των 10 κουτιών (96 τεμ./κουτί).</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429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4</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Ρύγχη με φίλτρο, όγκου 0.1-10 μ</w:t>
            </w:r>
            <w:r w:rsidRPr="007D5702">
              <w:rPr>
                <w:rFonts w:eastAsia="Times New Roman" w:cs="Calibri"/>
                <w:color w:val="000000"/>
                <w:lang w:val="en-US" w:eastAsia="en-US"/>
              </w:rPr>
              <w:t>L</w:t>
            </w:r>
            <w:r w:rsidRPr="007D5702">
              <w:rPr>
                <w:rFonts w:eastAsia="Times New Roman" w:cs="Calibri"/>
                <w:color w:val="000000"/>
                <w:lang w:eastAsia="en-US"/>
              </w:rPr>
              <w:t>, 96 τεμ./</w:t>
            </w:r>
            <w:r w:rsidRPr="007D5702">
              <w:rPr>
                <w:rFonts w:eastAsia="Times New Roman" w:cs="Calibri"/>
                <w:color w:val="000000"/>
                <w:lang w:val="en-US" w:eastAsia="en-US"/>
              </w:rPr>
              <w:t>rack</w:t>
            </w:r>
            <w:r w:rsidRPr="007D5702">
              <w:rPr>
                <w:rFonts w:eastAsia="Times New Roman" w:cs="Calibri"/>
                <w:color w:val="000000"/>
                <w:lang w:eastAsia="en-US"/>
              </w:rPr>
              <w:t>, διαφανή, με διαγράμμιση.  Το μέρος του ρύγχους που εφαρμόζει στην πιπέτα να είναι ελαφρώς εύκαμπτο και να διαθέτει δύο δακτυλίους απομόνωσης για άριστη εφαρμογή στις πιπέττες. Το εσωτερικό του ρύγχους έχει κατάλληλη επίστρωση για αποφυγή της δημιουργίας/κατακράτησης σταγονιδίων (</w:t>
            </w:r>
            <w:r w:rsidRPr="007D5702">
              <w:rPr>
                <w:rFonts w:eastAsia="Times New Roman" w:cs="Calibri"/>
                <w:color w:val="000000"/>
                <w:lang w:val="en-US" w:eastAsia="en-US"/>
              </w:rPr>
              <w:t>premium</w:t>
            </w:r>
            <w:r w:rsidRPr="007D5702">
              <w:rPr>
                <w:rFonts w:eastAsia="Times New Roman" w:cs="Calibri"/>
                <w:color w:val="000000"/>
                <w:lang w:eastAsia="en-US"/>
              </w:rPr>
              <w:t xml:space="preserve"> </w:t>
            </w:r>
            <w:r w:rsidRPr="007D5702">
              <w:rPr>
                <w:rFonts w:eastAsia="Times New Roman" w:cs="Calibri"/>
                <w:color w:val="000000"/>
                <w:lang w:val="en-US" w:eastAsia="en-US"/>
              </w:rPr>
              <w:t>surface</w:t>
            </w:r>
            <w:r w:rsidRPr="007D5702">
              <w:rPr>
                <w:rFonts w:eastAsia="Times New Roman" w:cs="Calibri"/>
                <w:color w:val="000000"/>
                <w:lang w:eastAsia="en-US"/>
              </w:rPr>
              <w:t>), αποστειρωμένα με γ-ακτινοβολία (</w:t>
            </w:r>
            <w:r w:rsidRPr="007D5702">
              <w:rPr>
                <w:rFonts w:eastAsia="Times New Roman" w:cs="Calibri"/>
                <w:color w:val="000000"/>
                <w:lang w:val="en-US" w:eastAsia="en-US"/>
              </w:rPr>
              <w:t>SAL</w:t>
            </w:r>
            <w:r w:rsidRPr="007D5702">
              <w:rPr>
                <w:rFonts w:eastAsia="Times New Roman" w:cs="Calibri"/>
                <w:color w:val="000000"/>
                <w:lang w:eastAsia="en-US"/>
              </w:rPr>
              <w:t xml:space="preserve"> 10-6) – </w:t>
            </w:r>
            <w:r w:rsidRPr="007D5702">
              <w:rPr>
                <w:rFonts w:eastAsia="Times New Roman" w:cs="Calibri"/>
                <w:color w:val="000000"/>
                <w:lang w:val="en-US" w:eastAsia="en-US"/>
              </w:rPr>
              <w:t>sterile</w:t>
            </w:r>
            <w:r w:rsidRPr="007D5702">
              <w:rPr>
                <w:rFonts w:eastAsia="Times New Roman" w:cs="Calibri"/>
                <w:color w:val="000000"/>
                <w:lang w:eastAsia="en-US"/>
              </w:rPr>
              <w:t xml:space="preserve"> </w:t>
            </w:r>
            <w:r w:rsidRPr="007D5702">
              <w:rPr>
                <w:rFonts w:eastAsia="Times New Roman" w:cs="Calibri"/>
                <w:color w:val="000000"/>
                <w:lang w:val="en-US" w:eastAsia="en-US"/>
              </w:rPr>
              <w:t>R</w:t>
            </w:r>
            <w:r w:rsidRPr="007D5702">
              <w:rPr>
                <w:rFonts w:eastAsia="Times New Roman" w:cs="Calibri"/>
                <w:color w:val="000000"/>
                <w:lang w:eastAsia="en-US"/>
              </w:rPr>
              <w:t xml:space="preserve">. Μήκος: 31.30 </w:t>
            </w:r>
            <w:r w:rsidRPr="007D5702">
              <w:rPr>
                <w:rFonts w:eastAsia="Times New Roman" w:cs="Calibri"/>
                <w:color w:val="000000"/>
                <w:lang w:val="en-US" w:eastAsia="en-US"/>
              </w:rPr>
              <w:t>mm</w:t>
            </w:r>
            <w:r w:rsidRPr="007D5702">
              <w:rPr>
                <w:rFonts w:eastAsia="Times New Roman" w:cs="Calibri"/>
                <w:color w:val="000000"/>
                <w:lang w:eastAsia="en-US"/>
              </w:rPr>
              <w:t xml:space="preserve"> (+/- 0.2 </w:t>
            </w:r>
            <w:r w:rsidRPr="007D5702">
              <w:rPr>
                <w:rFonts w:eastAsia="Times New Roman" w:cs="Calibri"/>
                <w:color w:val="000000"/>
                <w:lang w:val="en-US" w:eastAsia="en-US"/>
              </w:rPr>
              <w:t>mm</w:t>
            </w:r>
            <w:r w:rsidRPr="007D5702">
              <w:rPr>
                <w:rFonts w:eastAsia="Times New Roman" w:cs="Calibri"/>
                <w:color w:val="000000"/>
                <w:lang w:eastAsia="en-US"/>
              </w:rPr>
              <w:t xml:space="preserve">). Εσωτερική διάμετρος: 0,50 </w:t>
            </w:r>
            <w:r w:rsidRPr="007D5702">
              <w:rPr>
                <w:rFonts w:eastAsia="Times New Roman" w:cs="Calibri"/>
                <w:color w:val="000000"/>
                <w:lang w:val="en-US" w:eastAsia="en-US"/>
              </w:rPr>
              <w:t>mm</w:t>
            </w:r>
            <w:r w:rsidRPr="007D5702">
              <w:rPr>
                <w:rFonts w:eastAsia="Times New Roman" w:cs="Calibri"/>
                <w:color w:val="000000"/>
                <w:lang w:eastAsia="en-US"/>
              </w:rPr>
              <w:t xml:space="preserve"> (+/- 0,2 </w:t>
            </w:r>
            <w:r w:rsidRPr="007D5702">
              <w:rPr>
                <w:rFonts w:eastAsia="Times New Roman" w:cs="Calibri"/>
                <w:color w:val="000000"/>
                <w:lang w:val="en-US" w:eastAsia="en-US"/>
              </w:rPr>
              <w:t>mm</w:t>
            </w:r>
            <w:r w:rsidRPr="007D5702">
              <w:rPr>
                <w:rFonts w:eastAsia="Times New Roman" w:cs="Calibri"/>
                <w:color w:val="000000"/>
                <w:lang w:eastAsia="en-US"/>
              </w:rPr>
              <w:t>). Το φίλτρο του ρύγχους είναι κατασκευασμένο από υψηλής πυκνότητας πολυαιθυλένιο (</w:t>
            </w:r>
            <w:r w:rsidRPr="007D5702">
              <w:rPr>
                <w:rFonts w:eastAsia="Times New Roman" w:cs="Calibri"/>
                <w:color w:val="000000"/>
                <w:lang w:val="en-US" w:eastAsia="en-US"/>
              </w:rPr>
              <w:t>HDPE</w:t>
            </w:r>
            <w:r w:rsidRPr="007D5702">
              <w:rPr>
                <w:rFonts w:eastAsia="Times New Roman" w:cs="Calibri"/>
                <w:color w:val="000000"/>
                <w:lang w:eastAsia="en-US"/>
              </w:rPr>
              <w:t xml:space="preserve">) με διάμετρο πόρων 20-40 </w:t>
            </w:r>
            <w:r w:rsidRPr="007D5702">
              <w:rPr>
                <w:rFonts w:eastAsia="Times New Roman" w:cs="Calibri"/>
                <w:color w:val="000000"/>
                <w:lang w:val="en-US" w:eastAsia="en-US"/>
              </w:rPr>
              <w:t>micron</w:t>
            </w:r>
            <w:r w:rsidRPr="007D5702">
              <w:rPr>
                <w:rFonts w:eastAsia="Times New Roman" w:cs="Calibri"/>
                <w:color w:val="000000"/>
                <w:lang w:eastAsia="en-US"/>
              </w:rPr>
              <w:t xml:space="preserve">.  Είναι βιολογικά αδρανή και φυσιολογικά ακίνδυνα. Δεν περιέχουν βαρέα μέταλλα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/94/62. Ελεύθερα από αναστολείς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w:t>
            </w:r>
            <w:r w:rsidRPr="007D5702">
              <w:rPr>
                <w:rFonts w:eastAsia="Times New Roman" w:cs="Calibri"/>
                <w:color w:val="000000"/>
                <w:lang w:val="en-US" w:eastAsia="en-US"/>
              </w:rPr>
              <w:t>Rnase</w:t>
            </w:r>
            <w:r w:rsidRPr="007D5702">
              <w:rPr>
                <w:rFonts w:eastAsia="Times New Roman" w:cs="Calibri"/>
                <w:color w:val="000000"/>
                <w:lang w:eastAsia="en-US"/>
              </w:rPr>
              <w:t xml:space="preserve"> &amp; </w:t>
            </w:r>
            <w:r w:rsidRPr="007D5702">
              <w:rPr>
                <w:rFonts w:eastAsia="Times New Roman" w:cs="Calibri"/>
                <w:color w:val="000000"/>
                <w:lang w:val="en-US" w:eastAsia="en-US"/>
              </w:rPr>
              <w:t>DNase</w:t>
            </w:r>
            <w:r w:rsidRPr="007D5702">
              <w:rPr>
                <w:rFonts w:eastAsia="Times New Roman" w:cs="Calibri"/>
                <w:color w:val="000000"/>
                <w:lang w:eastAsia="en-US"/>
              </w:rPr>
              <w:t xml:space="preserve">, </w:t>
            </w:r>
            <w:r w:rsidRPr="007D5702">
              <w:rPr>
                <w:rFonts w:eastAsia="Times New Roman" w:cs="Calibri"/>
                <w:color w:val="000000"/>
                <w:lang w:val="en-US" w:eastAsia="en-US"/>
              </w:rPr>
              <w:t>ATP</w:t>
            </w:r>
            <w:r w:rsidRPr="007D5702">
              <w:rPr>
                <w:rFonts w:eastAsia="Times New Roman" w:cs="Calibri"/>
                <w:color w:val="000000"/>
                <w:lang w:eastAsia="en-US"/>
              </w:rPr>
              <w:t xml:space="preserve">, πυρετογόνα και ενδοτοξίνες. Τα </w:t>
            </w:r>
            <w:r w:rsidRPr="007D5702">
              <w:rPr>
                <w:rFonts w:eastAsia="Times New Roman" w:cs="Calibri"/>
                <w:color w:val="000000"/>
                <w:lang w:val="en-US" w:eastAsia="en-US"/>
              </w:rPr>
              <w:t>rack</w:t>
            </w:r>
            <w:r w:rsidRPr="007D5702">
              <w:rPr>
                <w:rFonts w:eastAsia="Times New Roman" w:cs="Calibri"/>
                <w:color w:val="000000"/>
                <w:lang w:eastAsia="en-US"/>
              </w:rPr>
              <w:t xml:space="preserve"> μέσα στα οποία έρχονται αποστειρωμένα με γ-ακτινοβολία τα </w:t>
            </w:r>
            <w:r w:rsidRPr="007D5702">
              <w:rPr>
                <w:rFonts w:eastAsia="Times New Roman" w:cs="Calibri"/>
                <w:color w:val="000000"/>
                <w:lang w:val="en-US" w:eastAsia="en-US"/>
              </w:rPr>
              <w:t>tips</w:t>
            </w:r>
            <w:r w:rsidRPr="007D5702">
              <w:rPr>
                <w:rFonts w:eastAsia="Times New Roman" w:cs="Calibri"/>
                <w:color w:val="000000"/>
                <w:lang w:eastAsia="en-US"/>
              </w:rPr>
              <w:t xml:space="preserve"> διαθέτουν τα κάτωθι χαρακτηριστικά: Να είναι στοιβαζόμενα (</w:t>
            </w:r>
            <w:r w:rsidRPr="007D5702">
              <w:rPr>
                <w:rFonts w:eastAsia="Times New Roman" w:cs="Calibri"/>
                <w:color w:val="000000"/>
                <w:lang w:val="en-US" w:eastAsia="en-US"/>
              </w:rPr>
              <w:t>stackable</w:t>
            </w:r>
            <w:r w:rsidRPr="007D5702">
              <w:rPr>
                <w:rFonts w:eastAsia="Times New Roman" w:cs="Calibri"/>
                <w:color w:val="000000"/>
                <w:lang w:eastAsia="en-US"/>
              </w:rPr>
              <w:t xml:space="preserve">). Ο εσωτερικός δίσκος υποδοχής των </w:t>
            </w:r>
            <w:r w:rsidRPr="007D5702">
              <w:rPr>
                <w:rFonts w:eastAsia="Times New Roman" w:cs="Calibri"/>
                <w:color w:val="000000"/>
                <w:lang w:val="en-US" w:eastAsia="en-US"/>
              </w:rPr>
              <w:t>tips</w:t>
            </w:r>
            <w:r w:rsidRPr="007D5702">
              <w:rPr>
                <w:rFonts w:eastAsia="Times New Roman" w:cs="Calibri"/>
                <w:color w:val="000000"/>
                <w:lang w:eastAsia="en-US"/>
              </w:rPr>
              <w:t xml:space="preserve"> (</w:t>
            </w:r>
            <w:r w:rsidRPr="007D5702">
              <w:rPr>
                <w:rFonts w:eastAsia="Times New Roman" w:cs="Calibri"/>
                <w:color w:val="000000"/>
                <w:lang w:val="en-US" w:eastAsia="en-US"/>
              </w:rPr>
              <w:t>tray</w:t>
            </w:r>
            <w:r w:rsidRPr="007D5702">
              <w:rPr>
                <w:rFonts w:eastAsia="Times New Roman" w:cs="Calibri"/>
                <w:color w:val="000000"/>
                <w:lang w:eastAsia="en-US"/>
              </w:rPr>
              <w:t xml:space="preserve">) να έχει χρωματική κωδικοποίηση ανάλογα με τον όγκο του </w:t>
            </w:r>
            <w:r w:rsidRPr="007D5702">
              <w:rPr>
                <w:rFonts w:eastAsia="Times New Roman" w:cs="Calibri"/>
                <w:color w:val="000000"/>
                <w:lang w:val="en-US" w:eastAsia="en-US"/>
              </w:rPr>
              <w:t>filter</w:t>
            </w:r>
            <w:r w:rsidRPr="007D5702">
              <w:rPr>
                <w:rFonts w:eastAsia="Times New Roman" w:cs="Calibri"/>
                <w:color w:val="000000"/>
                <w:lang w:eastAsia="en-US"/>
              </w:rPr>
              <w:t xml:space="preserve"> </w:t>
            </w:r>
            <w:r w:rsidRPr="007D5702">
              <w:rPr>
                <w:rFonts w:eastAsia="Times New Roman" w:cs="Calibri"/>
                <w:color w:val="000000"/>
                <w:lang w:val="en-US" w:eastAsia="en-US"/>
              </w:rPr>
              <w:t>tip</w:t>
            </w:r>
            <w:r w:rsidRPr="007D5702">
              <w:rPr>
                <w:rFonts w:eastAsia="Times New Roman" w:cs="Calibri"/>
                <w:color w:val="000000"/>
                <w:lang w:eastAsia="en-US"/>
              </w:rPr>
              <w:t xml:space="preserve">. </w:t>
            </w:r>
            <w:r w:rsidRPr="007D5702">
              <w:rPr>
                <w:rFonts w:eastAsia="Times New Roman" w:cs="Calibri"/>
                <w:color w:val="000000"/>
                <w:lang w:val="en-US" w:eastAsia="en-US"/>
              </w:rPr>
              <w:t>To</w:t>
            </w:r>
            <w:r w:rsidRPr="007D5702">
              <w:rPr>
                <w:rFonts w:eastAsia="Times New Roman" w:cs="Calibri"/>
                <w:color w:val="000000"/>
                <w:lang w:eastAsia="en-US"/>
              </w:rPr>
              <w:t xml:space="preserve"> καπάκι του κάθε </w:t>
            </w:r>
            <w:r w:rsidRPr="007D5702">
              <w:rPr>
                <w:rFonts w:eastAsia="Times New Roman" w:cs="Calibri"/>
                <w:color w:val="000000"/>
                <w:lang w:val="en-US" w:eastAsia="en-US"/>
              </w:rPr>
              <w:t>rack</w:t>
            </w:r>
            <w:r w:rsidRPr="007D5702">
              <w:rPr>
                <w:rFonts w:eastAsia="Times New Roman" w:cs="Calibri"/>
                <w:color w:val="000000"/>
                <w:lang w:eastAsia="en-US"/>
              </w:rPr>
              <w:t xml:space="preserve"> να αναγράφει τουλάχιστον τις παρακάτω πληροφορίες: κωδικό προϊόντος, όγκο, </w:t>
            </w:r>
            <w:r w:rsidRPr="007D5702">
              <w:rPr>
                <w:rFonts w:eastAsia="Times New Roman" w:cs="Calibri"/>
                <w:color w:val="000000"/>
                <w:lang w:val="en-US" w:eastAsia="en-US"/>
              </w:rPr>
              <w:t>Lot</w:t>
            </w:r>
            <w:r w:rsidRPr="007D5702">
              <w:rPr>
                <w:rFonts w:eastAsia="Times New Roman" w:cs="Calibri"/>
                <w:color w:val="000000"/>
                <w:lang w:eastAsia="en-US"/>
              </w:rPr>
              <w:t xml:space="preserve"> </w:t>
            </w:r>
            <w:r w:rsidRPr="007D5702">
              <w:rPr>
                <w:rFonts w:eastAsia="Times New Roman" w:cs="Calibri"/>
                <w:color w:val="000000"/>
                <w:lang w:val="en-US" w:eastAsia="en-US"/>
              </w:rPr>
              <w:t>No</w:t>
            </w:r>
            <w:r w:rsidRPr="007D5702">
              <w:rPr>
                <w:rFonts w:eastAsia="Times New Roman" w:cs="Calibri"/>
                <w:color w:val="000000"/>
                <w:lang w:eastAsia="en-US"/>
              </w:rPr>
              <w:t xml:space="preserve">, ημερομηνία λήξης και περιγραφή του προϊόντος. Ο εσωτερικός δίσκος υποδοχής των </w:t>
            </w:r>
            <w:r w:rsidRPr="007D5702">
              <w:rPr>
                <w:rFonts w:eastAsia="Times New Roman" w:cs="Calibri"/>
                <w:color w:val="000000"/>
                <w:lang w:val="en-US" w:eastAsia="en-US"/>
              </w:rPr>
              <w:t>tips</w:t>
            </w:r>
            <w:r w:rsidRPr="007D5702">
              <w:rPr>
                <w:rFonts w:eastAsia="Times New Roman" w:cs="Calibri"/>
                <w:color w:val="000000"/>
                <w:lang w:eastAsia="en-US"/>
              </w:rPr>
              <w:t xml:space="preserve"> να φέρει στην μπροστινή πλευρά τις παρακάτω πληροφορίες: κωδικό προϊόντος, όγκο, </w:t>
            </w:r>
            <w:r w:rsidRPr="007D5702">
              <w:rPr>
                <w:rFonts w:eastAsia="Times New Roman" w:cs="Calibri"/>
                <w:color w:val="000000"/>
                <w:lang w:val="en-US" w:eastAsia="en-US"/>
              </w:rPr>
              <w:t>Lot</w:t>
            </w:r>
            <w:r w:rsidRPr="007D5702">
              <w:rPr>
                <w:rFonts w:eastAsia="Times New Roman" w:cs="Calibri"/>
                <w:color w:val="000000"/>
                <w:lang w:eastAsia="en-US"/>
              </w:rPr>
              <w:t xml:space="preserve"> </w:t>
            </w:r>
            <w:r w:rsidRPr="007D5702">
              <w:rPr>
                <w:rFonts w:eastAsia="Times New Roman" w:cs="Calibri"/>
                <w:color w:val="000000"/>
                <w:lang w:val="en-US" w:eastAsia="en-US"/>
              </w:rPr>
              <w:t>No</w:t>
            </w:r>
            <w:r w:rsidRPr="007D5702">
              <w:rPr>
                <w:rFonts w:eastAsia="Times New Roman" w:cs="Calibri"/>
                <w:color w:val="000000"/>
                <w:lang w:eastAsia="en-US"/>
              </w:rPr>
              <w:t xml:space="preserve"> και ημερομηνία λήξης. Όλα τα ανωτέρω να τεκμηριώνονται με επίσημα έγγραφα και φωτογραφίες του κατασκευαστικού οίκου. </w:t>
            </w:r>
            <w:r w:rsidRPr="007D5702">
              <w:rPr>
                <w:rFonts w:eastAsia="Times New Roman" w:cs="Calibri"/>
                <w:color w:val="000000"/>
                <w:lang w:val="en-US" w:eastAsia="en-US"/>
              </w:rPr>
              <w:t>Συσκευασία: 10 racks x 96 tips (960 pcs).</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2325"/>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5</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Σωληνάρια </w:t>
            </w:r>
            <w:r w:rsidRPr="007D5702">
              <w:rPr>
                <w:rFonts w:eastAsia="Times New Roman" w:cs="Calibri"/>
                <w:color w:val="000000"/>
                <w:lang w:val="en-US" w:eastAsia="en-US"/>
              </w:rPr>
              <w:t>PCR</w:t>
            </w:r>
            <w:r w:rsidRPr="007D5702">
              <w:rPr>
                <w:rFonts w:eastAsia="Times New Roman" w:cs="Calibri"/>
                <w:color w:val="000000"/>
                <w:lang w:eastAsia="en-US"/>
              </w:rPr>
              <w:t xml:space="preserve"> σε σειρά (8-</w:t>
            </w:r>
            <w:r w:rsidRPr="007D5702">
              <w:rPr>
                <w:rFonts w:eastAsia="Times New Roman" w:cs="Calibri"/>
                <w:color w:val="000000"/>
                <w:lang w:val="en-US" w:eastAsia="en-US"/>
              </w:rPr>
              <w:t>strips</w:t>
            </w:r>
            <w:r w:rsidRPr="007D5702">
              <w:rPr>
                <w:rFonts w:eastAsia="Times New Roman" w:cs="Calibri"/>
                <w:color w:val="000000"/>
                <w:lang w:eastAsia="en-US"/>
              </w:rPr>
              <w:t>) όγκου 0.1</w:t>
            </w:r>
            <w:r w:rsidRPr="007D5702">
              <w:rPr>
                <w:rFonts w:eastAsia="Times New Roman" w:cs="Calibri"/>
                <w:color w:val="000000"/>
                <w:lang w:val="en-US" w:eastAsia="en-US"/>
              </w:rPr>
              <w:t>ml</w:t>
            </w:r>
            <w:r w:rsidRPr="007D5702">
              <w:rPr>
                <w:rFonts w:eastAsia="Times New Roman" w:cs="Calibri"/>
                <w:color w:val="000000"/>
                <w:lang w:eastAsia="en-US"/>
              </w:rPr>
              <w:t>, χρώματος λευκού, από πολυπροπυλένιο (</w:t>
            </w:r>
            <w:r w:rsidRPr="007D5702">
              <w:rPr>
                <w:rFonts w:eastAsia="Times New Roman" w:cs="Calibri"/>
                <w:color w:val="000000"/>
                <w:lang w:val="en-US" w:eastAsia="en-US"/>
              </w:rPr>
              <w:t>PP</w:t>
            </w:r>
            <w:r w:rsidRPr="007D5702">
              <w:rPr>
                <w:rFonts w:eastAsia="Times New Roman" w:cs="Calibri"/>
                <w:color w:val="000000"/>
                <w:lang w:eastAsia="en-US"/>
              </w:rPr>
              <w:t>), με χαμηλό προφιλ (</w:t>
            </w:r>
            <w:r w:rsidRPr="007D5702">
              <w:rPr>
                <w:rFonts w:eastAsia="Times New Roman" w:cs="Calibri"/>
                <w:color w:val="000000"/>
                <w:lang w:val="en-US" w:eastAsia="en-US"/>
              </w:rPr>
              <w:t>low</w:t>
            </w:r>
            <w:r w:rsidRPr="007D5702">
              <w:rPr>
                <w:rFonts w:eastAsia="Times New Roman" w:cs="Calibri"/>
                <w:color w:val="000000"/>
                <w:lang w:eastAsia="en-US"/>
              </w:rPr>
              <w:t xml:space="preserve"> </w:t>
            </w:r>
            <w:r w:rsidRPr="007D5702">
              <w:rPr>
                <w:rFonts w:eastAsia="Times New Roman" w:cs="Calibri"/>
                <w:color w:val="000000"/>
                <w:lang w:val="en-US" w:eastAsia="en-US"/>
              </w:rPr>
              <w:t>profile</w:t>
            </w:r>
            <w:r w:rsidRPr="007D5702">
              <w:rPr>
                <w:rFonts w:eastAsia="Times New Roman" w:cs="Calibri"/>
                <w:color w:val="000000"/>
                <w:lang w:eastAsia="en-US"/>
              </w:rPr>
              <w:t>), με καπάκια 8-</w:t>
            </w:r>
            <w:r w:rsidRPr="007D5702">
              <w:rPr>
                <w:rFonts w:eastAsia="Times New Roman" w:cs="Calibri"/>
                <w:color w:val="000000"/>
                <w:lang w:val="en-US" w:eastAsia="en-US"/>
              </w:rPr>
              <w:t>strip</w:t>
            </w:r>
            <w:r w:rsidRPr="007D5702">
              <w:rPr>
                <w:rFonts w:eastAsia="Times New Roman" w:cs="Calibri"/>
                <w:color w:val="000000"/>
                <w:lang w:eastAsia="en-US"/>
              </w:rPr>
              <w:t xml:space="preserve"> επίπεδα και διαφανή που περιέχονται στην συσκευασία, </w:t>
            </w:r>
            <w:r w:rsidRPr="007D5702">
              <w:rPr>
                <w:rFonts w:eastAsia="Times New Roman" w:cs="Calibri"/>
                <w:color w:val="000000"/>
                <w:lang w:val="en-US" w:eastAsia="en-US"/>
              </w:rPr>
              <w:t>max</w:t>
            </w:r>
            <w:r w:rsidRPr="007D5702">
              <w:rPr>
                <w:rFonts w:eastAsia="Times New Roman" w:cs="Calibri"/>
                <w:color w:val="000000"/>
                <w:lang w:eastAsia="en-US"/>
              </w:rPr>
              <w:t xml:space="preserve">. </w:t>
            </w:r>
            <w:r w:rsidRPr="007D5702">
              <w:rPr>
                <w:rFonts w:eastAsia="Times New Roman" w:cs="Calibri"/>
                <w:color w:val="000000"/>
                <w:lang w:val="en-US" w:eastAsia="en-US"/>
              </w:rPr>
              <w:t>RCF</w:t>
            </w:r>
            <w:r w:rsidRPr="007D5702">
              <w:rPr>
                <w:rFonts w:eastAsia="Times New Roman" w:cs="Calibri"/>
                <w:color w:val="000000"/>
                <w:lang w:eastAsia="en-US"/>
              </w:rPr>
              <w:t xml:space="preserve"> 6.000</w:t>
            </w:r>
            <w:r w:rsidRPr="007D5702">
              <w:rPr>
                <w:rFonts w:eastAsia="Times New Roman" w:cs="Calibri"/>
                <w:color w:val="000000"/>
                <w:lang w:val="en-US" w:eastAsia="en-US"/>
              </w:rPr>
              <w:t>g</w:t>
            </w:r>
            <w:r w:rsidRPr="007D5702">
              <w:rPr>
                <w:rFonts w:eastAsia="Times New Roman" w:cs="Calibri"/>
                <w:color w:val="000000"/>
                <w:lang w:eastAsia="en-US"/>
              </w:rPr>
              <w:t xml:space="preserve">, κατάλληλα για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Αντοχή σε θερμοκρασία από -80°</w:t>
            </w:r>
            <w:r w:rsidRPr="007D5702">
              <w:rPr>
                <w:rFonts w:eastAsia="Times New Roman" w:cs="Calibri"/>
                <w:color w:val="000000"/>
                <w:lang w:val="en-US" w:eastAsia="en-US"/>
              </w:rPr>
              <w:t>C</w:t>
            </w:r>
            <w:r w:rsidRPr="007D5702">
              <w:rPr>
                <w:rFonts w:eastAsia="Times New Roman" w:cs="Calibri"/>
                <w:color w:val="000000"/>
                <w:lang w:eastAsia="en-US"/>
              </w:rPr>
              <w:t xml:space="preserve"> έως 121°</w:t>
            </w:r>
            <w:r w:rsidRPr="007D5702">
              <w:rPr>
                <w:rFonts w:eastAsia="Times New Roman" w:cs="Calibri"/>
                <w:color w:val="000000"/>
                <w:lang w:val="en-US" w:eastAsia="en-US"/>
              </w:rPr>
              <w:t>C</w:t>
            </w:r>
            <w:r w:rsidRPr="007D5702">
              <w:rPr>
                <w:rFonts w:eastAsia="Times New Roman" w:cs="Calibri"/>
                <w:color w:val="000000"/>
                <w:lang w:eastAsia="en-US"/>
              </w:rPr>
              <w:t xml:space="preserve">. Βιολογικά αδρανή, φυσιολογικά ακίνδυνα, χωρίς βαρέα μέτταλα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/94/62. Επαφή με τρόφιμα: πρώτη ύλη σύμφωνα με τον κανονισμό </w:t>
            </w:r>
            <w:r w:rsidRPr="007D5702">
              <w:rPr>
                <w:rFonts w:eastAsia="Times New Roman" w:cs="Calibri"/>
                <w:color w:val="000000"/>
                <w:lang w:val="en-US" w:eastAsia="en-US"/>
              </w:rPr>
              <w:t>EC</w:t>
            </w:r>
            <w:r w:rsidRPr="007D5702">
              <w:rPr>
                <w:rFonts w:eastAsia="Times New Roman" w:cs="Calibri"/>
                <w:color w:val="000000"/>
                <w:lang w:eastAsia="en-US"/>
              </w:rPr>
              <w:t xml:space="preserve"> 1935/2004. Ελεύθερα από αναστολείς της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και </w:t>
            </w:r>
            <w:r w:rsidRPr="007D5702">
              <w:rPr>
                <w:rFonts w:eastAsia="Times New Roman" w:cs="Calibri"/>
                <w:color w:val="000000"/>
                <w:lang w:val="en-US" w:eastAsia="en-US"/>
              </w:rPr>
              <w:t>RNA</w:t>
            </w:r>
            <w:r w:rsidRPr="007D5702">
              <w:rPr>
                <w:rFonts w:eastAsia="Times New Roman" w:cs="Calibri"/>
                <w:color w:val="000000"/>
                <w:lang w:eastAsia="en-US"/>
              </w:rPr>
              <w:t xml:space="preserve">, </w:t>
            </w:r>
            <w:r w:rsidRPr="007D5702">
              <w:rPr>
                <w:rFonts w:eastAsia="Times New Roman" w:cs="Calibri"/>
                <w:color w:val="000000"/>
                <w:lang w:val="en-US" w:eastAsia="en-US"/>
              </w:rPr>
              <w:t>DNase</w:t>
            </w:r>
            <w:r w:rsidRPr="007D5702">
              <w:rPr>
                <w:rFonts w:eastAsia="Times New Roman" w:cs="Calibri"/>
                <w:color w:val="000000"/>
                <w:lang w:eastAsia="en-US"/>
              </w:rPr>
              <w:t xml:space="preserve"> και </w:t>
            </w:r>
            <w:r w:rsidRPr="007D5702">
              <w:rPr>
                <w:rFonts w:eastAsia="Times New Roman" w:cs="Calibri"/>
                <w:color w:val="000000"/>
                <w:lang w:val="en-US" w:eastAsia="en-US"/>
              </w:rPr>
              <w:t>RNase</w:t>
            </w:r>
            <w:r w:rsidRPr="007D5702">
              <w:rPr>
                <w:rFonts w:eastAsia="Times New Roman" w:cs="Calibri"/>
                <w:color w:val="000000"/>
                <w:lang w:eastAsia="en-US"/>
              </w:rPr>
              <w:t xml:space="preserve">, πυρετογόνα και ενδοτοξίνες. Όλα τα ανωτέρω να τεκμηριώνονται με επίσημα έγγραφα του κατασκευαστικού οίκου. </w:t>
            </w:r>
            <w:r w:rsidRPr="007D5702">
              <w:rPr>
                <w:rFonts w:eastAsia="Times New Roman" w:cs="Calibri"/>
                <w:color w:val="000000"/>
                <w:lang w:val="en-US" w:eastAsia="en-US"/>
              </w:rPr>
              <w:t>Συσκευασία: 120 pcs / box (strips and caps)</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114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6</w:t>
            </w:r>
          </w:p>
        </w:tc>
        <w:tc>
          <w:tcPr>
            <w:tcW w:w="3040" w:type="pct"/>
            <w:shd w:val="clear" w:color="auto" w:fill="auto"/>
            <w:vAlign w:val="center"/>
            <w:hideMark/>
          </w:tcPr>
          <w:p w:rsidR="00A3236E" w:rsidRPr="007D5702" w:rsidRDefault="00A3236E" w:rsidP="004A6EBB">
            <w:pPr>
              <w:spacing w:after="0" w:line="240" w:lineRule="auto"/>
              <w:jc w:val="both"/>
              <w:rPr>
                <w:rFonts w:eastAsia="Times New Roman" w:cs="Calibri"/>
                <w:color w:val="000000"/>
                <w:lang w:val="en-US" w:eastAsia="en-US"/>
              </w:rPr>
            </w:pPr>
            <w:r w:rsidRPr="007D5702">
              <w:rPr>
                <w:rFonts w:eastAsia="Times New Roman" w:cs="Calibri"/>
                <w:color w:val="000000"/>
                <w:lang w:eastAsia="en-US"/>
              </w:rPr>
              <w:t xml:space="preserve">Σωληνάρια για </w:t>
            </w:r>
            <w:r w:rsidRPr="007D5702">
              <w:rPr>
                <w:rFonts w:eastAsia="Times New Roman" w:cs="Calibri"/>
                <w:color w:val="000000"/>
                <w:lang w:val="en-US" w:eastAsia="en-US"/>
              </w:rPr>
              <w:t>PCR</w:t>
            </w:r>
            <w:r w:rsidRPr="007D5702">
              <w:rPr>
                <w:rFonts w:eastAsia="Times New Roman" w:cs="Calibri"/>
                <w:color w:val="000000"/>
                <w:lang w:eastAsia="en-US"/>
              </w:rPr>
              <w:t xml:space="preserve">, όγκου 0,2 </w:t>
            </w:r>
            <w:r w:rsidRPr="007D5702">
              <w:rPr>
                <w:rFonts w:eastAsia="Times New Roman" w:cs="Calibri"/>
                <w:color w:val="000000"/>
                <w:lang w:val="en-US" w:eastAsia="en-US"/>
              </w:rPr>
              <w:t>ml</w:t>
            </w:r>
            <w:r w:rsidRPr="007D5702">
              <w:rPr>
                <w:rFonts w:eastAsia="Times New Roman" w:cs="Calibri"/>
                <w:color w:val="000000"/>
                <w:lang w:eastAsia="en-US"/>
              </w:rPr>
              <w:t xml:space="preserve">, με πολύ λεπτά τοιχώματα και με επίπεδο καπάκι. </w:t>
            </w:r>
            <w:r w:rsidRPr="007D5702">
              <w:rPr>
                <w:rFonts w:eastAsia="Times New Roman" w:cs="Calibri"/>
                <w:color w:val="000000"/>
                <w:lang w:val="en-US" w:eastAsia="en-US"/>
              </w:rPr>
              <w:t xml:space="preserve">Είναι ελεύθερα DNase, RNase, pyrogen,ATP. Endotoxin and Human DNA, lubricants, dyes, heavy metals. Συσκευασία 1000 τεμαχίων. </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572" w:type="pct"/>
          </w:tcPr>
          <w:p w:rsidR="00A3236E" w:rsidRPr="007D5702" w:rsidRDefault="00A3236E" w:rsidP="004A6EBB">
            <w:pPr>
              <w:spacing w:after="0" w:line="240" w:lineRule="auto"/>
              <w:jc w:val="center"/>
              <w:rPr>
                <w:rFonts w:eastAsia="Times New Roman" w:cs="Calibri"/>
                <w:color w:val="000000"/>
                <w:lang w:eastAsia="en-US"/>
              </w:rPr>
            </w:pPr>
          </w:p>
        </w:tc>
        <w:tc>
          <w:tcPr>
            <w:tcW w:w="643" w:type="pct"/>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3236E">
        <w:trPr>
          <w:trHeight w:val="264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7</w:t>
            </w:r>
          </w:p>
        </w:tc>
        <w:tc>
          <w:tcPr>
            <w:tcW w:w="3040" w:type="pct"/>
            <w:shd w:val="clear" w:color="auto" w:fill="auto"/>
            <w:vAlign w:val="center"/>
            <w:hideMark/>
          </w:tcPr>
          <w:p w:rsidR="00A3236E" w:rsidRPr="007D5702" w:rsidRDefault="00A3236E" w:rsidP="004A6EBB">
            <w:pPr>
              <w:spacing w:after="0" w:line="240" w:lineRule="auto"/>
              <w:jc w:val="both"/>
              <w:rPr>
                <w:rFonts w:eastAsia="Times New Roman" w:cs="Calibri"/>
                <w:color w:val="000000"/>
                <w:lang w:val="en-US" w:eastAsia="en-US"/>
              </w:rPr>
            </w:pPr>
            <w:r w:rsidRPr="007D5702">
              <w:rPr>
                <w:rFonts w:eastAsia="Times New Roman" w:cs="Calibri"/>
                <w:color w:val="000000"/>
                <w:lang w:val="en-US" w:eastAsia="en-US"/>
              </w:rPr>
              <w:t xml:space="preserve">Μικροφυγοκεντρικά σωληνάρια 1,5ml, διάφανου χρώματος , από πολυπροπυλένιο US FDA 21CFR, με ενσωματωμένο πιεστό πώμα ασφαλείας ( with lid open force kgf)  ύψους 41 mm και διαμέτρου 13 mm  με ευανάγνωστη διαγράμμιση , και επιφάνεια γραφής frosted  στο σωληνάριο και στο καπάκι. ελεύθερα από Human DNA,DNase, RNase, ATP, heavy metals (σύμφωνα με τις οδηγίες EU reg 1935/2004/CE &amp; 2002/95/EC και EU CONEG),BSE/TSE,  natural rubber  , είναι αποστειρώσιμα στους 121°C, εύρος θερμοκρασίας χρήσης -80 έως +121°C .Ανθεκτικά σε φυγοκέντρηση 20,000 RCF. </w:t>
            </w:r>
            <w:r w:rsidRPr="007D5702">
              <w:rPr>
                <w:rFonts w:eastAsia="Times New Roman" w:cs="Calibri"/>
                <w:color w:val="000000"/>
                <w:lang w:eastAsia="en-US"/>
              </w:rPr>
              <w:t xml:space="preserve">Έχουν περάσει τεστ διαροών με 635 </w:t>
            </w:r>
            <w:r w:rsidRPr="007D5702">
              <w:rPr>
                <w:rFonts w:eastAsia="Times New Roman" w:cs="Calibri"/>
                <w:color w:val="000000"/>
                <w:lang w:val="en-US" w:eastAsia="en-US"/>
              </w:rPr>
              <w:t>mm</w:t>
            </w:r>
            <w:r w:rsidRPr="007D5702">
              <w:rPr>
                <w:rFonts w:eastAsia="Times New Roman" w:cs="Calibri"/>
                <w:color w:val="000000"/>
                <w:lang w:eastAsia="en-US"/>
              </w:rPr>
              <w:t xml:space="preserve"> </w:t>
            </w:r>
            <w:r w:rsidRPr="007D5702">
              <w:rPr>
                <w:rFonts w:eastAsia="Times New Roman" w:cs="Calibri"/>
                <w:color w:val="000000"/>
                <w:lang w:val="en-US" w:eastAsia="en-US"/>
              </w:rPr>
              <w:t>Hg</w:t>
            </w:r>
            <w:r w:rsidRPr="007D5702">
              <w:rPr>
                <w:rFonts w:eastAsia="Times New Roman" w:cs="Calibri"/>
                <w:color w:val="000000"/>
                <w:lang w:eastAsia="en-US"/>
              </w:rPr>
              <w:t>, κια τεστ βρασμού στους 100°</w:t>
            </w:r>
            <w:r w:rsidRPr="007D5702">
              <w:rPr>
                <w:rFonts w:eastAsia="Times New Roman" w:cs="Calibri"/>
                <w:color w:val="000000"/>
                <w:lang w:val="en-US" w:eastAsia="en-US"/>
              </w:rPr>
              <w:t>C</w:t>
            </w:r>
            <w:r w:rsidRPr="007D5702">
              <w:rPr>
                <w:rFonts w:eastAsia="Times New Roman" w:cs="Calibri"/>
                <w:color w:val="000000"/>
                <w:lang w:eastAsia="en-US"/>
              </w:rPr>
              <w:t xml:space="preserve"> για 30 </w:t>
            </w:r>
            <w:r w:rsidRPr="007D5702">
              <w:rPr>
                <w:rFonts w:eastAsia="Times New Roman" w:cs="Calibri"/>
                <w:color w:val="000000"/>
                <w:lang w:val="en-US" w:eastAsia="en-US"/>
              </w:rPr>
              <w:t>Min</w:t>
            </w:r>
            <w:r w:rsidRPr="007D5702">
              <w:rPr>
                <w:rFonts w:eastAsia="Times New Roman" w:cs="Calibri"/>
                <w:color w:val="000000"/>
                <w:lang w:eastAsia="en-US"/>
              </w:rPr>
              <w:t xml:space="preserve">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 1907/2006, την  </w:t>
            </w:r>
            <w:r w:rsidRPr="007D5702">
              <w:rPr>
                <w:rFonts w:eastAsia="Times New Roman" w:cs="Calibri"/>
                <w:color w:val="000000"/>
                <w:lang w:val="en-US" w:eastAsia="en-US"/>
              </w:rPr>
              <w:t>Eur</w:t>
            </w:r>
            <w:r w:rsidRPr="007D5702">
              <w:rPr>
                <w:rFonts w:eastAsia="Times New Roman" w:cs="Calibri"/>
                <w:color w:val="000000"/>
                <w:lang w:eastAsia="en-US"/>
              </w:rPr>
              <w:t xml:space="preserve">. </w:t>
            </w:r>
            <w:r w:rsidRPr="007D5702">
              <w:rPr>
                <w:rFonts w:eastAsia="Times New Roman" w:cs="Calibri"/>
                <w:color w:val="000000"/>
                <w:lang w:val="en-US" w:eastAsia="en-US"/>
              </w:rPr>
              <w:t>Ph</w:t>
            </w:r>
            <w:r w:rsidRPr="007D5702">
              <w:rPr>
                <w:rFonts w:eastAsia="Times New Roman" w:cs="Calibri"/>
                <w:color w:val="000000"/>
                <w:lang w:eastAsia="en-US"/>
              </w:rPr>
              <w:t xml:space="preserve">. Το προιόν έχει περάσει τα </w:t>
            </w:r>
            <w:r w:rsidRPr="007D5702">
              <w:rPr>
                <w:rFonts w:eastAsia="Times New Roman" w:cs="Calibri"/>
                <w:color w:val="000000"/>
                <w:lang w:val="en-US" w:eastAsia="en-US"/>
              </w:rPr>
              <w:t>USP</w:t>
            </w:r>
            <w:r w:rsidRPr="007D5702">
              <w:rPr>
                <w:rFonts w:eastAsia="Times New Roman" w:cs="Calibri"/>
                <w:color w:val="000000"/>
                <w:lang w:eastAsia="en-US"/>
              </w:rPr>
              <w:t xml:space="preserve"> </w:t>
            </w:r>
            <w:r w:rsidRPr="007D5702">
              <w:rPr>
                <w:rFonts w:eastAsia="Times New Roman" w:cs="Calibri"/>
                <w:color w:val="000000"/>
                <w:lang w:val="en-US" w:eastAsia="en-US"/>
              </w:rPr>
              <w:t>class</w:t>
            </w:r>
            <w:r w:rsidRPr="007D5702">
              <w:rPr>
                <w:rFonts w:eastAsia="Times New Roman" w:cs="Calibri"/>
                <w:color w:val="000000"/>
                <w:lang w:eastAsia="en-US"/>
              </w:rPr>
              <w:t xml:space="preserve"> </w:t>
            </w:r>
            <w:r w:rsidRPr="007D5702">
              <w:rPr>
                <w:rFonts w:eastAsia="Times New Roman" w:cs="Calibri"/>
                <w:color w:val="000000"/>
                <w:lang w:val="en-US" w:eastAsia="en-US"/>
              </w:rPr>
              <w:t>VI</w:t>
            </w:r>
            <w:r w:rsidRPr="007D5702">
              <w:rPr>
                <w:rFonts w:eastAsia="Times New Roman" w:cs="Calibri"/>
                <w:color w:val="000000"/>
                <w:lang w:eastAsia="en-US"/>
              </w:rPr>
              <w:t xml:space="preserve"> </w:t>
            </w:r>
            <w:r w:rsidRPr="007D5702">
              <w:rPr>
                <w:rFonts w:eastAsia="Times New Roman" w:cs="Calibri"/>
                <w:color w:val="000000"/>
                <w:lang w:val="en-US" w:eastAsia="en-US"/>
              </w:rPr>
              <w:t>tests</w:t>
            </w:r>
            <w:r w:rsidRPr="007D5702">
              <w:rPr>
                <w:rFonts w:eastAsia="Times New Roman" w:cs="Calibri"/>
                <w:color w:val="000000"/>
                <w:lang w:eastAsia="en-US"/>
              </w:rPr>
              <w:t xml:space="preserve"> .Διαθέτει </w:t>
            </w:r>
            <w:r w:rsidRPr="007D5702">
              <w:rPr>
                <w:rFonts w:eastAsia="Times New Roman" w:cs="Calibri"/>
                <w:color w:val="000000"/>
                <w:lang w:val="en-US" w:eastAsia="en-US"/>
              </w:rPr>
              <w:t>ISO</w:t>
            </w:r>
            <w:r w:rsidRPr="007D5702">
              <w:rPr>
                <w:rFonts w:eastAsia="Times New Roman" w:cs="Calibri"/>
                <w:color w:val="000000"/>
                <w:lang w:eastAsia="en-US"/>
              </w:rPr>
              <w:t xml:space="preserve"> 10993. </w:t>
            </w:r>
            <w:r w:rsidRPr="007D5702">
              <w:rPr>
                <w:rFonts w:eastAsia="Times New Roman" w:cs="Calibri"/>
                <w:color w:val="000000"/>
                <w:lang w:val="en-US" w:eastAsia="en-US"/>
              </w:rPr>
              <w:t>CE &amp; IVD certified. Έχουν κατασκευαστεί σε Clean room ISO Class 8. Συσκευασία 500 τεμαχίων</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2235"/>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8</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Μικροφυγοκεντρικά σωληνάρια με καπάκι ασφαλείας όγκου 2.0</w:t>
            </w:r>
            <w:r w:rsidRPr="007D5702">
              <w:rPr>
                <w:rFonts w:eastAsia="Times New Roman" w:cs="Calibri"/>
                <w:color w:val="000000"/>
                <w:lang w:val="en-US" w:eastAsia="en-US"/>
              </w:rPr>
              <w:t>ml</w:t>
            </w:r>
            <w:r w:rsidRPr="007D5702">
              <w:rPr>
                <w:rFonts w:eastAsia="Times New Roman" w:cs="Calibri"/>
                <w:color w:val="000000"/>
                <w:lang w:eastAsia="en-US"/>
              </w:rPr>
              <w:t>, από πολυπροπυλένιο (</w:t>
            </w:r>
            <w:r w:rsidRPr="007D5702">
              <w:rPr>
                <w:rFonts w:eastAsia="Times New Roman" w:cs="Calibri"/>
                <w:color w:val="000000"/>
                <w:lang w:val="en-US" w:eastAsia="en-US"/>
              </w:rPr>
              <w:t>PP</w:t>
            </w:r>
            <w:r w:rsidRPr="007D5702">
              <w:rPr>
                <w:rFonts w:eastAsia="Times New Roman" w:cs="Calibri"/>
                <w:color w:val="000000"/>
                <w:lang w:eastAsia="en-US"/>
              </w:rPr>
              <w:t>), με ενσωματωμένο καπάκι, διαφανή, διαβαθμισμένα, ανθεκτικά στον βρασμό (</w:t>
            </w:r>
            <w:r w:rsidRPr="007D5702">
              <w:rPr>
                <w:rFonts w:eastAsia="Times New Roman" w:cs="Calibri"/>
                <w:color w:val="000000"/>
                <w:lang w:val="en-US" w:eastAsia="en-US"/>
              </w:rPr>
              <w:t>boil</w:t>
            </w:r>
            <w:r w:rsidRPr="007D5702">
              <w:rPr>
                <w:rFonts w:eastAsia="Times New Roman" w:cs="Calibri"/>
                <w:color w:val="000000"/>
                <w:lang w:eastAsia="en-US"/>
              </w:rPr>
              <w:t>-</w:t>
            </w:r>
            <w:r w:rsidRPr="007D5702">
              <w:rPr>
                <w:rFonts w:eastAsia="Times New Roman" w:cs="Calibri"/>
                <w:color w:val="000000"/>
                <w:lang w:val="en-US" w:eastAsia="en-US"/>
              </w:rPr>
              <w:t>proof</w:t>
            </w:r>
            <w:r w:rsidRPr="007D5702">
              <w:rPr>
                <w:rFonts w:eastAsia="Times New Roman" w:cs="Calibri"/>
                <w:color w:val="000000"/>
                <w:lang w:eastAsia="en-US"/>
              </w:rPr>
              <w:t xml:space="preserve">),  με επιφάνεια γραφής </w:t>
            </w:r>
            <w:r w:rsidRPr="007D5702">
              <w:rPr>
                <w:rFonts w:eastAsia="Times New Roman" w:cs="Calibri"/>
                <w:color w:val="000000"/>
                <w:lang w:val="en-US" w:eastAsia="en-US"/>
              </w:rPr>
              <w:t>frosted</w:t>
            </w:r>
            <w:r w:rsidRPr="007D5702">
              <w:rPr>
                <w:rFonts w:eastAsia="Times New Roman" w:cs="Calibri"/>
                <w:color w:val="000000"/>
                <w:lang w:eastAsia="en-US"/>
              </w:rPr>
              <w:t xml:space="preserve"> στο σωληνάριο και στο καπάκι., </w:t>
            </w:r>
            <w:r w:rsidRPr="007D5702">
              <w:rPr>
                <w:rFonts w:eastAsia="Times New Roman" w:cs="Calibri"/>
                <w:color w:val="000000"/>
                <w:lang w:val="en-US" w:eastAsia="en-US"/>
              </w:rPr>
              <w:t>max</w:t>
            </w:r>
            <w:r w:rsidRPr="007D5702">
              <w:rPr>
                <w:rFonts w:eastAsia="Times New Roman" w:cs="Calibri"/>
                <w:color w:val="000000"/>
                <w:lang w:eastAsia="en-US"/>
              </w:rPr>
              <w:t xml:space="preserve">. </w:t>
            </w:r>
            <w:r w:rsidRPr="007D5702">
              <w:rPr>
                <w:rFonts w:eastAsia="Times New Roman" w:cs="Calibri"/>
                <w:color w:val="000000"/>
                <w:lang w:val="en-US" w:eastAsia="en-US"/>
              </w:rPr>
              <w:t>RCF</w:t>
            </w:r>
            <w:r w:rsidRPr="007D5702">
              <w:rPr>
                <w:rFonts w:eastAsia="Times New Roman" w:cs="Calibri"/>
                <w:color w:val="000000"/>
                <w:lang w:eastAsia="en-US"/>
              </w:rPr>
              <w:t xml:space="preserve"> 30.000</w:t>
            </w:r>
            <w:r w:rsidRPr="007D5702">
              <w:rPr>
                <w:rFonts w:eastAsia="Times New Roman" w:cs="Calibri"/>
                <w:color w:val="000000"/>
                <w:lang w:val="en-US" w:eastAsia="en-US"/>
              </w:rPr>
              <w:t>g</w:t>
            </w:r>
            <w:r w:rsidRPr="007D5702">
              <w:rPr>
                <w:rFonts w:eastAsia="Times New Roman" w:cs="Calibri"/>
                <w:color w:val="000000"/>
                <w:lang w:eastAsia="en-US"/>
              </w:rPr>
              <w:t xml:space="preserve">, ανθεκτικά στην θερμοκρασία και με ακριβή εφαρμογή στο καπάκι. Διαστάσεις Εξωτερική διάμετρος: 10,80 </w:t>
            </w:r>
            <w:r w:rsidRPr="007D5702">
              <w:rPr>
                <w:rFonts w:eastAsia="Times New Roman" w:cs="Calibri"/>
                <w:color w:val="000000"/>
                <w:lang w:val="en-US" w:eastAsia="en-US"/>
              </w:rPr>
              <w:t>mm</w:t>
            </w:r>
            <w:r w:rsidRPr="007D5702">
              <w:rPr>
                <w:rFonts w:eastAsia="Times New Roman" w:cs="Calibri"/>
                <w:color w:val="000000"/>
                <w:lang w:eastAsia="en-US"/>
              </w:rPr>
              <w:t xml:space="preserve"> (+/- 0,2 </w:t>
            </w:r>
            <w:r w:rsidRPr="007D5702">
              <w:rPr>
                <w:rFonts w:eastAsia="Times New Roman" w:cs="Calibri"/>
                <w:color w:val="000000"/>
                <w:lang w:val="en-US" w:eastAsia="en-US"/>
              </w:rPr>
              <w:t>mm</w:t>
            </w:r>
            <w:r w:rsidRPr="007D5702">
              <w:rPr>
                <w:rFonts w:eastAsia="Times New Roman" w:cs="Calibri"/>
                <w:color w:val="000000"/>
                <w:lang w:eastAsia="en-US"/>
              </w:rPr>
              <w:t xml:space="preserve">) Ύψος (χωρίς καπάκι): 40,90 </w:t>
            </w:r>
            <w:r w:rsidRPr="007D5702">
              <w:rPr>
                <w:rFonts w:eastAsia="Times New Roman" w:cs="Calibri"/>
                <w:color w:val="000000"/>
                <w:lang w:val="en-US" w:eastAsia="en-US"/>
              </w:rPr>
              <w:t>mm</w:t>
            </w:r>
            <w:r w:rsidRPr="007D5702">
              <w:rPr>
                <w:rFonts w:eastAsia="Times New Roman" w:cs="Calibri"/>
                <w:color w:val="000000"/>
                <w:lang w:eastAsia="en-US"/>
              </w:rPr>
              <w:t xml:space="preserve"> (+/- 0,2 </w:t>
            </w:r>
            <w:r w:rsidRPr="007D5702">
              <w:rPr>
                <w:rFonts w:eastAsia="Times New Roman" w:cs="Calibri"/>
                <w:color w:val="000000"/>
                <w:lang w:val="en-US" w:eastAsia="en-US"/>
              </w:rPr>
              <w:t>mm</w:t>
            </w:r>
            <w:r w:rsidRPr="007D5702">
              <w:rPr>
                <w:rFonts w:eastAsia="Times New Roman" w:cs="Calibri"/>
                <w:color w:val="000000"/>
                <w:lang w:eastAsia="en-US"/>
              </w:rPr>
              <w:t>) Αντοχή σε θερμοκρασίες: από -70°</w:t>
            </w:r>
            <w:r w:rsidRPr="007D5702">
              <w:rPr>
                <w:rFonts w:eastAsia="Times New Roman" w:cs="Calibri"/>
                <w:color w:val="000000"/>
                <w:lang w:val="en-US" w:eastAsia="en-US"/>
              </w:rPr>
              <w:t>C</w:t>
            </w:r>
            <w:r w:rsidRPr="007D5702">
              <w:rPr>
                <w:rFonts w:eastAsia="Times New Roman" w:cs="Calibri"/>
                <w:color w:val="000000"/>
                <w:lang w:eastAsia="en-US"/>
              </w:rPr>
              <w:t xml:space="preserve"> έως και 75°</w:t>
            </w:r>
            <w:r w:rsidRPr="007D5702">
              <w:rPr>
                <w:rFonts w:eastAsia="Times New Roman" w:cs="Calibri"/>
                <w:color w:val="000000"/>
                <w:lang w:val="en-US" w:eastAsia="en-US"/>
              </w:rPr>
              <w:t>C</w:t>
            </w:r>
            <w:r w:rsidRPr="007D5702">
              <w:rPr>
                <w:rFonts w:eastAsia="Times New Roman" w:cs="Calibri"/>
                <w:color w:val="000000"/>
                <w:lang w:eastAsia="en-US"/>
              </w:rPr>
              <w:t>, σε υδατόλουτρο έως και 120 °</w:t>
            </w:r>
            <w:r w:rsidRPr="007D5702">
              <w:rPr>
                <w:rFonts w:eastAsia="Times New Roman" w:cs="Calibri"/>
                <w:color w:val="000000"/>
                <w:lang w:val="en-US" w:eastAsia="en-US"/>
              </w:rPr>
              <w:t>C</w:t>
            </w:r>
            <w:r w:rsidRPr="007D5702">
              <w:rPr>
                <w:rFonts w:eastAsia="Times New Roman" w:cs="Calibri"/>
                <w:color w:val="000000"/>
                <w:lang w:eastAsia="en-US"/>
              </w:rPr>
              <w:t xml:space="preserve"> Βιολογικά αδρανή, φυσιολογικά ακίνδυνα, συνεχής χρήση σε θερμοκρασίες από 80 °</w:t>
            </w:r>
            <w:r w:rsidRPr="007D5702">
              <w:rPr>
                <w:rFonts w:eastAsia="Times New Roman" w:cs="Calibri"/>
                <w:color w:val="000000"/>
                <w:lang w:val="en-US" w:eastAsia="en-US"/>
              </w:rPr>
              <w:t>C</w:t>
            </w:r>
            <w:r w:rsidRPr="007D5702">
              <w:rPr>
                <w:rFonts w:eastAsia="Times New Roman" w:cs="Calibri"/>
                <w:color w:val="000000"/>
                <w:lang w:eastAsia="en-US"/>
              </w:rPr>
              <w:t xml:space="preserve"> έως 100 °</w:t>
            </w:r>
            <w:r w:rsidRPr="007D5702">
              <w:rPr>
                <w:rFonts w:eastAsia="Times New Roman" w:cs="Calibri"/>
                <w:color w:val="000000"/>
                <w:lang w:val="en-US" w:eastAsia="en-US"/>
              </w:rPr>
              <w:t>C</w:t>
            </w:r>
            <w:r w:rsidRPr="007D5702">
              <w:rPr>
                <w:rFonts w:eastAsia="Times New Roman" w:cs="Calibri"/>
                <w:color w:val="000000"/>
                <w:lang w:eastAsia="en-US"/>
              </w:rPr>
              <w:t xml:space="preserve"> Ελεύθερα από αναστολείς της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w:t>
            </w:r>
            <w:r w:rsidRPr="007D5702">
              <w:rPr>
                <w:rFonts w:eastAsia="Times New Roman" w:cs="Calibri"/>
                <w:color w:val="000000"/>
                <w:lang w:val="en-US" w:eastAsia="en-US"/>
              </w:rPr>
              <w:t>DNase</w:t>
            </w:r>
            <w:r w:rsidRPr="007D5702">
              <w:rPr>
                <w:rFonts w:eastAsia="Times New Roman" w:cs="Calibri"/>
                <w:color w:val="000000"/>
                <w:lang w:eastAsia="en-US"/>
              </w:rPr>
              <w:t xml:space="preserve"> και </w:t>
            </w:r>
            <w:r w:rsidRPr="007D5702">
              <w:rPr>
                <w:rFonts w:eastAsia="Times New Roman" w:cs="Calibri"/>
                <w:color w:val="000000"/>
                <w:lang w:val="en-US" w:eastAsia="en-US"/>
              </w:rPr>
              <w:t>RNase</w:t>
            </w:r>
            <w:r w:rsidRPr="007D5702">
              <w:rPr>
                <w:rFonts w:eastAsia="Times New Roman" w:cs="Calibri"/>
                <w:color w:val="000000"/>
                <w:lang w:eastAsia="en-US"/>
              </w:rPr>
              <w:t xml:space="preserve">, πυρετογόνα. Όλα τα ανωτέρω να τεκμηριώνονται με επίσημα έγγραφα του κατασκευαστικού οίκου. </w:t>
            </w:r>
            <w:r w:rsidRPr="007D5702">
              <w:rPr>
                <w:rFonts w:eastAsia="Times New Roman" w:cs="Calibri"/>
                <w:color w:val="000000"/>
                <w:lang w:val="en-US" w:eastAsia="en-US"/>
              </w:rPr>
              <w:t>Συσκευασία: 500 pcs / bag</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1245"/>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9</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Κουτιά κρυοκατάψυξης 81 θέσεων από πλαστικοποιημένο χαρτόνι σύμφωνα με την οδηγία  </w:t>
            </w:r>
            <w:r w:rsidRPr="007D5702">
              <w:rPr>
                <w:rFonts w:eastAsia="Times New Roman" w:cs="Calibri"/>
                <w:color w:val="000000"/>
                <w:lang w:val="en-US" w:eastAsia="en-US"/>
              </w:rPr>
              <w:t>US</w:t>
            </w:r>
            <w:r w:rsidRPr="007D5702">
              <w:rPr>
                <w:rFonts w:eastAsia="Times New Roman" w:cs="Calibri"/>
                <w:color w:val="000000"/>
                <w:lang w:eastAsia="en-US"/>
              </w:rPr>
              <w:t xml:space="preserve"> </w:t>
            </w:r>
            <w:r w:rsidRPr="007D5702">
              <w:rPr>
                <w:rFonts w:eastAsia="Times New Roman" w:cs="Calibri"/>
                <w:color w:val="000000"/>
                <w:lang w:val="en-US" w:eastAsia="en-US"/>
              </w:rPr>
              <w:t>FDA</w:t>
            </w:r>
            <w:r w:rsidRPr="007D5702">
              <w:rPr>
                <w:rFonts w:eastAsia="Times New Roman" w:cs="Calibri"/>
                <w:color w:val="000000"/>
                <w:lang w:eastAsia="en-US"/>
              </w:rPr>
              <w:t xml:space="preserve"> 21 </w:t>
            </w:r>
            <w:r w:rsidRPr="007D5702">
              <w:rPr>
                <w:rFonts w:eastAsia="Times New Roman" w:cs="Calibri"/>
                <w:color w:val="000000"/>
                <w:lang w:val="en-US" w:eastAsia="en-US"/>
              </w:rPr>
              <w:t>CFR</w:t>
            </w:r>
            <w:r w:rsidRPr="007D5702">
              <w:rPr>
                <w:rFonts w:eastAsia="Times New Roman" w:cs="Calibri"/>
                <w:color w:val="000000"/>
                <w:lang w:eastAsia="en-US"/>
              </w:rPr>
              <w:t xml:space="preserve">.176.170 που του επιτρέπει να αντέχει σε θερμοκρασίες από -196° έως θερμοκρασία περιβάλλοντος. Με αποσπώμενο καπάκι και αρίθμηση στο εσωτερικό μέρους του καπακιού και του κουτιού. </w:t>
            </w:r>
            <w:r w:rsidRPr="007D5702">
              <w:rPr>
                <w:rFonts w:eastAsia="Times New Roman" w:cs="Calibri"/>
                <w:color w:val="000000"/>
                <w:lang w:val="en-US" w:eastAsia="en-US"/>
              </w:rPr>
              <w:t>Διαστάσεων 132 x 132 x 50mm</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2625"/>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10</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val="en-US" w:eastAsia="en-US"/>
              </w:rPr>
              <w:t>Πιάτα 96-θέσεων κατάλληλα για PCR από πολυπροπυλένιο  (PP), όγκου 0,2ml, half-skirted, χαμηλού προφίλ (low profile), λευκά, max. RCF</w:t>
            </w:r>
            <w:r w:rsidRPr="007D5702">
              <w:rPr>
                <w:rFonts w:eastAsia="Times New Roman" w:cs="Calibri"/>
                <w:color w:val="000000"/>
                <w:lang w:eastAsia="en-US"/>
              </w:rPr>
              <w:t xml:space="preserve"> 6.000</w:t>
            </w:r>
            <w:r w:rsidRPr="007D5702">
              <w:rPr>
                <w:rFonts w:eastAsia="Times New Roman" w:cs="Calibri"/>
                <w:color w:val="000000"/>
                <w:lang w:val="en-US" w:eastAsia="en-US"/>
              </w:rPr>
              <w:t>g</w:t>
            </w:r>
            <w:r w:rsidRPr="007D5702">
              <w:rPr>
                <w:rFonts w:eastAsia="Times New Roman" w:cs="Calibri"/>
                <w:color w:val="000000"/>
                <w:lang w:eastAsia="en-US"/>
              </w:rPr>
              <w:t xml:space="preserve">, κατάλληλα για τα συστήματα </w:t>
            </w:r>
            <w:r w:rsidRPr="007D5702">
              <w:rPr>
                <w:rFonts w:eastAsia="Times New Roman" w:cs="Calibri"/>
                <w:color w:val="000000"/>
                <w:lang w:val="en-US" w:eastAsia="en-US"/>
              </w:rPr>
              <w:t>Roche</w:t>
            </w:r>
            <w:r w:rsidRPr="007D5702">
              <w:rPr>
                <w:rFonts w:eastAsia="Times New Roman" w:cs="Calibri"/>
                <w:color w:val="000000"/>
                <w:lang w:eastAsia="en-US"/>
              </w:rPr>
              <w:t xml:space="preserve"> </w:t>
            </w:r>
            <w:r w:rsidRPr="007D5702">
              <w:rPr>
                <w:rFonts w:eastAsia="Times New Roman" w:cs="Calibri"/>
                <w:color w:val="000000"/>
                <w:lang w:val="en-US" w:eastAsia="en-US"/>
              </w:rPr>
              <w:t>Lightcycler</w:t>
            </w:r>
            <w:r w:rsidRPr="007D5702">
              <w:rPr>
                <w:rFonts w:eastAsia="Times New Roman" w:cs="Calibri"/>
                <w:color w:val="000000"/>
                <w:lang w:eastAsia="en-US"/>
              </w:rPr>
              <w:t xml:space="preserve"> 480 και 96. Με προδιαγραφές </w:t>
            </w:r>
            <w:r w:rsidRPr="007D5702">
              <w:rPr>
                <w:rFonts w:eastAsia="Times New Roman" w:cs="Calibri"/>
                <w:color w:val="000000"/>
                <w:lang w:val="en-US" w:eastAsia="en-US"/>
              </w:rPr>
              <w:t>ANSI</w:t>
            </w:r>
            <w:r w:rsidRPr="007D5702">
              <w:rPr>
                <w:rFonts w:eastAsia="Times New Roman" w:cs="Calibri"/>
                <w:color w:val="000000"/>
                <w:lang w:eastAsia="en-US"/>
              </w:rPr>
              <w:t>/</w:t>
            </w:r>
            <w:r w:rsidRPr="007D5702">
              <w:rPr>
                <w:rFonts w:eastAsia="Times New Roman" w:cs="Calibri"/>
                <w:color w:val="000000"/>
                <w:lang w:val="en-US" w:eastAsia="en-US"/>
              </w:rPr>
              <w:t>SLAS</w:t>
            </w:r>
            <w:r w:rsidRPr="007D5702">
              <w:rPr>
                <w:rFonts w:eastAsia="Times New Roman" w:cs="Calibri"/>
                <w:color w:val="000000"/>
                <w:lang w:eastAsia="en-US"/>
              </w:rPr>
              <w:t xml:space="preserve"> 1 &amp; 4. Οι θέσεις της πλάκας να είναι αριθμημένες οριζόντια και κάθετα, </w:t>
            </w:r>
            <w:r w:rsidRPr="007D5702">
              <w:rPr>
                <w:rFonts w:eastAsia="Times New Roman" w:cs="Calibri"/>
                <w:color w:val="000000"/>
                <w:lang w:val="en-US" w:eastAsia="en-US"/>
              </w:rPr>
              <w:t>A</w:t>
            </w:r>
            <w:r w:rsidRPr="007D5702">
              <w:rPr>
                <w:rFonts w:eastAsia="Times New Roman" w:cs="Calibri"/>
                <w:color w:val="000000"/>
                <w:lang w:eastAsia="en-US"/>
              </w:rPr>
              <w:t xml:space="preserve">, </w:t>
            </w:r>
            <w:r w:rsidRPr="007D5702">
              <w:rPr>
                <w:rFonts w:eastAsia="Times New Roman" w:cs="Calibri"/>
                <w:color w:val="000000"/>
                <w:lang w:val="en-US" w:eastAsia="en-US"/>
              </w:rPr>
              <w:t>B</w:t>
            </w:r>
            <w:r w:rsidRPr="007D5702">
              <w:rPr>
                <w:rFonts w:eastAsia="Times New Roman" w:cs="Calibri"/>
                <w:color w:val="000000"/>
                <w:lang w:eastAsia="en-US"/>
              </w:rPr>
              <w:t xml:space="preserve">, </w:t>
            </w:r>
            <w:r w:rsidRPr="007D5702">
              <w:rPr>
                <w:rFonts w:eastAsia="Times New Roman" w:cs="Calibri"/>
                <w:color w:val="000000"/>
                <w:lang w:val="en-US" w:eastAsia="en-US"/>
              </w:rPr>
              <w:t>C</w:t>
            </w:r>
            <w:r w:rsidRPr="007D5702">
              <w:rPr>
                <w:rFonts w:eastAsia="Times New Roman" w:cs="Calibri"/>
                <w:color w:val="000000"/>
                <w:lang w:eastAsia="en-US"/>
              </w:rPr>
              <w:t xml:space="preserve">, </w:t>
            </w:r>
            <w:r w:rsidRPr="007D5702">
              <w:rPr>
                <w:rFonts w:eastAsia="Times New Roman" w:cs="Calibri"/>
                <w:color w:val="000000"/>
                <w:lang w:val="en-US" w:eastAsia="en-US"/>
              </w:rPr>
              <w:t>D</w:t>
            </w:r>
            <w:r w:rsidRPr="007D5702">
              <w:rPr>
                <w:rFonts w:eastAsia="Times New Roman" w:cs="Calibri"/>
                <w:color w:val="000000"/>
                <w:lang w:eastAsia="en-US"/>
              </w:rPr>
              <w:t xml:space="preserve"> κτλ, 1, 2, 3, 4 κτλ. Διαστάσεις: Μήκος: 127,76 </w:t>
            </w:r>
            <w:r w:rsidRPr="007D5702">
              <w:rPr>
                <w:rFonts w:eastAsia="Times New Roman" w:cs="Calibri"/>
                <w:color w:val="000000"/>
                <w:lang w:val="en-US" w:eastAsia="en-US"/>
              </w:rPr>
              <w:t>mm</w:t>
            </w:r>
            <w:r w:rsidRPr="007D5702">
              <w:rPr>
                <w:rFonts w:eastAsia="Times New Roman" w:cs="Calibri"/>
                <w:color w:val="000000"/>
                <w:lang w:eastAsia="en-US"/>
              </w:rPr>
              <w:t xml:space="preserve"> (+/- 0,5 </w:t>
            </w:r>
            <w:r w:rsidRPr="007D5702">
              <w:rPr>
                <w:rFonts w:eastAsia="Times New Roman" w:cs="Calibri"/>
                <w:color w:val="000000"/>
                <w:lang w:val="en-US" w:eastAsia="en-US"/>
              </w:rPr>
              <w:t>mm</w:t>
            </w:r>
            <w:r w:rsidRPr="007D5702">
              <w:rPr>
                <w:rFonts w:eastAsia="Times New Roman" w:cs="Calibri"/>
                <w:color w:val="000000"/>
                <w:lang w:eastAsia="en-US"/>
              </w:rPr>
              <w:t xml:space="preserve">). Πλάτος: 85,48 </w:t>
            </w:r>
            <w:r w:rsidRPr="007D5702">
              <w:rPr>
                <w:rFonts w:eastAsia="Times New Roman" w:cs="Calibri"/>
                <w:color w:val="000000"/>
                <w:lang w:val="en-US" w:eastAsia="en-US"/>
              </w:rPr>
              <w:t>mm</w:t>
            </w:r>
            <w:r w:rsidRPr="007D5702">
              <w:rPr>
                <w:rFonts w:eastAsia="Times New Roman" w:cs="Calibri"/>
                <w:color w:val="000000"/>
                <w:lang w:eastAsia="en-US"/>
              </w:rPr>
              <w:t xml:space="preserve"> (+/- 0,5 </w:t>
            </w:r>
            <w:r w:rsidRPr="007D5702">
              <w:rPr>
                <w:rFonts w:eastAsia="Times New Roman" w:cs="Calibri"/>
                <w:color w:val="000000"/>
                <w:lang w:val="en-US" w:eastAsia="en-US"/>
              </w:rPr>
              <w:t>mm</w:t>
            </w:r>
            <w:r w:rsidRPr="007D5702">
              <w:rPr>
                <w:rFonts w:eastAsia="Times New Roman" w:cs="Calibri"/>
                <w:color w:val="000000"/>
                <w:lang w:eastAsia="en-US"/>
              </w:rPr>
              <w:t>) Αντοχή σε θερμοκρασία από -80°</w:t>
            </w:r>
            <w:r w:rsidRPr="007D5702">
              <w:rPr>
                <w:rFonts w:eastAsia="Times New Roman" w:cs="Calibri"/>
                <w:color w:val="000000"/>
                <w:lang w:val="en-US" w:eastAsia="en-US"/>
              </w:rPr>
              <w:t>C</w:t>
            </w:r>
            <w:r w:rsidRPr="007D5702">
              <w:rPr>
                <w:rFonts w:eastAsia="Times New Roman" w:cs="Calibri"/>
                <w:color w:val="000000"/>
                <w:lang w:eastAsia="en-US"/>
              </w:rPr>
              <w:t xml:space="preserve"> έως 121°</w:t>
            </w:r>
            <w:r w:rsidRPr="007D5702">
              <w:rPr>
                <w:rFonts w:eastAsia="Times New Roman" w:cs="Calibri"/>
                <w:color w:val="000000"/>
                <w:lang w:val="en-US" w:eastAsia="en-US"/>
              </w:rPr>
              <w:t>C</w:t>
            </w:r>
            <w:r w:rsidRPr="007D5702">
              <w:rPr>
                <w:rFonts w:eastAsia="Times New Roman" w:cs="Calibri"/>
                <w:color w:val="000000"/>
                <w:lang w:eastAsia="en-US"/>
              </w:rPr>
              <w:t xml:space="preserve">. Βιολογικά αδρανείς, φυσιολογικά ακίνδυνες, χωρίς βαρέα μέτταλα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/94/62. Επαφή με τρόφιμα: πρώτη ύλη σύμφωνα με τον κανονισμό </w:t>
            </w:r>
            <w:r w:rsidRPr="007D5702">
              <w:rPr>
                <w:rFonts w:eastAsia="Times New Roman" w:cs="Calibri"/>
                <w:color w:val="000000"/>
                <w:lang w:val="en-US" w:eastAsia="en-US"/>
              </w:rPr>
              <w:t>EC</w:t>
            </w:r>
            <w:r w:rsidRPr="007D5702">
              <w:rPr>
                <w:rFonts w:eastAsia="Times New Roman" w:cs="Calibri"/>
                <w:color w:val="000000"/>
                <w:lang w:eastAsia="en-US"/>
              </w:rPr>
              <w:t xml:space="preserve"> 1935/2004. Ελεύθερα από αναστολείς της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και </w:t>
            </w:r>
            <w:r w:rsidRPr="007D5702">
              <w:rPr>
                <w:rFonts w:eastAsia="Times New Roman" w:cs="Calibri"/>
                <w:color w:val="000000"/>
                <w:lang w:val="en-US" w:eastAsia="en-US"/>
              </w:rPr>
              <w:t>RNA</w:t>
            </w:r>
            <w:r w:rsidRPr="007D5702">
              <w:rPr>
                <w:rFonts w:eastAsia="Times New Roman" w:cs="Calibri"/>
                <w:color w:val="000000"/>
                <w:lang w:eastAsia="en-US"/>
              </w:rPr>
              <w:t xml:space="preserve">, </w:t>
            </w:r>
            <w:r w:rsidRPr="007D5702">
              <w:rPr>
                <w:rFonts w:eastAsia="Times New Roman" w:cs="Calibri"/>
                <w:color w:val="000000"/>
                <w:lang w:val="en-US" w:eastAsia="en-US"/>
              </w:rPr>
              <w:t>DNase</w:t>
            </w:r>
            <w:r w:rsidRPr="007D5702">
              <w:rPr>
                <w:rFonts w:eastAsia="Times New Roman" w:cs="Calibri"/>
                <w:color w:val="000000"/>
                <w:lang w:eastAsia="en-US"/>
              </w:rPr>
              <w:t xml:space="preserve"> και </w:t>
            </w:r>
            <w:r w:rsidRPr="007D5702">
              <w:rPr>
                <w:rFonts w:eastAsia="Times New Roman" w:cs="Calibri"/>
                <w:color w:val="000000"/>
                <w:lang w:val="en-US" w:eastAsia="en-US"/>
              </w:rPr>
              <w:t>RNase</w:t>
            </w:r>
            <w:r w:rsidRPr="007D5702">
              <w:rPr>
                <w:rFonts w:eastAsia="Times New Roman" w:cs="Calibri"/>
                <w:color w:val="000000"/>
                <w:lang w:eastAsia="en-US"/>
              </w:rPr>
              <w:t xml:space="preserve">, πυρετογόνα και ενδοτοξίνες. Όλα τα ανωτέρω να τεκμηριώνονται με επίσημα έγγραφα του κατασκευαστικού οίκου. </w:t>
            </w:r>
            <w:r w:rsidRPr="007D5702">
              <w:rPr>
                <w:rFonts w:eastAsia="Times New Roman" w:cs="Calibri"/>
                <w:color w:val="000000"/>
                <w:lang w:val="en-US" w:eastAsia="en-US"/>
              </w:rPr>
              <w:t>Συσκευασία: 100 pcs / box (10x10pcs)</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572" w:type="pct"/>
          </w:tcPr>
          <w:p w:rsidR="00A3236E" w:rsidRPr="007D5702" w:rsidRDefault="00A3236E" w:rsidP="004A6EBB">
            <w:pPr>
              <w:spacing w:after="0" w:line="240" w:lineRule="auto"/>
              <w:jc w:val="center"/>
              <w:rPr>
                <w:rFonts w:eastAsia="Times New Roman" w:cs="Calibri"/>
                <w:color w:val="000000"/>
                <w:lang w:eastAsia="en-US"/>
              </w:rPr>
            </w:pPr>
          </w:p>
        </w:tc>
        <w:tc>
          <w:tcPr>
            <w:tcW w:w="643" w:type="pct"/>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3236E">
        <w:trPr>
          <w:trHeight w:val="246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11</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Διαφανής πλάκα </w:t>
            </w:r>
            <w:r w:rsidRPr="007D5702">
              <w:rPr>
                <w:rFonts w:eastAsia="Times New Roman" w:cs="Calibri"/>
                <w:color w:val="000000"/>
                <w:lang w:val="en-US" w:eastAsia="en-US"/>
              </w:rPr>
              <w:t>PCR</w:t>
            </w:r>
            <w:r w:rsidRPr="007D5702">
              <w:rPr>
                <w:rFonts w:eastAsia="Times New Roman" w:cs="Calibri"/>
                <w:color w:val="000000"/>
                <w:lang w:eastAsia="en-US"/>
              </w:rPr>
              <w:t xml:space="preserve"> 96 θέσεων χαμηλού προφίλ,από πολυπροπυλένιο, όγκου 0,1</w:t>
            </w:r>
            <w:r w:rsidRPr="007D5702">
              <w:rPr>
                <w:rFonts w:eastAsia="Times New Roman" w:cs="Calibri"/>
                <w:color w:val="000000"/>
                <w:lang w:val="en-US" w:eastAsia="en-US"/>
              </w:rPr>
              <w:t>ml</w:t>
            </w:r>
            <w:r w:rsidRPr="007D5702">
              <w:rPr>
                <w:rFonts w:eastAsia="Times New Roman" w:cs="Calibri"/>
                <w:color w:val="000000"/>
                <w:lang w:eastAsia="en-US"/>
              </w:rPr>
              <w:t xml:space="preserve">, επίπεδη, </w:t>
            </w:r>
            <w:r w:rsidRPr="007D5702">
              <w:rPr>
                <w:rFonts w:eastAsia="Times New Roman" w:cs="Calibri"/>
                <w:color w:val="000000"/>
                <w:lang w:val="en-US" w:eastAsia="en-US"/>
              </w:rPr>
              <w:t>non</w:t>
            </w:r>
            <w:r w:rsidRPr="007D5702">
              <w:rPr>
                <w:rFonts w:eastAsia="Times New Roman" w:cs="Calibri"/>
                <w:color w:val="000000"/>
                <w:lang w:eastAsia="en-US"/>
              </w:rPr>
              <w:t>-</w:t>
            </w:r>
            <w:r w:rsidRPr="007D5702">
              <w:rPr>
                <w:rFonts w:eastAsia="Times New Roman" w:cs="Calibri"/>
                <w:color w:val="000000"/>
                <w:lang w:val="en-US" w:eastAsia="en-US"/>
              </w:rPr>
              <w:t>skirted</w:t>
            </w:r>
            <w:r w:rsidRPr="007D5702">
              <w:rPr>
                <w:rFonts w:eastAsia="Times New Roman" w:cs="Calibri"/>
                <w:color w:val="000000"/>
                <w:lang w:eastAsia="en-US"/>
              </w:rPr>
              <w:t xml:space="preserve">, υψηλής διαφάνειας, κατάλληλη για </w:t>
            </w:r>
            <w:r w:rsidRPr="007D5702">
              <w:rPr>
                <w:rFonts w:eastAsia="Times New Roman" w:cs="Calibri"/>
                <w:color w:val="000000"/>
                <w:lang w:val="en-US" w:eastAsia="en-US"/>
              </w:rPr>
              <w:t>qPCR</w:t>
            </w:r>
            <w:r w:rsidRPr="007D5702">
              <w:rPr>
                <w:rFonts w:eastAsia="Times New Roman" w:cs="Calibri"/>
                <w:color w:val="000000"/>
                <w:lang w:eastAsia="en-US"/>
              </w:rPr>
              <w:t xml:space="preserve">, ανθεκτική σε </w:t>
            </w:r>
            <w:r w:rsidRPr="007D5702">
              <w:rPr>
                <w:rFonts w:eastAsia="Times New Roman" w:cs="Calibri"/>
                <w:color w:val="000000"/>
                <w:lang w:val="en-US" w:eastAsia="en-US"/>
              </w:rPr>
              <w:t>RCF</w:t>
            </w:r>
            <w:r w:rsidRPr="007D5702">
              <w:rPr>
                <w:rFonts w:eastAsia="Times New Roman" w:cs="Calibri"/>
                <w:color w:val="000000"/>
                <w:lang w:eastAsia="en-US"/>
              </w:rPr>
              <w:t xml:space="preserve"> 6.000</w:t>
            </w:r>
            <w:r w:rsidRPr="007D5702">
              <w:rPr>
                <w:rFonts w:eastAsia="Times New Roman" w:cs="Calibri"/>
                <w:color w:val="000000"/>
                <w:lang w:val="en-US" w:eastAsia="en-US"/>
              </w:rPr>
              <w:t>g</w:t>
            </w:r>
            <w:r w:rsidRPr="007D5702">
              <w:rPr>
                <w:rFonts w:eastAsia="Times New Roman" w:cs="Calibri"/>
                <w:color w:val="000000"/>
                <w:lang w:eastAsia="en-US"/>
              </w:rPr>
              <w:t xml:space="preserve">. Κατάλληλη για τα συστήματα </w:t>
            </w:r>
            <w:r w:rsidRPr="007D5702">
              <w:rPr>
                <w:rFonts w:eastAsia="Times New Roman" w:cs="Calibri"/>
                <w:color w:val="000000"/>
                <w:lang w:val="en-US" w:eastAsia="en-US"/>
              </w:rPr>
              <w:t>Biorad</w:t>
            </w:r>
            <w:r w:rsidRPr="007D5702">
              <w:rPr>
                <w:rFonts w:eastAsia="Times New Roman" w:cs="Calibri"/>
                <w:color w:val="000000"/>
                <w:lang w:eastAsia="en-US"/>
              </w:rPr>
              <w:t xml:space="preserve">. Με προδιαγραφές </w:t>
            </w:r>
            <w:r w:rsidRPr="007D5702">
              <w:rPr>
                <w:rFonts w:eastAsia="Times New Roman" w:cs="Calibri"/>
                <w:color w:val="000000"/>
                <w:lang w:val="en-US" w:eastAsia="en-US"/>
              </w:rPr>
              <w:t>ANSI</w:t>
            </w:r>
            <w:r w:rsidRPr="007D5702">
              <w:rPr>
                <w:rFonts w:eastAsia="Times New Roman" w:cs="Calibri"/>
                <w:color w:val="000000"/>
                <w:lang w:eastAsia="en-US"/>
              </w:rPr>
              <w:t>/</w:t>
            </w:r>
            <w:r w:rsidRPr="007D5702">
              <w:rPr>
                <w:rFonts w:eastAsia="Times New Roman" w:cs="Calibri"/>
                <w:color w:val="000000"/>
                <w:lang w:val="en-US" w:eastAsia="en-US"/>
              </w:rPr>
              <w:t>SLAS</w:t>
            </w:r>
            <w:r w:rsidRPr="007D5702">
              <w:rPr>
                <w:rFonts w:eastAsia="Times New Roman" w:cs="Calibri"/>
                <w:color w:val="000000"/>
                <w:lang w:eastAsia="en-US"/>
              </w:rPr>
              <w:t xml:space="preserve"> 1 &amp; 4. Οι θέσεις της πλάκας να είναι αριθμημένες οριζόντια και κάθετα, </w:t>
            </w:r>
            <w:r w:rsidRPr="007D5702">
              <w:rPr>
                <w:rFonts w:eastAsia="Times New Roman" w:cs="Calibri"/>
                <w:color w:val="000000"/>
                <w:lang w:val="en-US" w:eastAsia="en-US"/>
              </w:rPr>
              <w:t>A</w:t>
            </w:r>
            <w:r w:rsidRPr="007D5702">
              <w:rPr>
                <w:rFonts w:eastAsia="Times New Roman" w:cs="Calibri"/>
                <w:color w:val="000000"/>
                <w:lang w:eastAsia="en-US"/>
              </w:rPr>
              <w:t xml:space="preserve">, </w:t>
            </w:r>
            <w:r w:rsidRPr="007D5702">
              <w:rPr>
                <w:rFonts w:eastAsia="Times New Roman" w:cs="Calibri"/>
                <w:color w:val="000000"/>
                <w:lang w:val="en-US" w:eastAsia="en-US"/>
              </w:rPr>
              <w:t>B</w:t>
            </w:r>
            <w:r w:rsidRPr="007D5702">
              <w:rPr>
                <w:rFonts w:eastAsia="Times New Roman" w:cs="Calibri"/>
                <w:color w:val="000000"/>
                <w:lang w:eastAsia="en-US"/>
              </w:rPr>
              <w:t xml:space="preserve">, </w:t>
            </w:r>
            <w:r w:rsidRPr="007D5702">
              <w:rPr>
                <w:rFonts w:eastAsia="Times New Roman" w:cs="Calibri"/>
                <w:color w:val="000000"/>
                <w:lang w:val="en-US" w:eastAsia="en-US"/>
              </w:rPr>
              <w:t>C</w:t>
            </w:r>
            <w:r w:rsidRPr="007D5702">
              <w:rPr>
                <w:rFonts w:eastAsia="Times New Roman" w:cs="Calibri"/>
                <w:color w:val="000000"/>
                <w:lang w:eastAsia="en-US"/>
              </w:rPr>
              <w:t xml:space="preserve">, </w:t>
            </w:r>
            <w:r w:rsidRPr="007D5702">
              <w:rPr>
                <w:rFonts w:eastAsia="Times New Roman" w:cs="Calibri"/>
                <w:color w:val="000000"/>
                <w:lang w:val="en-US" w:eastAsia="en-US"/>
              </w:rPr>
              <w:t>D</w:t>
            </w:r>
            <w:r w:rsidRPr="007D5702">
              <w:rPr>
                <w:rFonts w:eastAsia="Times New Roman" w:cs="Calibri"/>
                <w:color w:val="000000"/>
                <w:lang w:eastAsia="en-US"/>
              </w:rPr>
              <w:t xml:space="preserve"> κτλ, 1, 2, 3, 4 κτλ. Διαστάσεις:  Μήκος: 127,76 </w:t>
            </w:r>
            <w:r w:rsidRPr="007D5702">
              <w:rPr>
                <w:rFonts w:eastAsia="Times New Roman" w:cs="Calibri"/>
                <w:color w:val="000000"/>
                <w:lang w:val="en-US" w:eastAsia="en-US"/>
              </w:rPr>
              <w:t>mm</w:t>
            </w:r>
            <w:r w:rsidRPr="007D5702">
              <w:rPr>
                <w:rFonts w:eastAsia="Times New Roman" w:cs="Calibri"/>
                <w:color w:val="000000"/>
                <w:lang w:eastAsia="en-US"/>
              </w:rPr>
              <w:t xml:space="preserve"> (+/- 0,5 </w:t>
            </w:r>
            <w:r w:rsidRPr="007D5702">
              <w:rPr>
                <w:rFonts w:eastAsia="Times New Roman" w:cs="Calibri"/>
                <w:color w:val="000000"/>
                <w:lang w:val="en-US" w:eastAsia="en-US"/>
              </w:rPr>
              <w:t>mm</w:t>
            </w:r>
            <w:r w:rsidRPr="007D5702">
              <w:rPr>
                <w:rFonts w:eastAsia="Times New Roman" w:cs="Calibri"/>
                <w:color w:val="000000"/>
                <w:lang w:eastAsia="en-US"/>
              </w:rPr>
              <w:t xml:space="preserve">) Πλάτος: 85,48 </w:t>
            </w:r>
            <w:r w:rsidRPr="007D5702">
              <w:rPr>
                <w:rFonts w:eastAsia="Times New Roman" w:cs="Calibri"/>
                <w:color w:val="000000"/>
                <w:lang w:val="en-US" w:eastAsia="en-US"/>
              </w:rPr>
              <w:t>mm</w:t>
            </w:r>
            <w:r w:rsidRPr="007D5702">
              <w:rPr>
                <w:rFonts w:eastAsia="Times New Roman" w:cs="Calibri"/>
                <w:color w:val="000000"/>
                <w:lang w:eastAsia="en-US"/>
              </w:rPr>
              <w:t xml:space="preserve"> (+/- 0,5 </w:t>
            </w:r>
            <w:r w:rsidRPr="007D5702">
              <w:rPr>
                <w:rFonts w:eastAsia="Times New Roman" w:cs="Calibri"/>
                <w:color w:val="000000"/>
                <w:lang w:val="en-US" w:eastAsia="en-US"/>
              </w:rPr>
              <w:t>mm</w:t>
            </w:r>
            <w:r w:rsidRPr="007D5702">
              <w:rPr>
                <w:rFonts w:eastAsia="Times New Roman" w:cs="Calibri"/>
                <w:color w:val="000000"/>
                <w:lang w:eastAsia="en-US"/>
              </w:rPr>
              <w:t>) Αντοχή σε θερμοκρασία από -80°</w:t>
            </w:r>
            <w:r w:rsidRPr="007D5702">
              <w:rPr>
                <w:rFonts w:eastAsia="Times New Roman" w:cs="Calibri"/>
                <w:color w:val="000000"/>
                <w:lang w:val="en-US" w:eastAsia="en-US"/>
              </w:rPr>
              <w:t>C</w:t>
            </w:r>
            <w:r w:rsidRPr="007D5702">
              <w:rPr>
                <w:rFonts w:eastAsia="Times New Roman" w:cs="Calibri"/>
                <w:color w:val="000000"/>
                <w:lang w:eastAsia="en-US"/>
              </w:rPr>
              <w:t xml:space="preserve"> έως 121°</w:t>
            </w:r>
            <w:r w:rsidRPr="007D5702">
              <w:rPr>
                <w:rFonts w:eastAsia="Times New Roman" w:cs="Calibri"/>
                <w:color w:val="000000"/>
                <w:lang w:val="en-US" w:eastAsia="en-US"/>
              </w:rPr>
              <w:t>C</w:t>
            </w:r>
            <w:r w:rsidRPr="007D5702">
              <w:rPr>
                <w:rFonts w:eastAsia="Times New Roman" w:cs="Calibri"/>
                <w:color w:val="000000"/>
                <w:lang w:eastAsia="en-US"/>
              </w:rPr>
              <w:t xml:space="preserve">. Βιολογικά αδρανείς, φυσιολογικά ακίνδυνες, χωρίς βαρέα μέτταλα σύμφωνα με την οδηγία </w:t>
            </w:r>
            <w:r w:rsidRPr="007D5702">
              <w:rPr>
                <w:rFonts w:eastAsia="Times New Roman" w:cs="Calibri"/>
                <w:color w:val="000000"/>
                <w:lang w:val="en-US" w:eastAsia="en-US"/>
              </w:rPr>
              <w:t>EC</w:t>
            </w:r>
            <w:r w:rsidRPr="007D5702">
              <w:rPr>
                <w:rFonts w:eastAsia="Times New Roman" w:cs="Calibri"/>
                <w:color w:val="000000"/>
                <w:lang w:eastAsia="en-US"/>
              </w:rPr>
              <w:t xml:space="preserve">/94/62. Επαφή με τρόφιμα: πρώτη ύλη σύμφωνα με τον κανονισμό </w:t>
            </w:r>
            <w:r w:rsidRPr="007D5702">
              <w:rPr>
                <w:rFonts w:eastAsia="Times New Roman" w:cs="Calibri"/>
                <w:color w:val="000000"/>
                <w:lang w:val="en-US" w:eastAsia="en-US"/>
              </w:rPr>
              <w:t>EC</w:t>
            </w:r>
            <w:r w:rsidRPr="007D5702">
              <w:rPr>
                <w:rFonts w:eastAsia="Times New Roman" w:cs="Calibri"/>
                <w:color w:val="000000"/>
                <w:lang w:eastAsia="en-US"/>
              </w:rPr>
              <w:t xml:space="preserve"> 1935/2004. Ελεύθερα από αναστολείς της </w:t>
            </w:r>
            <w:r w:rsidRPr="007D5702">
              <w:rPr>
                <w:rFonts w:eastAsia="Times New Roman" w:cs="Calibri"/>
                <w:color w:val="000000"/>
                <w:lang w:val="en-US" w:eastAsia="en-US"/>
              </w:rPr>
              <w:t>PCR</w:t>
            </w:r>
            <w:r w:rsidRPr="007D5702">
              <w:rPr>
                <w:rFonts w:eastAsia="Times New Roman" w:cs="Calibri"/>
                <w:color w:val="000000"/>
                <w:lang w:eastAsia="en-US"/>
              </w:rPr>
              <w:t xml:space="preserve">, ανθρώπινο </w:t>
            </w:r>
            <w:r w:rsidRPr="007D5702">
              <w:rPr>
                <w:rFonts w:eastAsia="Times New Roman" w:cs="Calibri"/>
                <w:color w:val="000000"/>
                <w:lang w:val="en-US" w:eastAsia="en-US"/>
              </w:rPr>
              <w:t>DNA</w:t>
            </w:r>
            <w:r w:rsidRPr="007D5702">
              <w:rPr>
                <w:rFonts w:eastAsia="Times New Roman" w:cs="Calibri"/>
                <w:color w:val="000000"/>
                <w:lang w:eastAsia="en-US"/>
              </w:rPr>
              <w:t xml:space="preserve"> και </w:t>
            </w:r>
            <w:r w:rsidRPr="007D5702">
              <w:rPr>
                <w:rFonts w:eastAsia="Times New Roman" w:cs="Calibri"/>
                <w:color w:val="000000"/>
                <w:lang w:val="en-US" w:eastAsia="en-US"/>
              </w:rPr>
              <w:t>RNA</w:t>
            </w:r>
            <w:r w:rsidRPr="007D5702">
              <w:rPr>
                <w:rFonts w:eastAsia="Times New Roman" w:cs="Calibri"/>
                <w:color w:val="000000"/>
                <w:lang w:eastAsia="en-US"/>
              </w:rPr>
              <w:t xml:space="preserve">, </w:t>
            </w:r>
            <w:r w:rsidRPr="007D5702">
              <w:rPr>
                <w:rFonts w:eastAsia="Times New Roman" w:cs="Calibri"/>
                <w:color w:val="000000"/>
                <w:lang w:val="en-US" w:eastAsia="en-US"/>
              </w:rPr>
              <w:t>DNase</w:t>
            </w:r>
            <w:r w:rsidRPr="007D5702">
              <w:rPr>
                <w:rFonts w:eastAsia="Times New Roman" w:cs="Calibri"/>
                <w:color w:val="000000"/>
                <w:lang w:eastAsia="en-US"/>
              </w:rPr>
              <w:t xml:space="preserve"> και </w:t>
            </w:r>
            <w:r w:rsidRPr="007D5702">
              <w:rPr>
                <w:rFonts w:eastAsia="Times New Roman" w:cs="Calibri"/>
                <w:color w:val="000000"/>
                <w:lang w:val="en-US" w:eastAsia="en-US"/>
              </w:rPr>
              <w:t>RNase</w:t>
            </w:r>
            <w:r w:rsidRPr="007D5702">
              <w:rPr>
                <w:rFonts w:eastAsia="Times New Roman" w:cs="Calibri"/>
                <w:color w:val="000000"/>
                <w:lang w:eastAsia="en-US"/>
              </w:rPr>
              <w:t xml:space="preserve">, πυρετογόνα και ενδοτοξίνες. Όλα τα ανωτέρω να τεκμηριώνονται με επίσημα έγγραφα του κατασκευαστικού οίκου. </w:t>
            </w:r>
            <w:r w:rsidRPr="007D5702">
              <w:rPr>
                <w:rFonts w:eastAsia="Times New Roman" w:cs="Calibri"/>
                <w:color w:val="000000"/>
                <w:lang w:val="en-US" w:eastAsia="en-US"/>
              </w:rPr>
              <w:t>Συσκευασία: 100 pcs / box (συσκευασμένες ανά 20 τεμ.)</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572" w:type="pct"/>
          </w:tcPr>
          <w:p w:rsidR="00A3236E" w:rsidRPr="007D5702" w:rsidRDefault="00A3236E" w:rsidP="004A6EBB">
            <w:pPr>
              <w:spacing w:after="0" w:line="240" w:lineRule="auto"/>
              <w:jc w:val="center"/>
              <w:rPr>
                <w:rFonts w:eastAsia="Times New Roman" w:cs="Calibri"/>
                <w:color w:val="000000"/>
                <w:lang w:eastAsia="en-US"/>
              </w:rPr>
            </w:pPr>
          </w:p>
        </w:tc>
        <w:tc>
          <w:tcPr>
            <w:tcW w:w="643" w:type="pct"/>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3236E">
        <w:trPr>
          <w:trHeight w:val="93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12</w:t>
            </w:r>
          </w:p>
        </w:tc>
        <w:tc>
          <w:tcPr>
            <w:tcW w:w="3040" w:type="pct"/>
            <w:shd w:val="clear" w:color="auto" w:fill="auto"/>
            <w:vAlign w:val="center"/>
            <w:hideMark/>
          </w:tcPr>
          <w:p w:rsidR="00A3236E" w:rsidRPr="007D5702" w:rsidRDefault="00A3236E" w:rsidP="004A6EBB">
            <w:pPr>
              <w:spacing w:after="0" w:line="240" w:lineRule="auto"/>
              <w:jc w:val="both"/>
              <w:rPr>
                <w:rFonts w:eastAsia="Times New Roman" w:cs="Calibri"/>
                <w:color w:val="000000"/>
                <w:lang w:val="en-US" w:eastAsia="en-US"/>
              </w:rPr>
            </w:pPr>
            <w:r w:rsidRPr="007D5702">
              <w:rPr>
                <w:rFonts w:eastAsia="Times New Roman" w:cs="Calibri"/>
                <w:color w:val="000000"/>
                <w:lang w:eastAsia="en-US"/>
              </w:rPr>
              <w:t>Σωληνάρια από πολυπροπυλένιο, χωρίς καπάκι. Να είναι απαλλαγμένα από</w:t>
            </w:r>
            <w:r w:rsidRPr="007D5702">
              <w:rPr>
                <w:rFonts w:eastAsia="Times New Roman" w:cs="Calibri"/>
                <w:color w:val="000000"/>
                <w:lang w:val="en-US" w:eastAsia="en-US"/>
              </w:rPr>
              <w:t> Dnase</w:t>
            </w:r>
            <w:r w:rsidRPr="007D5702">
              <w:rPr>
                <w:rFonts w:eastAsia="Times New Roman" w:cs="Calibri"/>
                <w:color w:val="000000"/>
                <w:lang w:eastAsia="en-US"/>
              </w:rPr>
              <w:t>,</w:t>
            </w:r>
            <w:r w:rsidRPr="007D5702">
              <w:rPr>
                <w:rFonts w:eastAsia="Times New Roman" w:cs="Calibri"/>
                <w:color w:val="000000"/>
                <w:lang w:val="en-US" w:eastAsia="en-US"/>
              </w:rPr>
              <w:t> Rnase</w:t>
            </w:r>
            <w:r w:rsidRPr="007D5702">
              <w:rPr>
                <w:rFonts w:eastAsia="Times New Roman" w:cs="Calibri"/>
                <w:color w:val="000000"/>
                <w:lang w:eastAsia="en-US"/>
              </w:rPr>
              <w:t>,</w:t>
            </w:r>
            <w:r w:rsidRPr="007D5702">
              <w:rPr>
                <w:rFonts w:eastAsia="Times New Roman" w:cs="Calibri"/>
                <w:color w:val="000000"/>
                <w:lang w:val="en-US" w:eastAsia="en-US"/>
              </w:rPr>
              <w:t> </w:t>
            </w:r>
            <w:r w:rsidRPr="007D5702">
              <w:rPr>
                <w:rFonts w:eastAsia="Times New Roman" w:cs="Calibri"/>
                <w:color w:val="000000"/>
                <w:lang w:eastAsia="en-US"/>
              </w:rPr>
              <w:t>πυρετογό-νους παράγοντες και μέταλλα. Να είναι αντέχουν σε φυγοκέντρηση σε 20.000</w:t>
            </w:r>
            <w:r w:rsidRPr="007D5702">
              <w:rPr>
                <w:rFonts w:eastAsia="Times New Roman" w:cs="Calibri"/>
                <w:color w:val="000000"/>
                <w:lang w:val="en-US" w:eastAsia="en-US"/>
              </w:rPr>
              <w:t>xG</w:t>
            </w:r>
            <w:r w:rsidRPr="007D5702">
              <w:rPr>
                <w:rFonts w:eastAsia="Times New Roman" w:cs="Calibri"/>
                <w:color w:val="000000"/>
                <w:lang w:eastAsia="en-US"/>
              </w:rPr>
              <w:t xml:space="preserve">. Να έχουν επιφάνεια γραφής. </w:t>
            </w:r>
            <w:r w:rsidRPr="007D5702">
              <w:rPr>
                <w:rFonts w:eastAsia="Times New Roman" w:cs="Calibri"/>
                <w:color w:val="000000"/>
                <w:lang w:val="en-US" w:eastAsia="en-US"/>
              </w:rPr>
              <w:t>Να διατίθενται σε συσκευασία 500 τεμαχίων.</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572" w:type="pct"/>
          </w:tcPr>
          <w:p w:rsidR="00A3236E" w:rsidRPr="007D5702" w:rsidRDefault="00A3236E" w:rsidP="004A6EBB">
            <w:pPr>
              <w:spacing w:after="0" w:line="240" w:lineRule="auto"/>
              <w:jc w:val="center"/>
              <w:rPr>
                <w:rFonts w:eastAsia="Times New Roman" w:cs="Calibri"/>
                <w:color w:val="000000"/>
                <w:lang w:eastAsia="en-US"/>
              </w:rPr>
            </w:pPr>
          </w:p>
        </w:tc>
        <w:tc>
          <w:tcPr>
            <w:tcW w:w="643" w:type="pct"/>
          </w:tcPr>
          <w:p w:rsidR="00A3236E" w:rsidRPr="007D5702" w:rsidRDefault="00A3236E" w:rsidP="004A6EBB">
            <w:pPr>
              <w:spacing w:after="0" w:line="240" w:lineRule="auto"/>
              <w:jc w:val="center"/>
              <w:rPr>
                <w:rFonts w:eastAsia="Times New Roman" w:cs="Calibri"/>
                <w:color w:val="000000"/>
                <w:lang w:eastAsia="en-US"/>
              </w:rPr>
            </w:pPr>
          </w:p>
        </w:tc>
      </w:tr>
      <w:tr w:rsidR="00A3236E" w:rsidRPr="00026C1F" w:rsidTr="00A3236E">
        <w:trPr>
          <w:trHeight w:val="255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13</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lang w:val="en-US" w:eastAsia="en-US"/>
              </w:rPr>
            </w:pPr>
            <w:r w:rsidRPr="007D5702">
              <w:rPr>
                <w:rFonts w:eastAsia="Times New Roman" w:cs="Calibri"/>
                <w:lang w:eastAsia="en-US"/>
              </w:rPr>
              <w:t xml:space="preserve">Τρυβλία </w:t>
            </w:r>
            <w:r w:rsidRPr="007D5702">
              <w:rPr>
                <w:rFonts w:eastAsia="Times New Roman" w:cs="Calibri"/>
                <w:lang w:val="en-US" w:eastAsia="en-US"/>
              </w:rPr>
              <w:t>Petri</w:t>
            </w:r>
            <w:r w:rsidRPr="007D5702">
              <w:rPr>
                <w:rFonts w:eastAsia="Times New Roman" w:cs="Calibri"/>
                <w:lang w:eastAsia="en-US"/>
              </w:rPr>
              <w:t xml:space="preserve"> 90</w:t>
            </w:r>
            <w:r w:rsidRPr="007D5702">
              <w:rPr>
                <w:rFonts w:eastAsia="Times New Roman" w:cs="Calibri"/>
                <w:lang w:val="en-US" w:eastAsia="en-US"/>
              </w:rPr>
              <w:t>mm</w:t>
            </w:r>
            <w:r w:rsidRPr="007D5702">
              <w:rPr>
                <w:rFonts w:eastAsia="Times New Roman" w:cs="Calibri"/>
                <w:lang w:eastAsia="en-US"/>
              </w:rPr>
              <w:t xml:space="preserve"> από πρότυπο πολυστυρένιο υψηλής διαύγειας , διαστάσεων 90 </w:t>
            </w:r>
            <w:r w:rsidRPr="007D5702">
              <w:rPr>
                <w:rFonts w:eastAsia="Times New Roman" w:cs="Calibri"/>
                <w:lang w:val="en-US" w:eastAsia="en-US"/>
              </w:rPr>
              <w:t>x</w:t>
            </w:r>
            <w:r w:rsidRPr="007D5702">
              <w:rPr>
                <w:rFonts w:eastAsia="Times New Roman" w:cs="Calibri"/>
                <w:lang w:eastAsia="en-US"/>
              </w:rPr>
              <w:t xml:space="preserve"> 15,8 </w:t>
            </w:r>
            <w:r w:rsidRPr="007D5702">
              <w:rPr>
                <w:rFonts w:eastAsia="Times New Roman" w:cs="Calibri"/>
                <w:lang w:val="en-US" w:eastAsia="en-US"/>
              </w:rPr>
              <w:t>mm</w:t>
            </w:r>
            <w:r w:rsidRPr="007D5702">
              <w:rPr>
                <w:rFonts w:eastAsia="Times New Roman" w:cs="Calibri"/>
                <w:lang w:eastAsia="en-US"/>
              </w:rPr>
              <w:t xml:space="preserve">, με 3 οπές αερισμού,  χωρίς διαμερίσματα, με ειδικό σχεδιασμο 12 °για εύκολη στοίβαξη 10 γεμισμένων τρυβλίων. αποστειρωμένα με γάμμα ακτινοβιλία σύμφωνα με το </w:t>
            </w:r>
            <w:r w:rsidRPr="007D5702">
              <w:rPr>
                <w:rFonts w:eastAsia="Times New Roman" w:cs="Calibri"/>
                <w:lang w:val="en-US" w:eastAsia="en-US"/>
              </w:rPr>
              <w:t>ISO</w:t>
            </w:r>
            <w:r w:rsidRPr="007D5702">
              <w:rPr>
                <w:rFonts w:eastAsia="Times New Roman" w:cs="Calibri"/>
                <w:lang w:eastAsia="en-US"/>
              </w:rPr>
              <w:t xml:space="preserve"> 11137 </w:t>
            </w:r>
            <w:r w:rsidRPr="007D5702">
              <w:rPr>
                <w:rFonts w:eastAsia="Times New Roman" w:cs="Calibri"/>
                <w:lang w:val="en-US" w:eastAsia="en-US"/>
              </w:rPr>
              <w:t>SAL</w:t>
            </w:r>
            <w:r w:rsidRPr="007D5702">
              <w:rPr>
                <w:rFonts w:eastAsia="Times New Roman" w:cs="Calibri"/>
                <w:lang w:eastAsia="en-US"/>
              </w:rPr>
              <w:t xml:space="preserve"> 10-6. </w:t>
            </w:r>
            <w:r w:rsidRPr="007D5702">
              <w:rPr>
                <w:rFonts w:eastAsia="Times New Roman" w:cs="Calibri"/>
                <w:lang w:val="en-US" w:eastAsia="en-US"/>
              </w:rPr>
              <w:t>Nα είναι ελεύθερα Dnase/Rnase/Human DNA ATP &amp; Pyrogens. CE &amp; IVD certified, ISO 24998. N</w:t>
            </w:r>
            <w:r w:rsidRPr="007D5702">
              <w:rPr>
                <w:rFonts w:eastAsia="Times New Roman" w:cs="Calibri"/>
                <w:lang w:eastAsia="en-US"/>
              </w:rPr>
              <w:t xml:space="preserve">α είναι σύμφωνα με την οδηγία </w:t>
            </w:r>
            <w:r w:rsidRPr="007D5702">
              <w:rPr>
                <w:rFonts w:eastAsia="Times New Roman" w:cs="Calibri"/>
                <w:lang w:val="en-US" w:eastAsia="en-US"/>
              </w:rPr>
              <w:t>EC</w:t>
            </w:r>
            <w:r w:rsidRPr="007D5702">
              <w:rPr>
                <w:rFonts w:eastAsia="Times New Roman" w:cs="Calibri"/>
                <w:lang w:eastAsia="en-US"/>
              </w:rPr>
              <w:t xml:space="preserve"> 1907/2006, με την </w:t>
            </w:r>
            <w:r w:rsidRPr="007D5702">
              <w:rPr>
                <w:rFonts w:eastAsia="Times New Roman" w:cs="Calibri"/>
                <w:lang w:val="en-US" w:eastAsia="en-US"/>
              </w:rPr>
              <w:t>Eur</w:t>
            </w:r>
            <w:r w:rsidRPr="007D5702">
              <w:rPr>
                <w:rFonts w:eastAsia="Times New Roman" w:cs="Calibri"/>
                <w:lang w:eastAsia="en-US"/>
              </w:rPr>
              <w:t xml:space="preserve">. </w:t>
            </w:r>
            <w:r w:rsidRPr="007D5702">
              <w:rPr>
                <w:rFonts w:eastAsia="Times New Roman" w:cs="Calibri"/>
                <w:lang w:val="en-US" w:eastAsia="en-US"/>
              </w:rPr>
              <w:t>Ph</w:t>
            </w:r>
            <w:r w:rsidRPr="007D5702">
              <w:rPr>
                <w:rFonts w:eastAsia="Times New Roman" w:cs="Calibri"/>
                <w:lang w:eastAsia="en-US"/>
              </w:rPr>
              <w:t xml:space="preserve">., να έχουν περάσει </w:t>
            </w:r>
            <w:r w:rsidRPr="007D5702">
              <w:rPr>
                <w:rFonts w:eastAsia="Times New Roman" w:cs="Calibri"/>
                <w:lang w:val="en-US" w:eastAsia="en-US"/>
              </w:rPr>
              <w:t>USP</w:t>
            </w:r>
            <w:r w:rsidRPr="007D5702">
              <w:rPr>
                <w:rFonts w:eastAsia="Times New Roman" w:cs="Calibri"/>
                <w:lang w:eastAsia="en-US"/>
              </w:rPr>
              <w:t xml:space="preserve"> </w:t>
            </w:r>
            <w:r w:rsidRPr="007D5702">
              <w:rPr>
                <w:rFonts w:eastAsia="Times New Roman" w:cs="Calibri"/>
                <w:lang w:val="en-US" w:eastAsia="en-US"/>
              </w:rPr>
              <w:t>class</w:t>
            </w:r>
            <w:r w:rsidRPr="007D5702">
              <w:rPr>
                <w:rFonts w:eastAsia="Times New Roman" w:cs="Calibri"/>
                <w:lang w:eastAsia="en-US"/>
              </w:rPr>
              <w:t xml:space="preserve"> </w:t>
            </w:r>
            <w:r w:rsidRPr="007D5702">
              <w:rPr>
                <w:rFonts w:eastAsia="Times New Roman" w:cs="Calibri"/>
                <w:lang w:val="en-US" w:eastAsia="en-US"/>
              </w:rPr>
              <w:t>IV</w:t>
            </w:r>
            <w:r w:rsidRPr="007D5702">
              <w:rPr>
                <w:rFonts w:eastAsia="Times New Roman" w:cs="Calibri"/>
                <w:lang w:eastAsia="en-US"/>
              </w:rPr>
              <w:t xml:space="preserve"> </w:t>
            </w:r>
            <w:r w:rsidRPr="007D5702">
              <w:rPr>
                <w:rFonts w:eastAsia="Times New Roman" w:cs="Calibri"/>
                <w:lang w:val="en-US" w:eastAsia="en-US"/>
              </w:rPr>
              <w:t>tests</w:t>
            </w:r>
            <w:r w:rsidRPr="007D5702">
              <w:rPr>
                <w:rFonts w:eastAsia="Times New Roman" w:cs="Calibri"/>
                <w:lang w:eastAsia="en-US"/>
              </w:rPr>
              <w:t xml:space="preserve">, να διαθέτουν </w:t>
            </w:r>
            <w:r w:rsidRPr="007D5702">
              <w:rPr>
                <w:rFonts w:eastAsia="Times New Roman" w:cs="Calibri"/>
                <w:lang w:val="en-US" w:eastAsia="en-US"/>
              </w:rPr>
              <w:t>ISO</w:t>
            </w:r>
            <w:r w:rsidRPr="007D5702">
              <w:rPr>
                <w:rFonts w:eastAsia="Times New Roman" w:cs="Calibri"/>
                <w:lang w:eastAsia="en-US"/>
              </w:rPr>
              <w:t xml:space="preserve"> 10993 (</w:t>
            </w:r>
            <w:r w:rsidRPr="007D5702">
              <w:rPr>
                <w:rFonts w:eastAsia="Times New Roman" w:cs="Calibri"/>
                <w:lang w:val="en-US" w:eastAsia="en-US"/>
              </w:rPr>
              <w:t>non</w:t>
            </w:r>
            <w:r w:rsidRPr="007D5702">
              <w:rPr>
                <w:rFonts w:eastAsia="Times New Roman" w:cs="Calibri"/>
                <w:lang w:eastAsia="en-US"/>
              </w:rPr>
              <w:t xml:space="preserve"> </w:t>
            </w:r>
            <w:r w:rsidRPr="007D5702">
              <w:rPr>
                <w:rFonts w:eastAsia="Times New Roman" w:cs="Calibri"/>
                <w:lang w:val="en-US" w:eastAsia="en-US"/>
              </w:rPr>
              <w:t>cytoxic</w:t>
            </w:r>
            <w:r w:rsidRPr="007D5702">
              <w:rPr>
                <w:rFonts w:eastAsia="Times New Roman" w:cs="Calibri"/>
                <w:lang w:eastAsia="en-US"/>
              </w:rPr>
              <w:t>). Να είναι ελέυθερα βαρέων</w:t>
            </w:r>
            <w:r w:rsidRPr="007D5702">
              <w:rPr>
                <w:rFonts w:eastAsia="Times New Roman" w:cs="Calibri"/>
                <w:lang w:val="en-US" w:eastAsia="en-US"/>
              </w:rPr>
              <w:t> </w:t>
            </w:r>
            <w:r w:rsidRPr="007D5702">
              <w:rPr>
                <w:rFonts w:eastAsia="Times New Roman" w:cs="Calibri"/>
                <w:lang w:eastAsia="en-US"/>
              </w:rPr>
              <w:t xml:space="preserve"> μετάλλων &amp; </w:t>
            </w:r>
            <w:r w:rsidRPr="007D5702">
              <w:rPr>
                <w:rFonts w:eastAsia="Times New Roman" w:cs="Calibri"/>
                <w:lang w:val="en-US" w:eastAsia="en-US"/>
              </w:rPr>
              <w:t>RoHS</w:t>
            </w:r>
            <w:r w:rsidRPr="007D5702">
              <w:rPr>
                <w:rFonts w:eastAsia="Times New Roman" w:cs="Calibri"/>
                <w:lang w:eastAsia="en-US"/>
              </w:rPr>
              <w:t xml:space="preserve"> σύμφωνα με την οδηγία </w:t>
            </w:r>
            <w:r w:rsidRPr="007D5702">
              <w:rPr>
                <w:rFonts w:eastAsia="Times New Roman" w:cs="Calibri"/>
                <w:lang w:val="en-US" w:eastAsia="en-US"/>
              </w:rPr>
              <w:t>EU</w:t>
            </w:r>
            <w:r w:rsidRPr="007D5702">
              <w:rPr>
                <w:rFonts w:eastAsia="Times New Roman" w:cs="Calibri"/>
                <w:lang w:eastAsia="en-US"/>
              </w:rPr>
              <w:t xml:space="preserve"> 1935/2004/</w:t>
            </w:r>
            <w:r w:rsidRPr="007D5702">
              <w:rPr>
                <w:rFonts w:eastAsia="Times New Roman" w:cs="Calibri"/>
                <w:lang w:val="en-US" w:eastAsia="en-US"/>
              </w:rPr>
              <w:t>CE</w:t>
            </w:r>
            <w:r w:rsidRPr="007D5702">
              <w:rPr>
                <w:rFonts w:eastAsia="Times New Roman" w:cs="Calibri"/>
                <w:lang w:eastAsia="en-US"/>
              </w:rPr>
              <w:t>, 2002/95/</w:t>
            </w:r>
            <w:r w:rsidRPr="007D5702">
              <w:rPr>
                <w:rFonts w:eastAsia="Times New Roman" w:cs="Calibri"/>
                <w:lang w:val="en-US" w:eastAsia="en-US"/>
              </w:rPr>
              <w:t>EC</w:t>
            </w:r>
            <w:r w:rsidRPr="007D5702">
              <w:rPr>
                <w:rFonts w:eastAsia="Times New Roman" w:cs="Calibri"/>
                <w:lang w:eastAsia="en-US"/>
              </w:rPr>
              <w:t xml:space="preserve">, </w:t>
            </w:r>
            <w:r w:rsidRPr="007D5702">
              <w:rPr>
                <w:rFonts w:eastAsia="Times New Roman" w:cs="Calibri"/>
                <w:lang w:val="en-US" w:eastAsia="en-US"/>
              </w:rPr>
              <w:t>UE</w:t>
            </w:r>
            <w:r w:rsidRPr="007D5702">
              <w:rPr>
                <w:rFonts w:eastAsia="Times New Roman" w:cs="Calibri"/>
                <w:lang w:eastAsia="en-US"/>
              </w:rPr>
              <w:t xml:space="preserve"> 10/2011 &amp; </w:t>
            </w:r>
            <w:r w:rsidRPr="007D5702">
              <w:rPr>
                <w:rFonts w:eastAsia="Times New Roman" w:cs="Calibri"/>
                <w:lang w:val="en-US" w:eastAsia="en-US"/>
              </w:rPr>
              <w:t>EU</w:t>
            </w:r>
            <w:r w:rsidRPr="007D5702">
              <w:rPr>
                <w:rFonts w:eastAsia="Times New Roman" w:cs="Calibri"/>
                <w:lang w:eastAsia="en-US"/>
              </w:rPr>
              <w:t xml:space="preserve"> </w:t>
            </w:r>
            <w:r w:rsidRPr="007D5702">
              <w:rPr>
                <w:rFonts w:eastAsia="Times New Roman" w:cs="Calibri"/>
                <w:lang w:val="en-US" w:eastAsia="en-US"/>
              </w:rPr>
              <w:t>CONEG</w:t>
            </w:r>
            <w:r w:rsidRPr="007D5702">
              <w:rPr>
                <w:rFonts w:eastAsia="Times New Roman" w:cs="Calibri"/>
                <w:lang w:eastAsia="en-US"/>
              </w:rPr>
              <w:t>.</w:t>
            </w:r>
            <w:r w:rsidRPr="007D5702">
              <w:rPr>
                <w:rFonts w:eastAsia="Times New Roman" w:cs="Calibri"/>
                <w:lang w:val="en-US" w:eastAsia="en-US"/>
              </w:rPr>
              <w:t> </w:t>
            </w:r>
            <w:r w:rsidRPr="007D5702">
              <w:rPr>
                <w:rFonts w:eastAsia="Times New Roman" w:cs="Calibri"/>
                <w:lang w:eastAsia="en-US"/>
              </w:rPr>
              <w:t xml:space="preserve"> Η πρώτη ύλη να είναι ελέυθερη </w:t>
            </w:r>
            <w:r w:rsidRPr="007D5702">
              <w:rPr>
                <w:rFonts w:eastAsia="Times New Roman" w:cs="Calibri"/>
                <w:lang w:val="en-US" w:eastAsia="en-US"/>
              </w:rPr>
              <w:t>BSE</w:t>
            </w:r>
            <w:r w:rsidRPr="007D5702">
              <w:rPr>
                <w:rFonts w:eastAsia="Times New Roman" w:cs="Calibri"/>
                <w:lang w:eastAsia="en-US"/>
              </w:rPr>
              <w:t>/</w:t>
            </w:r>
            <w:r w:rsidRPr="007D5702">
              <w:rPr>
                <w:rFonts w:eastAsia="Times New Roman" w:cs="Calibri"/>
                <w:lang w:val="en-US" w:eastAsia="en-US"/>
              </w:rPr>
              <w:t>TSE</w:t>
            </w:r>
            <w:r w:rsidRPr="007D5702">
              <w:rPr>
                <w:rFonts w:eastAsia="Times New Roman" w:cs="Calibri"/>
                <w:lang w:eastAsia="en-US"/>
              </w:rPr>
              <w:t xml:space="preserve">. Να κατασκευάζονται σε </w:t>
            </w:r>
            <w:r w:rsidRPr="007D5702">
              <w:rPr>
                <w:rFonts w:eastAsia="Times New Roman" w:cs="Calibri"/>
                <w:lang w:val="en-US" w:eastAsia="en-US"/>
              </w:rPr>
              <w:t>Clean</w:t>
            </w:r>
            <w:r w:rsidRPr="007D5702">
              <w:rPr>
                <w:rFonts w:eastAsia="Times New Roman" w:cs="Calibri"/>
                <w:lang w:eastAsia="en-US"/>
              </w:rPr>
              <w:t xml:space="preserve"> </w:t>
            </w:r>
            <w:r w:rsidRPr="007D5702">
              <w:rPr>
                <w:rFonts w:eastAsia="Times New Roman" w:cs="Calibri"/>
                <w:lang w:val="en-US" w:eastAsia="en-US"/>
              </w:rPr>
              <w:t>room</w:t>
            </w:r>
            <w:r w:rsidRPr="007D5702">
              <w:rPr>
                <w:rFonts w:eastAsia="Times New Roman" w:cs="Calibri"/>
                <w:lang w:eastAsia="en-US"/>
              </w:rPr>
              <w:t xml:space="preserve"> </w:t>
            </w:r>
            <w:r w:rsidRPr="007D5702">
              <w:rPr>
                <w:rFonts w:eastAsia="Times New Roman" w:cs="Calibri"/>
                <w:lang w:val="en-US" w:eastAsia="en-US"/>
              </w:rPr>
              <w:t>ISO</w:t>
            </w:r>
            <w:r w:rsidRPr="007D5702">
              <w:rPr>
                <w:rFonts w:eastAsia="Times New Roman" w:cs="Calibri"/>
                <w:lang w:eastAsia="en-US"/>
              </w:rPr>
              <w:t xml:space="preserve"> </w:t>
            </w:r>
            <w:r w:rsidRPr="007D5702">
              <w:rPr>
                <w:rFonts w:eastAsia="Times New Roman" w:cs="Calibri"/>
                <w:lang w:val="en-US" w:eastAsia="en-US"/>
              </w:rPr>
              <w:t>class</w:t>
            </w:r>
            <w:r w:rsidRPr="007D5702">
              <w:rPr>
                <w:rFonts w:eastAsia="Times New Roman" w:cs="Calibri"/>
                <w:lang w:eastAsia="en-US"/>
              </w:rPr>
              <w:t xml:space="preserve"> 8. Σε εσωτερική συσκευασία 20 τρυβλίων ανά συσκευασία.</w:t>
            </w:r>
            <w:r w:rsidRPr="007D5702">
              <w:rPr>
                <w:rFonts w:eastAsia="Times New Roman" w:cs="Calibri"/>
                <w:lang w:val="en-US" w:eastAsia="en-US"/>
              </w:rPr>
              <w:t> </w:t>
            </w:r>
            <w:r w:rsidRPr="007D5702">
              <w:rPr>
                <w:rFonts w:eastAsia="Times New Roman" w:cs="Calibri"/>
                <w:lang w:eastAsia="en-US"/>
              </w:rPr>
              <w:t xml:space="preserve"> Να συνοδεύεται από δείγμα. </w:t>
            </w:r>
            <w:r w:rsidRPr="007D5702">
              <w:rPr>
                <w:rFonts w:eastAsia="Times New Roman" w:cs="Calibri"/>
                <w:lang w:val="en-US" w:eastAsia="en-US"/>
              </w:rPr>
              <w:t>Petri Dish διάμετρος 90 x 15.8 mm  with 3 vents, standard design, sterile – 20PCS/BAG –  480TMX/KOYTA</w:t>
            </w:r>
          </w:p>
        </w:tc>
        <w:tc>
          <w:tcPr>
            <w:tcW w:w="500" w:type="pct"/>
            <w:shd w:val="clear" w:color="auto" w:fill="auto"/>
            <w:vAlign w:val="center"/>
          </w:tcPr>
          <w:p w:rsidR="00A3236E" w:rsidRPr="004A6EBB" w:rsidRDefault="00A3236E" w:rsidP="004A6EBB">
            <w:pPr>
              <w:spacing w:after="0" w:line="240" w:lineRule="auto"/>
              <w:jc w:val="center"/>
              <w:rPr>
                <w:rFonts w:eastAsia="Times New Roman" w:cs="Calibri"/>
                <w:lang w:val="en-US" w:eastAsia="en-US"/>
              </w:rPr>
            </w:pPr>
          </w:p>
        </w:tc>
        <w:tc>
          <w:tcPr>
            <w:tcW w:w="572" w:type="pct"/>
          </w:tcPr>
          <w:p w:rsidR="00A3236E" w:rsidRPr="004A6EBB" w:rsidRDefault="00A3236E" w:rsidP="004A6EBB">
            <w:pPr>
              <w:spacing w:after="0" w:line="240" w:lineRule="auto"/>
              <w:jc w:val="center"/>
              <w:rPr>
                <w:rFonts w:eastAsia="Times New Roman" w:cs="Calibri"/>
                <w:lang w:val="en-US" w:eastAsia="en-US"/>
              </w:rPr>
            </w:pPr>
          </w:p>
        </w:tc>
        <w:tc>
          <w:tcPr>
            <w:tcW w:w="643" w:type="pct"/>
          </w:tcPr>
          <w:p w:rsidR="00A3236E" w:rsidRPr="004A6EBB" w:rsidRDefault="00A3236E" w:rsidP="004A6EBB">
            <w:pPr>
              <w:spacing w:after="0" w:line="240" w:lineRule="auto"/>
              <w:jc w:val="center"/>
              <w:rPr>
                <w:rFonts w:eastAsia="Times New Roman" w:cs="Calibri"/>
                <w:lang w:val="en-US" w:eastAsia="en-US"/>
              </w:rPr>
            </w:pPr>
          </w:p>
        </w:tc>
      </w:tr>
      <w:tr w:rsidR="00A3236E" w:rsidRPr="007D5702" w:rsidTr="00A3236E">
        <w:trPr>
          <w:trHeight w:val="117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14</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lang w:eastAsia="en-US"/>
              </w:rPr>
            </w:pPr>
            <w:r w:rsidRPr="007D5702">
              <w:rPr>
                <w:rFonts w:eastAsia="Times New Roman" w:cs="Calibri"/>
                <w:lang w:eastAsia="en-US"/>
              </w:rPr>
              <w:t>Κρικοφόροι στυλεοί 10μ</w:t>
            </w:r>
            <w:r w:rsidRPr="007D5702">
              <w:rPr>
                <w:rFonts w:eastAsia="Times New Roman" w:cs="Calibri"/>
                <w:lang w:val="en-US" w:eastAsia="en-US"/>
              </w:rPr>
              <w:t>l</w:t>
            </w:r>
            <w:r w:rsidRPr="007D5702">
              <w:rPr>
                <w:rFonts w:eastAsia="Times New Roman" w:cs="Calibri"/>
                <w:lang w:eastAsia="en-US"/>
              </w:rPr>
              <w:t xml:space="preserve">  μπλε χρώματος, κατασκευασμένοι από </w:t>
            </w:r>
            <w:r w:rsidRPr="007D5702">
              <w:rPr>
                <w:rFonts w:eastAsia="Times New Roman" w:cs="Calibri"/>
                <w:lang w:val="en-US" w:eastAsia="en-US"/>
              </w:rPr>
              <w:t>HIPS</w:t>
            </w:r>
            <w:r w:rsidRPr="007D5702">
              <w:rPr>
                <w:rFonts w:eastAsia="Times New Roman" w:cs="Calibri"/>
                <w:lang w:eastAsia="en-US"/>
              </w:rPr>
              <w:t xml:space="preserve"> (</w:t>
            </w:r>
            <w:r w:rsidRPr="007D5702">
              <w:rPr>
                <w:rFonts w:eastAsia="Times New Roman" w:cs="Calibri"/>
                <w:lang w:val="en-US" w:eastAsia="en-US"/>
              </w:rPr>
              <w:t>high</w:t>
            </w:r>
            <w:r w:rsidRPr="007D5702">
              <w:rPr>
                <w:rFonts w:eastAsia="Times New Roman" w:cs="Calibri"/>
                <w:lang w:eastAsia="en-US"/>
              </w:rPr>
              <w:t xml:space="preserve"> </w:t>
            </w:r>
            <w:r w:rsidRPr="007D5702">
              <w:rPr>
                <w:rFonts w:eastAsia="Times New Roman" w:cs="Calibri"/>
                <w:lang w:val="en-US" w:eastAsia="en-US"/>
              </w:rPr>
              <w:t>impact</w:t>
            </w:r>
            <w:r w:rsidRPr="007D5702">
              <w:rPr>
                <w:rFonts w:eastAsia="Times New Roman" w:cs="Calibri"/>
                <w:lang w:eastAsia="en-US"/>
              </w:rPr>
              <w:t xml:space="preserve"> </w:t>
            </w:r>
            <w:r w:rsidRPr="007D5702">
              <w:rPr>
                <w:rFonts w:eastAsia="Times New Roman" w:cs="Calibri"/>
                <w:lang w:val="en-US" w:eastAsia="en-US"/>
              </w:rPr>
              <w:t>PS</w:t>
            </w:r>
            <w:r w:rsidRPr="007D5702">
              <w:rPr>
                <w:rFonts w:eastAsia="Times New Roman" w:cs="Calibri"/>
                <w:lang w:eastAsia="en-US"/>
              </w:rPr>
              <w:t>), μήκους 200</w:t>
            </w:r>
            <w:r w:rsidRPr="007D5702">
              <w:rPr>
                <w:rFonts w:eastAsia="Times New Roman" w:cs="Calibri"/>
                <w:lang w:val="en-US" w:eastAsia="en-US"/>
              </w:rPr>
              <w:t>mm</w:t>
            </w:r>
            <w:r w:rsidRPr="007D5702">
              <w:rPr>
                <w:rFonts w:eastAsia="Times New Roman" w:cs="Calibri"/>
                <w:lang w:eastAsia="en-US"/>
              </w:rPr>
              <w:t xml:space="preserve">, με ενσωματωμένη βελόνα για λήψη αποικιών,  με πολύγωνη λαβή για σταθερό κράτημα, αποστειρώμένα με γ- ακτινοβολία </w:t>
            </w:r>
            <w:r w:rsidRPr="007D5702">
              <w:rPr>
                <w:rFonts w:eastAsia="Times New Roman" w:cs="Calibri"/>
                <w:lang w:val="en-US" w:eastAsia="en-US"/>
              </w:rPr>
              <w:t>SAL</w:t>
            </w:r>
            <w:r w:rsidRPr="007D5702">
              <w:rPr>
                <w:rFonts w:eastAsia="Times New Roman" w:cs="Calibri"/>
                <w:lang w:eastAsia="en-US"/>
              </w:rPr>
              <w:t xml:space="preserve"> 10-6 </w:t>
            </w:r>
            <w:r w:rsidRPr="007D5702">
              <w:rPr>
                <w:rFonts w:eastAsia="Times New Roman" w:cs="Calibri"/>
                <w:lang w:val="en-US" w:eastAsia="en-US"/>
              </w:rPr>
              <w:t>ANSI</w:t>
            </w:r>
            <w:r w:rsidRPr="007D5702">
              <w:rPr>
                <w:rFonts w:eastAsia="Times New Roman" w:cs="Calibri"/>
                <w:lang w:eastAsia="en-US"/>
              </w:rPr>
              <w:t>/</w:t>
            </w:r>
            <w:r w:rsidRPr="007D5702">
              <w:rPr>
                <w:rFonts w:eastAsia="Times New Roman" w:cs="Calibri"/>
                <w:lang w:val="en-US" w:eastAsia="en-US"/>
              </w:rPr>
              <w:t>AAMI</w:t>
            </w:r>
            <w:r w:rsidRPr="007D5702">
              <w:rPr>
                <w:rFonts w:eastAsia="Times New Roman" w:cs="Calibri"/>
                <w:lang w:eastAsia="en-US"/>
              </w:rPr>
              <w:t>/</w:t>
            </w:r>
            <w:r w:rsidRPr="007D5702">
              <w:rPr>
                <w:rFonts w:eastAsia="Times New Roman" w:cs="Calibri"/>
                <w:lang w:val="en-US" w:eastAsia="en-US"/>
              </w:rPr>
              <w:t>ISO</w:t>
            </w:r>
            <w:r w:rsidRPr="007D5702">
              <w:rPr>
                <w:rFonts w:eastAsia="Times New Roman" w:cs="Calibri"/>
                <w:lang w:eastAsia="en-US"/>
              </w:rPr>
              <w:t xml:space="preserve"> 11137, σε επανασφραγιζόμενη σακούλα των 10 τεμαχίων. </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lang w:eastAsia="en-US"/>
              </w:rPr>
            </w:pPr>
          </w:p>
        </w:tc>
        <w:tc>
          <w:tcPr>
            <w:tcW w:w="572" w:type="pct"/>
          </w:tcPr>
          <w:p w:rsidR="00A3236E" w:rsidRPr="007D5702" w:rsidRDefault="00A3236E" w:rsidP="004A6EBB">
            <w:pPr>
              <w:spacing w:after="0" w:line="240" w:lineRule="auto"/>
              <w:jc w:val="center"/>
              <w:rPr>
                <w:rFonts w:eastAsia="Times New Roman" w:cs="Calibri"/>
                <w:lang w:eastAsia="en-US"/>
              </w:rPr>
            </w:pPr>
          </w:p>
        </w:tc>
        <w:tc>
          <w:tcPr>
            <w:tcW w:w="643" w:type="pct"/>
          </w:tcPr>
          <w:p w:rsidR="00A3236E" w:rsidRPr="007D5702" w:rsidRDefault="00A3236E" w:rsidP="004A6EBB">
            <w:pPr>
              <w:spacing w:after="0" w:line="240" w:lineRule="auto"/>
              <w:jc w:val="center"/>
              <w:rPr>
                <w:rFonts w:eastAsia="Times New Roman" w:cs="Calibri"/>
                <w:lang w:eastAsia="en-US"/>
              </w:rPr>
            </w:pPr>
          </w:p>
        </w:tc>
      </w:tr>
      <w:tr w:rsidR="00A3236E" w:rsidRPr="00026C1F" w:rsidTr="00A3236E">
        <w:trPr>
          <w:trHeight w:val="600"/>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15</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val="en-US" w:eastAsia="en-US"/>
              </w:rPr>
              <w:t>Optical 8-Tube Strip, 0.2 mL. Συσκευασία 1000 σωληνάρια σε strips των 8.</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572" w:type="pct"/>
          </w:tcPr>
          <w:p w:rsidR="00A3236E" w:rsidRPr="007D5702" w:rsidRDefault="00A3236E" w:rsidP="004A6EBB">
            <w:pPr>
              <w:spacing w:after="0" w:line="240" w:lineRule="auto"/>
              <w:jc w:val="center"/>
              <w:rPr>
                <w:rFonts w:eastAsia="Times New Roman" w:cs="Calibri"/>
                <w:color w:val="000000"/>
                <w:lang w:val="en-US" w:eastAsia="en-US"/>
              </w:rPr>
            </w:pPr>
          </w:p>
        </w:tc>
        <w:tc>
          <w:tcPr>
            <w:tcW w:w="643" w:type="pct"/>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3236E">
        <w:trPr>
          <w:trHeight w:val="555"/>
        </w:trPr>
        <w:tc>
          <w:tcPr>
            <w:tcW w:w="245" w:type="pct"/>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16</w:t>
            </w:r>
          </w:p>
        </w:tc>
        <w:tc>
          <w:tcPr>
            <w:tcW w:w="3040" w:type="pct"/>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val="en-US" w:eastAsia="en-US"/>
              </w:rPr>
              <w:t>Optical 8-cap strip από πολυπροπυλένιο. Συσκευαασία 300 strips</w:t>
            </w:r>
          </w:p>
        </w:tc>
        <w:tc>
          <w:tcPr>
            <w:tcW w:w="500" w:type="pct"/>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572" w:type="pct"/>
          </w:tcPr>
          <w:p w:rsidR="00A3236E" w:rsidRPr="007D5702" w:rsidRDefault="00A3236E" w:rsidP="004A6EBB">
            <w:pPr>
              <w:spacing w:after="0" w:line="240" w:lineRule="auto"/>
              <w:jc w:val="center"/>
              <w:rPr>
                <w:rFonts w:eastAsia="Times New Roman" w:cs="Calibri"/>
                <w:color w:val="000000"/>
                <w:lang w:eastAsia="en-US"/>
              </w:rPr>
            </w:pPr>
          </w:p>
        </w:tc>
        <w:tc>
          <w:tcPr>
            <w:tcW w:w="643" w:type="pct"/>
          </w:tcPr>
          <w:p w:rsidR="00A3236E" w:rsidRPr="007D5702" w:rsidRDefault="00A3236E" w:rsidP="004A6EBB">
            <w:pPr>
              <w:spacing w:after="0" w:line="240" w:lineRule="auto"/>
              <w:jc w:val="center"/>
              <w:rPr>
                <w:rFonts w:eastAsia="Times New Roman" w:cs="Calibri"/>
                <w:color w:val="000000"/>
                <w:lang w:eastAsia="en-US"/>
              </w:rPr>
            </w:pPr>
          </w:p>
        </w:tc>
      </w:tr>
    </w:tbl>
    <w:p w:rsidR="00DB6834" w:rsidRDefault="00DB6834" w:rsidP="00DB6834">
      <w:pPr>
        <w:rPr>
          <w:b/>
          <w:sz w:val="24"/>
          <w:szCs w:val="24"/>
          <w:u w:val="single"/>
        </w:rPr>
      </w:pPr>
    </w:p>
    <w:p w:rsidR="00DB6834"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ΙΙ: Διαγνωστικά κιτ </w:t>
      </w:r>
      <w:r w:rsidRPr="0017394D">
        <w:rPr>
          <w:b/>
          <w:sz w:val="24"/>
          <w:szCs w:val="24"/>
          <w:u w:val="single"/>
          <w:lang w:val="en-US"/>
        </w:rPr>
        <w:t>CPV</w:t>
      </w:r>
      <w:r w:rsidRPr="0017394D">
        <w:rPr>
          <w:b/>
          <w:sz w:val="24"/>
          <w:szCs w:val="24"/>
          <w:u w:val="single"/>
        </w:rPr>
        <w:t xml:space="preserve"> 33696500-0, 33141625. Γίνονται δεκτές προσφορές   για ένα,  περισσότερα  ή για όλα τα είδη</w:t>
      </w:r>
    </w:p>
    <w:p w:rsidR="00DB6834" w:rsidRDefault="00DB6834" w:rsidP="00DB6834">
      <w:pPr>
        <w:rPr>
          <w:b/>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5749"/>
        <w:gridCol w:w="1134"/>
        <w:gridCol w:w="1135"/>
        <w:gridCol w:w="1559"/>
      </w:tblGrid>
      <w:tr w:rsidR="00A3236E" w:rsidRPr="007D5702" w:rsidTr="00AC50F1">
        <w:trPr>
          <w:trHeight w:val="650"/>
        </w:trPr>
        <w:tc>
          <w:tcPr>
            <w:tcW w:w="483" w:type="dxa"/>
            <w:shd w:val="clear" w:color="auto" w:fill="EDEDED" w:themeFill="accent3" w:themeFillTint="33"/>
            <w:vAlign w:val="center"/>
            <w:hideMark/>
          </w:tcPr>
          <w:p w:rsidR="00A3236E" w:rsidRPr="007D5702" w:rsidRDefault="00A3236E" w:rsidP="004A6EBB">
            <w:pPr>
              <w:spacing w:after="0" w:line="240" w:lineRule="auto"/>
              <w:jc w:val="center"/>
              <w:rPr>
                <w:rFonts w:eastAsia="Times New Roman" w:cs="Calibri"/>
                <w:b/>
                <w:bCs/>
                <w:color w:val="000000"/>
                <w:lang w:eastAsia="en-US"/>
              </w:rPr>
            </w:pPr>
            <w:r w:rsidRPr="007D5702">
              <w:rPr>
                <w:rFonts w:eastAsia="Times New Roman" w:cs="Calibri"/>
                <w:b/>
                <w:bCs/>
                <w:color w:val="000000"/>
                <w:lang w:eastAsia="en-US"/>
              </w:rPr>
              <w:t>ΑΑ</w:t>
            </w:r>
          </w:p>
        </w:tc>
        <w:tc>
          <w:tcPr>
            <w:tcW w:w="5749" w:type="dxa"/>
            <w:shd w:val="clear" w:color="auto" w:fill="EDEDED" w:themeFill="accent3" w:themeFillTint="33"/>
            <w:vAlign w:val="center"/>
            <w:hideMark/>
          </w:tcPr>
          <w:p w:rsidR="00A3236E" w:rsidRPr="007D5702" w:rsidRDefault="00A3236E" w:rsidP="004A6EBB">
            <w:pPr>
              <w:spacing w:after="0" w:line="240" w:lineRule="auto"/>
              <w:jc w:val="center"/>
              <w:rPr>
                <w:rFonts w:eastAsia="Times New Roman"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r w:rsidRPr="007D5702">
              <w:rPr>
                <w:rFonts w:eastAsia="Times New Roman" w:cs="Calibri"/>
                <w:b/>
                <w:bCs/>
                <w:color w:val="000000"/>
                <w:lang w:eastAsia="en-US"/>
              </w:rPr>
              <w:br/>
            </w:r>
          </w:p>
        </w:tc>
        <w:tc>
          <w:tcPr>
            <w:tcW w:w="1134" w:type="dxa"/>
            <w:shd w:val="clear" w:color="auto" w:fill="EDEDED" w:themeFill="accent3" w:themeFillTint="33"/>
            <w:vAlign w:val="center"/>
          </w:tcPr>
          <w:p w:rsidR="00A3236E" w:rsidRPr="007D5702" w:rsidRDefault="00A3236E" w:rsidP="004A6EBB">
            <w:pPr>
              <w:spacing w:after="0" w:line="240" w:lineRule="auto"/>
              <w:jc w:val="center"/>
              <w:rPr>
                <w:rFonts w:eastAsia="Times New Roman" w:cs="Calibri"/>
                <w:b/>
                <w:bCs/>
                <w:color w:val="000000"/>
                <w:lang w:eastAsia="en-US"/>
              </w:rPr>
            </w:pPr>
            <w:r>
              <w:rPr>
                <w:rFonts w:eastAsia="Times New Roman" w:cs="Calibri"/>
                <w:b/>
                <w:bCs/>
                <w:color w:val="000000"/>
                <w:lang w:eastAsia="en-US"/>
              </w:rPr>
              <w:t>ΝΑΙ</w:t>
            </w:r>
          </w:p>
        </w:tc>
        <w:tc>
          <w:tcPr>
            <w:tcW w:w="1135" w:type="dxa"/>
            <w:shd w:val="clear" w:color="auto" w:fill="EDEDED" w:themeFill="accent3" w:themeFillTint="33"/>
          </w:tcPr>
          <w:p w:rsidR="00A3236E" w:rsidRDefault="00A3236E" w:rsidP="004A6EBB">
            <w:pPr>
              <w:spacing w:after="0" w:line="240" w:lineRule="auto"/>
              <w:jc w:val="center"/>
              <w:rPr>
                <w:rFonts w:eastAsia="Times New Roman" w:cs="Calibri"/>
                <w:b/>
                <w:bCs/>
                <w:color w:val="000000"/>
                <w:lang w:eastAsia="en-US"/>
              </w:rPr>
            </w:pPr>
          </w:p>
          <w:p w:rsidR="00A3236E" w:rsidRPr="007D5702" w:rsidRDefault="00A3236E" w:rsidP="004A6EBB">
            <w:pPr>
              <w:spacing w:after="0" w:line="240" w:lineRule="auto"/>
              <w:jc w:val="center"/>
              <w:rPr>
                <w:rFonts w:eastAsia="Times New Roman" w:cs="Calibri"/>
                <w:b/>
                <w:bCs/>
                <w:color w:val="000000"/>
                <w:lang w:eastAsia="en-US"/>
              </w:rPr>
            </w:pPr>
            <w:r>
              <w:rPr>
                <w:rFonts w:eastAsia="Times New Roman" w:cs="Calibri"/>
                <w:b/>
                <w:bCs/>
                <w:color w:val="000000"/>
                <w:lang w:eastAsia="en-US"/>
              </w:rPr>
              <w:t>ΟΧΙ</w:t>
            </w:r>
          </w:p>
        </w:tc>
        <w:tc>
          <w:tcPr>
            <w:tcW w:w="1559" w:type="dxa"/>
            <w:shd w:val="clear" w:color="auto" w:fill="EDEDED" w:themeFill="accent3" w:themeFillTint="33"/>
          </w:tcPr>
          <w:p w:rsidR="00A3236E" w:rsidRDefault="00A3236E" w:rsidP="004A6EBB">
            <w:pPr>
              <w:spacing w:after="0" w:line="240" w:lineRule="auto"/>
              <w:jc w:val="center"/>
              <w:rPr>
                <w:rFonts w:eastAsia="Times New Roman" w:cs="Calibri"/>
                <w:b/>
                <w:bCs/>
                <w:color w:val="000000"/>
                <w:lang w:eastAsia="en-US"/>
              </w:rPr>
            </w:pPr>
          </w:p>
          <w:p w:rsidR="00A3236E" w:rsidRPr="007D5702" w:rsidRDefault="00A3236E" w:rsidP="004A6EBB">
            <w:pPr>
              <w:spacing w:after="0" w:line="240" w:lineRule="auto"/>
              <w:jc w:val="center"/>
              <w:rPr>
                <w:rFonts w:eastAsia="Times New Roman" w:cs="Calibri"/>
                <w:b/>
                <w:bCs/>
                <w:color w:val="000000"/>
                <w:lang w:eastAsia="en-US"/>
              </w:rPr>
            </w:pPr>
            <w:r>
              <w:rPr>
                <w:rFonts w:eastAsia="Times New Roman" w:cs="Calibri"/>
                <w:b/>
                <w:bCs/>
                <w:color w:val="000000"/>
                <w:lang w:eastAsia="en-US"/>
              </w:rPr>
              <w:t>ΠΑΡΑΠΟΜΠΗ</w:t>
            </w:r>
          </w:p>
        </w:tc>
      </w:tr>
      <w:tr w:rsidR="00A3236E" w:rsidRPr="007D5702" w:rsidTr="00AC50F1">
        <w:trPr>
          <w:trHeight w:val="240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17</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val="en-US" w:eastAsia="en-US"/>
              </w:rPr>
              <w:t xml:space="preserve">Κιτ για ποιοτική ανίχνευση Toxoplasma gondii  DNA με real-time PCR. </w:t>
            </w:r>
            <w:r w:rsidRPr="007D5702">
              <w:rPr>
                <w:rFonts w:eastAsia="Times New Roman" w:cs="Calibri"/>
                <w:color w:val="000000"/>
                <w:lang w:eastAsia="en-US"/>
              </w:rPr>
              <w:t xml:space="preserve">Να είναι κατάλληλο για διάφορους τύπους βιολογικών δειγμάτων (λευκά αιμοσφαίρια ολικού περιφερικού αίματος, υλικό νεκροψίας και βιοψίας, εγκεφαλονωτιαίο υγρό και αμνιακό υγρό). Να περιλαμβάνει όλα τα απαραίτητα αντιδραστήρια: </w:t>
            </w:r>
            <w:r w:rsidRPr="007D5702">
              <w:rPr>
                <w:rFonts w:eastAsia="Times New Roman" w:cs="Calibri"/>
                <w:color w:val="000000"/>
                <w:lang w:val="en-US" w:eastAsia="en-US"/>
              </w:rPr>
              <w:t>PCR</w:t>
            </w:r>
            <w:r w:rsidRPr="007D5702">
              <w:rPr>
                <w:rFonts w:eastAsia="Times New Roman" w:cs="Calibri"/>
                <w:color w:val="000000"/>
                <w:lang w:eastAsia="en-US"/>
              </w:rPr>
              <w:t>-</w:t>
            </w:r>
            <w:r w:rsidRPr="007D5702">
              <w:rPr>
                <w:rFonts w:eastAsia="Times New Roman" w:cs="Calibri"/>
                <w:color w:val="000000"/>
                <w:lang w:val="en-US" w:eastAsia="en-US"/>
              </w:rPr>
              <w:t>mix</w:t>
            </w:r>
            <w:r w:rsidRPr="007D5702">
              <w:rPr>
                <w:rFonts w:eastAsia="Times New Roman" w:cs="Calibri"/>
                <w:color w:val="000000"/>
                <w:lang w:eastAsia="en-US"/>
              </w:rPr>
              <w:t xml:space="preserve"> 1 &amp; 2,  Αρνητικό </w:t>
            </w:r>
            <w:r w:rsidRPr="007D5702">
              <w:rPr>
                <w:rFonts w:eastAsia="Times New Roman" w:cs="Calibri"/>
                <w:color w:val="000000"/>
                <w:lang w:val="en-US" w:eastAsia="en-US"/>
              </w:rPr>
              <w:t>control</w:t>
            </w:r>
            <w:r w:rsidRPr="007D5702">
              <w:rPr>
                <w:rFonts w:eastAsia="Times New Roman" w:cs="Calibri"/>
                <w:color w:val="000000"/>
                <w:lang w:eastAsia="en-US"/>
              </w:rPr>
              <w:t xml:space="preserve">, Θετικό </w:t>
            </w:r>
            <w:r w:rsidRPr="007D5702">
              <w:rPr>
                <w:rFonts w:eastAsia="Times New Roman" w:cs="Calibri"/>
                <w:color w:val="000000"/>
                <w:lang w:val="en-US" w:eastAsia="en-US"/>
              </w:rPr>
              <w:t>control</w:t>
            </w:r>
            <w:r w:rsidRPr="007D5702">
              <w:rPr>
                <w:rFonts w:eastAsia="Times New Roman" w:cs="Calibri"/>
                <w:color w:val="000000"/>
                <w:lang w:eastAsia="en-US"/>
              </w:rPr>
              <w:t xml:space="preserve">, </w:t>
            </w:r>
            <w:r w:rsidRPr="007D5702">
              <w:rPr>
                <w:rFonts w:eastAsia="Times New Roman" w:cs="Calibri"/>
                <w:color w:val="000000"/>
                <w:lang w:val="en-US" w:eastAsia="en-US"/>
              </w:rPr>
              <w:t>Internal</w:t>
            </w:r>
            <w:r w:rsidRPr="007D5702">
              <w:rPr>
                <w:rFonts w:eastAsia="Times New Roman" w:cs="Calibri"/>
                <w:color w:val="000000"/>
                <w:lang w:eastAsia="en-US"/>
              </w:rPr>
              <w:t xml:space="preserve"> (</w:t>
            </w:r>
            <w:r w:rsidRPr="007D5702">
              <w:rPr>
                <w:rFonts w:eastAsia="Times New Roman" w:cs="Calibri"/>
                <w:color w:val="000000"/>
                <w:lang w:val="en-US" w:eastAsia="en-US"/>
              </w:rPr>
              <w:t>IC</w:t>
            </w:r>
            <w:r w:rsidRPr="007D5702">
              <w:rPr>
                <w:rFonts w:eastAsia="Times New Roman" w:cs="Calibri"/>
                <w:color w:val="000000"/>
                <w:lang w:eastAsia="en-US"/>
              </w:rPr>
              <w:t xml:space="preserve">) </w:t>
            </w:r>
            <w:r w:rsidRPr="007D5702">
              <w:rPr>
                <w:rFonts w:eastAsia="Times New Roman" w:cs="Calibri"/>
                <w:color w:val="000000"/>
                <w:lang w:val="en-US" w:eastAsia="en-US"/>
              </w:rPr>
              <w:t>control</w:t>
            </w:r>
            <w:r w:rsidRPr="007D5702">
              <w:rPr>
                <w:rFonts w:eastAsia="Times New Roman" w:cs="Calibri"/>
                <w:color w:val="000000"/>
                <w:lang w:eastAsia="en-US"/>
              </w:rPr>
              <w:t xml:space="preserve">, , </w:t>
            </w:r>
            <w:r w:rsidRPr="007D5702">
              <w:rPr>
                <w:rFonts w:eastAsia="Times New Roman" w:cs="Calibri"/>
                <w:color w:val="000000"/>
                <w:lang w:val="en-US" w:eastAsia="en-US"/>
              </w:rPr>
              <w:t>DNA</w:t>
            </w:r>
            <w:r w:rsidRPr="007D5702">
              <w:rPr>
                <w:rFonts w:eastAsia="Times New Roman" w:cs="Calibri"/>
                <w:color w:val="000000"/>
                <w:lang w:eastAsia="en-US"/>
              </w:rPr>
              <w:t xml:space="preserve"> </w:t>
            </w:r>
            <w:r w:rsidRPr="007D5702">
              <w:rPr>
                <w:rFonts w:eastAsia="Times New Roman" w:cs="Calibri"/>
                <w:color w:val="000000"/>
                <w:lang w:val="en-US" w:eastAsia="en-US"/>
              </w:rPr>
              <w:t>buffer</w:t>
            </w:r>
            <w:r w:rsidRPr="007D5702">
              <w:rPr>
                <w:rFonts w:eastAsia="Times New Roman" w:cs="Calibri"/>
                <w:color w:val="000000"/>
                <w:lang w:eastAsia="en-US"/>
              </w:rPr>
              <w:t xml:space="preserve">, </w:t>
            </w:r>
            <w:r w:rsidRPr="007D5702">
              <w:rPr>
                <w:rFonts w:eastAsia="Times New Roman" w:cs="Calibri"/>
                <w:color w:val="000000"/>
                <w:lang w:val="en-US" w:eastAsia="en-US"/>
              </w:rPr>
              <w:t>TaqF</w:t>
            </w:r>
            <w:r w:rsidRPr="007D5702">
              <w:rPr>
                <w:rFonts w:eastAsia="Times New Roman" w:cs="Calibri"/>
                <w:color w:val="000000"/>
                <w:lang w:eastAsia="en-US"/>
              </w:rPr>
              <w:t xml:space="preserve"> </w:t>
            </w:r>
            <w:r w:rsidRPr="007D5702">
              <w:rPr>
                <w:rFonts w:eastAsia="Times New Roman" w:cs="Calibri"/>
                <w:color w:val="000000"/>
                <w:lang w:val="en-US" w:eastAsia="en-US"/>
              </w:rPr>
              <w:t>polymerase</w:t>
            </w:r>
            <w:r w:rsidRPr="007D5702">
              <w:rPr>
                <w:rFonts w:eastAsia="Times New Roman" w:cs="Calibri"/>
                <w:color w:val="000000"/>
                <w:lang w:eastAsia="en-US"/>
              </w:rPr>
              <w:t xml:space="preserve">. Η αναλυτική ευαισθησία του κιτ να είναι 400 </w:t>
            </w:r>
            <w:r w:rsidRPr="007D5702">
              <w:rPr>
                <w:rFonts w:eastAsia="Times New Roman" w:cs="Calibri"/>
                <w:color w:val="000000"/>
                <w:lang w:val="en-US" w:eastAsia="en-US"/>
              </w:rPr>
              <w:t>Toxoplasma</w:t>
            </w:r>
            <w:r w:rsidRPr="007D5702">
              <w:rPr>
                <w:rFonts w:eastAsia="Times New Roman" w:cs="Calibri"/>
                <w:color w:val="000000"/>
                <w:lang w:eastAsia="en-US"/>
              </w:rPr>
              <w:t xml:space="preserve"> </w:t>
            </w:r>
            <w:r w:rsidRPr="007D5702">
              <w:rPr>
                <w:rFonts w:eastAsia="Times New Roman" w:cs="Calibri"/>
                <w:color w:val="000000"/>
                <w:lang w:val="en-US" w:eastAsia="en-US"/>
              </w:rPr>
              <w:t>gondii</w:t>
            </w:r>
            <w:r w:rsidRPr="007D5702">
              <w:rPr>
                <w:rFonts w:eastAsia="Times New Roman" w:cs="Calibri"/>
                <w:color w:val="000000"/>
                <w:lang w:eastAsia="en-US"/>
              </w:rPr>
              <w:t xml:space="preserve"> αντίγραφα </w:t>
            </w:r>
            <w:r w:rsidRPr="007D5702">
              <w:rPr>
                <w:rFonts w:eastAsia="Times New Roman" w:cs="Calibri"/>
                <w:color w:val="000000"/>
                <w:lang w:val="en-US" w:eastAsia="en-US"/>
              </w:rPr>
              <w:t>DNA</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Περιοχή στόχος: </w:t>
            </w:r>
            <w:r w:rsidRPr="007D5702">
              <w:rPr>
                <w:rFonts w:eastAsia="Times New Roman" w:cs="Calibri"/>
                <w:color w:val="000000"/>
                <w:lang w:val="en-US" w:eastAsia="en-US"/>
              </w:rPr>
              <w:t>rep</w:t>
            </w:r>
            <w:r w:rsidRPr="007D5702">
              <w:rPr>
                <w:rFonts w:eastAsia="Times New Roman" w:cs="Calibri"/>
                <w:color w:val="000000"/>
                <w:lang w:eastAsia="en-US"/>
              </w:rPr>
              <w:t xml:space="preserve">529 Να φέρει </w:t>
            </w:r>
            <w:r w:rsidRPr="007D5702">
              <w:rPr>
                <w:rFonts w:eastAsia="Times New Roman" w:cs="Calibri"/>
                <w:color w:val="000000"/>
                <w:lang w:val="en-US" w:eastAsia="en-US"/>
              </w:rPr>
              <w:t>CE</w:t>
            </w:r>
            <w:r w:rsidRPr="007D5702">
              <w:rPr>
                <w:rFonts w:eastAsia="Times New Roman" w:cs="Calibri"/>
                <w:color w:val="000000"/>
                <w:lang w:eastAsia="en-US"/>
              </w:rPr>
              <w:t xml:space="preserve"> </w:t>
            </w:r>
            <w:r w:rsidRPr="007D5702">
              <w:rPr>
                <w:rFonts w:eastAsia="Times New Roman" w:cs="Calibri"/>
                <w:color w:val="000000"/>
                <w:lang w:val="en-US" w:eastAsia="en-US"/>
              </w:rPr>
              <w:t>mark</w:t>
            </w:r>
            <w:r w:rsidRPr="007D5702">
              <w:rPr>
                <w:rFonts w:eastAsia="Times New Roman" w:cs="Calibri"/>
                <w:color w:val="000000"/>
                <w:lang w:eastAsia="en-US"/>
              </w:rPr>
              <w:t xml:space="preserve"> για </w:t>
            </w:r>
            <w:r w:rsidRPr="007D5702">
              <w:rPr>
                <w:rFonts w:eastAsia="Times New Roman" w:cs="Calibri"/>
                <w:color w:val="000000"/>
                <w:lang w:val="en-US" w:eastAsia="en-US"/>
              </w:rPr>
              <w:t>In</w:t>
            </w:r>
            <w:r w:rsidRPr="007D5702">
              <w:rPr>
                <w:rFonts w:eastAsia="Times New Roman" w:cs="Calibri"/>
                <w:color w:val="000000"/>
                <w:lang w:eastAsia="en-US"/>
              </w:rPr>
              <w:t xml:space="preserve"> </w:t>
            </w:r>
            <w:r w:rsidRPr="007D5702">
              <w:rPr>
                <w:rFonts w:eastAsia="Times New Roman" w:cs="Calibri"/>
                <w:color w:val="000000"/>
                <w:lang w:val="en-US" w:eastAsia="en-US"/>
              </w:rPr>
              <w:t>vitro</w:t>
            </w:r>
            <w:r w:rsidRPr="007D5702">
              <w:rPr>
                <w:rFonts w:eastAsia="Times New Roman" w:cs="Calibri"/>
                <w:color w:val="000000"/>
                <w:lang w:eastAsia="en-US"/>
              </w:rPr>
              <w:t xml:space="preserve"> </w:t>
            </w:r>
            <w:r w:rsidRPr="007D5702">
              <w:rPr>
                <w:rFonts w:eastAsia="Times New Roman" w:cs="Calibri"/>
                <w:color w:val="000000"/>
                <w:lang w:val="en-US" w:eastAsia="en-US"/>
              </w:rPr>
              <w:t>diagnostic</w:t>
            </w:r>
            <w:r w:rsidRPr="007D5702">
              <w:rPr>
                <w:rFonts w:eastAsia="Times New Roman" w:cs="Calibri"/>
                <w:color w:val="000000"/>
                <w:lang w:eastAsia="en-US"/>
              </w:rPr>
              <w:t xml:space="preserve"> </w:t>
            </w:r>
            <w:r w:rsidRPr="007D5702">
              <w:rPr>
                <w:rFonts w:eastAsia="Times New Roman" w:cs="Calibri"/>
                <w:color w:val="000000"/>
                <w:lang w:val="en-US" w:eastAsia="en-US"/>
              </w:rPr>
              <w:t>use</w:t>
            </w:r>
            <w:r w:rsidRPr="007D5702">
              <w:rPr>
                <w:rFonts w:eastAsia="Times New Roman" w:cs="Calibri"/>
                <w:color w:val="000000"/>
                <w:lang w:eastAsia="en-US"/>
              </w:rPr>
              <w:t>. Συσκευασία των 50 αντιδράσεων.</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240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18</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Κιτ για ποιοτική ανίχνευση του </w:t>
            </w:r>
            <w:r w:rsidRPr="007D5702">
              <w:rPr>
                <w:rFonts w:eastAsia="Times New Roman" w:cs="Calibri"/>
                <w:color w:val="000000"/>
                <w:lang w:val="en-US" w:eastAsia="en-US"/>
              </w:rPr>
              <w:t>RNA</w:t>
            </w:r>
            <w:r w:rsidRPr="007D5702">
              <w:rPr>
                <w:rFonts w:eastAsia="Times New Roman" w:cs="Calibri"/>
                <w:color w:val="000000"/>
                <w:lang w:eastAsia="en-US"/>
              </w:rPr>
              <w:t xml:space="preserve"> ηπατίτιδας Α (</w:t>
            </w:r>
            <w:r w:rsidRPr="007D5702">
              <w:rPr>
                <w:rFonts w:eastAsia="Times New Roman" w:cs="Calibri"/>
                <w:color w:val="000000"/>
                <w:lang w:val="en-US" w:eastAsia="en-US"/>
              </w:rPr>
              <w:t>HAV</w:t>
            </w:r>
            <w:r w:rsidRPr="007D5702">
              <w:rPr>
                <w:rFonts w:eastAsia="Times New Roman" w:cs="Calibri"/>
                <w:color w:val="000000"/>
                <w:lang w:eastAsia="en-US"/>
              </w:rPr>
              <w:t xml:space="preserve">) σε κλινικά δείγματα (πλάσμα, κόπρανα κ.λπ.) και νερό, με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Να περιλαμβάνει όλα τα απαραίτητα αντιδραστήρια: </w:t>
            </w:r>
            <w:r w:rsidRPr="007D5702">
              <w:rPr>
                <w:rFonts w:eastAsia="Times New Roman" w:cs="Calibri"/>
                <w:color w:val="000000"/>
                <w:lang w:val="en-US" w:eastAsia="en-US"/>
              </w:rPr>
              <w:t>Negative</w:t>
            </w:r>
            <w:r w:rsidRPr="007D5702">
              <w:rPr>
                <w:rFonts w:eastAsia="Times New Roman" w:cs="Calibri"/>
                <w:color w:val="000000"/>
                <w:lang w:eastAsia="en-US"/>
              </w:rPr>
              <w:t xml:space="preserve"> </w:t>
            </w:r>
            <w:r w:rsidRPr="007D5702">
              <w:rPr>
                <w:rFonts w:eastAsia="Times New Roman" w:cs="Calibri"/>
                <w:color w:val="000000"/>
                <w:lang w:val="en-US" w:eastAsia="en-US"/>
              </w:rPr>
              <w:t>Control</w:t>
            </w:r>
            <w:r w:rsidRPr="007D5702">
              <w:rPr>
                <w:rFonts w:eastAsia="Times New Roman" w:cs="Calibri"/>
                <w:color w:val="000000"/>
                <w:lang w:eastAsia="en-US"/>
              </w:rPr>
              <w:t xml:space="preserve"> (</w:t>
            </w:r>
            <w:r w:rsidRPr="007D5702">
              <w:rPr>
                <w:rFonts w:eastAsia="Times New Roman" w:cs="Calibri"/>
                <w:color w:val="000000"/>
                <w:lang w:val="en-US" w:eastAsia="en-US"/>
              </w:rPr>
              <w:t>C</w:t>
            </w:r>
            <w:r w:rsidRPr="007D5702">
              <w:rPr>
                <w:rFonts w:eastAsia="Times New Roman" w:cs="Calibri"/>
                <w:color w:val="000000"/>
                <w:lang w:eastAsia="en-US"/>
              </w:rPr>
              <w:t xml:space="preserve">-), </w:t>
            </w:r>
            <w:r w:rsidRPr="007D5702">
              <w:rPr>
                <w:rFonts w:eastAsia="Times New Roman" w:cs="Calibri"/>
                <w:color w:val="000000"/>
                <w:lang w:val="en-US" w:eastAsia="en-US"/>
              </w:rPr>
              <w:t>Pos</w:t>
            </w:r>
            <w:r w:rsidRPr="007D5702">
              <w:rPr>
                <w:rFonts w:eastAsia="Times New Roman" w:cs="Calibri"/>
                <w:color w:val="000000"/>
                <w:lang w:eastAsia="en-US"/>
              </w:rPr>
              <w:t xml:space="preserve"> </w:t>
            </w:r>
            <w:r w:rsidRPr="007D5702">
              <w:rPr>
                <w:rFonts w:eastAsia="Times New Roman" w:cs="Calibri"/>
                <w:color w:val="000000"/>
                <w:lang w:val="en-US" w:eastAsia="en-US"/>
              </w:rPr>
              <w:t>HAV</w:t>
            </w:r>
            <w:r w:rsidRPr="007D5702">
              <w:rPr>
                <w:rFonts w:eastAsia="Times New Roman" w:cs="Calibri"/>
                <w:color w:val="000000"/>
                <w:lang w:eastAsia="en-US"/>
              </w:rPr>
              <w:t>-</w:t>
            </w:r>
            <w:r w:rsidRPr="007D5702">
              <w:rPr>
                <w:rFonts w:eastAsia="Times New Roman" w:cs="Calibri"/>
                <w:color w:val="000000"/>
                <w:lang w:val="en-US" w:eastAsia="en-US"/>
              </w:rPr>
              <w:t>RNA</w:t>
            </w:r>
            <w:r w:rsidRPr="007D5702">
              <w:rPr>
                <w:rFonts w:eastAsia="Times New Roman" w:cs="Calibri"/>
                <w:color w:val="000000"/>
                <w:lang w:eastAsia="en-US"/>
              </w:rPr>
              <w:t>-</w:t>
            </w:r>
            <w:r w:rsidRPr="007D5702">
              <w:rPr>
                <w:rFonts w:eastAsia="Times New Roman" w:cs="Calibri"/>
                <w:color w:val="000000"/>
                <w:lang w:val="en-US" w:eastAsia="en-US"/>
              </w:rPr>
              <w:t>rec</w:t>
            </w:r>
            <w:r w:rsidRPr="007D5702">
              <w:rPr>
                <w:rFonts w:eastAsia="Times New Roman" w:cs="Calibri"/>
                <w:color w:val="000000"/>
                <w:lang w:eastAsia="en-US"/>
              </w:rPr>
              <w:t xml:space="preserve">, </w:t>
            </w:r>
            <w:r w:rsidRPr="007D5702">
              <w:rPr>
                <w:rFonts w:eastAsia="Times New Roman" w:cs="Calibri"/>
                <w:color w:val="000000"/>
                <w:lang w:val="en-US" w:eastAsia="en-US"/>
              </w:rPr>
              <w:t>Internal</w:t>
            </w:r>
            <w:r w:rsidRPr="007D5702">
              <w:rPr>
                <w:rFonts w:eastAsia="Times New Roman" w:cs="Calibri"/>
                <w:color w:val="000000"/>
                <w:lang w:eastAsia="en-US"/>
              </w:rPr>
              <w:t xml:space="preserve"> </w:t>
            </w:r>
            <w:r w:rsidRPr="007D5702">
              <w:rPr>
                <w:rFonts w:eastAsia="Times New Roman" w:cs="Calibri"/>
                <w:color w:val="000000"/>
                <w:lang w:val="en-US" w:eastAsia="en-US"/>
              </w:rPr>
              <w:t>Control</w:t>
            </w:r>
            <w:r w:rsidRPr="007D5702">
              <w:rPr>
                <w:rFonts w:eastAsia="Times New Roman" w:cs="Calibri"/>
                <w:color w:val="000000"/>
                <w:lang w:eastAsia="en-US"/>
              </w:rPr>
              <w:t xml:space="preserve"> (</w:t>
            </w:r>
            <w:r w:rsidRPr="007D5702">
              <w:rPr>
                <w:rFonts w:eastAsia="Times New Roman" w:cs="Calibri"/>
                <w:color w:val="000000"/>
                <w:lang w:val="en-US" w:eastAsia="en-US"/>
              </w:rPr>
              <w:t>IC</w:t>
            </w:r>
            <w:r w:rsidRPr="007D5702">
              <w:rPr>
                <w:rFonts w:eastAsia="Times New Roman" w:cs="Calibri"/>
                <w:color w:val="000000"/>
                <w:lang w:eastAsia="en-US"/>
              </w:rPr>
              <w:t xml:space="preserve">) </w:t>
            </w:r>
            <w:r w:rsidRPr="007D5702">
              <w:rPr>
                <w:rFonts w:eastAsia="Times New Roman" w:cs="Calibri"/>
                <w:color w:val="000000"/>
                <w:lang w:val="en-US" w:eastAsia="en-US"/>
              </w:rPr>
              <w:t>RNA</w:t>
            </w:r>
            <w:r w:rsidRPr="007D5702">
              <w:rPr>
                <w:rFonts w:eastAsia="Times New Roman" w:cs="Calibri"/>
                <w:color w:val="000000"/>
                <w:lang w:eastAsia="en-US"/>
              </w:rPr>
              <w:t xml:space="preserve">, </w:t>
            </w:r>
            <w:r w:rsidRPr="007D5702">
              <w:rPr>
                <w:rFonts w:eastAsia="Times New Roman" w:cs="Calibri"/>
                <w:color w:val="000000"/>
                <w:lang w:val="en-US" w:eastAsia="en-US"/>
              </w:rPr>
              <w:t>RNA</w:t>
            </w:r>
            <w:r w:rsidRPr="007D5702">
              <w:rPr>
                <w:rFonts w:eastAsia="Times New Roman" w:cs="Calibri"/>
                <w:color w:val="000000"/>
                <w:lang w:eastAsia="en-US"/>
              </w:rPr>
              <w:t>-</w:t>
            </w:r>
            <w:r w:rsidRPr="007D5702">
              <w:rPr>
                <w:rFonts w:eastAsia="Times New Roman" w:cs="Calibri"/>
                <w:color w:val="000000"/>
                <w:lang w:val="en-US" w:eastAsia="en-US"/>
              </w:rPr>
              <w:t>buffer</w:t>
            </w:r>
            <w:r w:rsidRPr="007D5702">
              <w:rPr>
                <w:rFonts w:eastAsia="Times New Roman" w:cs="Calibri"/>
                <w:color w:val="000000"/>
                <w:lang w:eastAsia="en-US"/>
              </w:rPr>
              <w:t xml:space="preserve">, </w:t>
            </w:r>
            <w:r w:rsidRPr="007D5702">
              <w:rPr>
                <w:rFonts w:eastAsia="Times New Roman" w:cs="Calibri"/>
                <w:color w:val="000000"/>
                <w:lang w:val="en-US" w:eastAsia="en-US"/>
              </w:rPr>
              <w:t>Pos</w:t>
            </w:r>
            <w:r w:rsidRPr="007D5702">
              <w:rPr>
                <w:rFonts w:eastAsia="Times New Roman" w:cs="Calibri"/>
                <w:color w:val="000000"/>
                <w:lang w:eastAsia="en-US"/>
              </w:rPr>
              <w:t xml:space="preserve"> </w:t>
            </w:r>
            <w:r w:rsidRPr="007D5702">
              <w:rPr>
                <w:rFonts w:eastAsia="Times New Roman" w:cs="Calibri"/>
                <w:color w:val="000000"/>
                <w:lang w:val="en-US" w:eastAsia="en-US"/>
              </w:rPr>
              <w:t>Control</w:t>
            </w:r>
            <w:r w:rsidRPr="007D5702">
              <w:rPr>
                <w:rFonts w:eastAsia="Times New Roman" w:cs="Calibri"/>
                <w:color w:val="000000"/>
                <w:lang w:eastAsia="en-US"/>
              </w:rPr>
              <w:t xml:space="preserve"> </w:t>
            </w:r>
            <w:r w:rsidRPr="007D5702">
              <w:rPr>
                <w:rFonts w:eastAsia="Times New Roman" w:cs="Calibri"/>
                <w:color w:val="000000"/>
                <w:lang w:val="en-US" w:eastAsia="en-US"/>
              </w:rPr>
              <w:t>cDNA</w:t>
            </w:r>
            <w:r w:rsidRPr="007D5702">
              <w:rPr>
                <w:rFonts w:eastAsia="Times New Roman" w:cs="Calibri"/>
                <w:color w:val="000000"/>
                <w:lang w:eastAsia="en-US"/>
              </w:rPr>
              <w:t xml:space="preserve"> </w:t>
            </w:r>
            <w:r w:rsidRPr="007D5702">
              <w:rPr>
                <w:rFonts w:eastAsia="Times New Roman" w:cs="Calibri"/>
                <w:color w:val="000000"/>
                <w:lang w:val="en-US" w:eastAsia="en-US"/>
              </w:rPr>
              <w:t>HAV</w:t>
            </w:r>
            <w:r w:rsidRPr="007D5702">
              <w:rPr>
                <w:rFonts w:eastAsia="Times New Roman" w:cs="Calibri"/>
                <w:color w:val="000000"/>
                <w:lang w:eastAsia="en-US"/>
              </w:rPr>
              <w:t>/</w:t>
            </w:r>
            <w:r w:rsidRPr="007D5702">
              <w:rPr>
                <w:rFonts w:eastAsia="Times New Roman" w:cs="Calibri"/>
                <w:color w:val="000000"/>
                <w:lang w:val="en-US" w:eastAsia="en-US"/>
              </w:rPr>
              <w:t>IC</w:t>
            </w:r>
            <w:r w:rsidRPr="007D5702">
              <w:rPr>
                <w:rFonts w:eastAsia="Times New Roman" w:cs="Calibri"/>
                <w:color w:val="000000"/>
                <w:lang w:eastAsia="en-US"/>
              </w:rPr>
              <w:t xml:space="preserve"> (</w:t>
            </w:r>
            <w:r w:rsidRPr="007D5702">
              <w:rPr>
                <w:rFonts w:eastAsia="Times New Roman" w:cs="Calibri"/>
                <w:color w:val="000000"/>
                <w:lang w:val="en-US" w:eastAsia="en-US"/>
              </w:rPr>
              <w:t>C</w:t>
            </w:r>
            <w:r w:rsidRPr="007D5702">
              <w:rPr>
                <w:rFonts w:eastAsia="Times New Roman" w:cs="Calibri"/>
                <w:color w:val="000000"/>
                <w:lang w:eastAsia="en-US"/>
              </w:rPr>
              <w:t xml:space="preserve">+), </w:t>
            </w:r>
            <w:r w:rsidRPr="007D5702">
              <w:rPr>
                <w:rFonts w:eastAsia="Times New Roman" w:cs="Calibri"/>
                <w:color w:val="000000"/>
                <w:lang w:val="en-US" w:eastAsia="en-US"/>
              </w:rPr>
              <w:t>T</w:t>
            </w:r>
            <w:r w:rsidRPr="007D5702">
              <w:rPr>
                <w:rFonts w:eastAsia="Times New Roman" w:cs="Calibri"/>
                <w:color w:val="000000"/>
                <w:lang w:eastAsia="en-US"/>
              </w:rPr>
              <w:t>-</w:t>
            </w:r>
            <w:r w:rsidRPr="007D5702">
              <w:rPr>
                <w:rFonts w:eastAsia="Times New Roman" w:cs="Calibri"/>
                <w:color w:val="000000"/>
                <w:lang w:val="en-US" w:eastAsia="en-US"/>
              </w:rPr>
              <w:t>G</w:t>
            </w:r>
            <w:r w:rsidRPr="007D5702">
              <w:rPr>
                <w:rFonts w:eastAsia="Times New Roman" w:cs="Calibri"/>
                <w:color w:val="000000"/>
                <w:lang w:eastAsia="en-US"/>
              </w:rPr>
              <w:t>-</w:t>
            </w:r>
            <w:r w:rsidRPr="007D5702">
              <w:rPr>
                <w:rFonts w:eastAsia="Times New Roman" w:cs="Calibri"/>
                <w:color w:val="000000"/>
                <w:lang w:val="en-US" w:eastAsia="en-US"/>
              </w:rPr>
              <w:t>mix</w:t>
            </w:r>
            <w:r w:rsidRPr="007D5702">
              <w:rPr>
                <w:rFonts w:eastAsia="Times New Roman" w:cs="Calibri"/>
                <w:color w:val="000000"/>
                <w:lang w:eastAsia="en-US"/>
              </w:rPr>
              <w:t xml:space="preserve">-2, </w:t>
            </w:r>
            <w:r w:rsidRPr="007D5702">
              <w:rPr>
                <w:rFonts w:eastAsia="Times New Roman" w:cs="Calibri"/>
                <w:color w:val="000000"/>
                <w:lang w:val="en-US" w:eastAsia="en-US"/>
              </w:rPr>
              <w:t>RT</w:t>
            </w:r>
            <w:r w:rsidRPr="007D5702">
              <w:rPr>
                <w:rFonts w:eastAsia="Times New Roman" w:cs="Calibri"/>
                <w:color w:val="000000"/>
                <w:lang w:eastAsia="en-US"/>
              </w:rPr>
              <w:t>-</w:t>
            </w:r>
            <w:r w:rsidRPr="007D5702">
              <w:rPr>
                <w:rFonts w:eastAsia="Times New Roman" w:cs="Calibri"/>
                <w:color w:val="000000"/>
                <w:lang w:val="en-US" w:eastAsia="en-US"/>
              </w:rPr>
              <w:t>PCR</w:t>
            </w:r>
            <w:r w:rsidRPr="007D5702">
              <w:rPr>
                <w:rFonts w:eastAsia="Times New Roman" w:cs="Calibri"/>
                <w:color w:val="000000"/>
                <w:lang w:eastAsia="en-US"/>
              </w:rPr>
              <w:t>-</w:t>
            </w:r>
            <w:r w:rsidRPr="007D5702">
              <w:rPr>
                <w:rFonts w:eastAsia="Times New Roman" w:cs="Calibri"/>
                <w:color w:val="000000"/>
                <w:lang w:val="en-US" w:eastAsia="en-US"/>
              </w:rPr>
              <w:t>mix</w:t>
            </w:r>
            <w:r w:rsidRPr="007D5702">
              <w:rPr>
                <w:rFonts w:eastAsia="Times New Roman" w:cs="Calibri"/>
                <w:color w:val="000000"/>
                <w:lang w:eastAsia="en-US"/>
              </w:rPr>
              <w:t>-1-</w:t>
            </w:r>
            <w:r w:rsidRPr="007D5702">
              <w:rPr>
                <w:rFonts w:eastAsia="Times New Roman" w:cs="Calibri"/>
                <w:color w:val="000000"/>
                <w:lang w:val="en-US" w:eastAsia="en-US"/>
              </w:rPr>
              <w:t>TM</w:t>
            </w:r>
            <w:r w:rsidRPr="007D5702">
              <w:rPr>
                <w:rFonts w:eastAsia="Times New Roman" w:cs="Calibri"/>
                <w:color w:val="000000"/>
                <w:lang w:eastAsia="en-US"/>
              </w:rPr>
              <w:t xml:space="preserve">, </w:t>
            </w:r>
            <w:r w:rsidRPr="007D5702">
              <w:rPr>
                <w:rFonts w:eastAsia="Times New Roman" w:cs="Calibri"/>
                <w:color w:val="000000"/>
                <w:lang w:val="en-US" w:eastAsia="en-US"/>
              </w:rPr>
              <w:t>RT</w:t>
            </w:r>
            <w:r w:rsidRPr="007D5702">
              <w:rPr>
                <w:rFonts w:eastAsia="Times New Roman" w:cs="Calibri"/>
                <w:color w:val="000000"/>
                <w:lang w:eastAsia="en-US"/>
              </w:rPr>
              <w:t>-</w:t>
            </w:r>
            <w:r w:rsidRPr="007D5702">
              <w:rPr>
                <w:rFonts w:eastAsia="Times New Roman" w:cs="Calibri"/>
                <w:color w:val="000000"/>
                <w:lang w:val="en-US" w:eastAsia="en-US"/>
              </w:rPr>
              <w:t>PCR</w:t>
            </w:r>
            <w:r w:rsidRPr="007D5702">
              <w:rPr>
                <w:rFonts w:eastAsia="Times New Roman" w:cs="Calibri"/>
                <w:color w:val="000000"/>
                <w:lang w:eastAsia="en-US"/>
              </w:rPr>
              <w:t>-</w:t>
            </w:r>
            <w:r w:rsidRPr="007D5702">
              <w:rPr>
                <w:rFonts w:eastAsia="Times New Roman" w:cs="Calibri"/>
                <w:color w:val="000000"/>
                <w:lang w:val="en-US" w:eastAsia="en-US"/>
              </w:rPr>
              <w:t>mix</w:t>
            </w:r>
            <w:r w:rsidRPr="007D5702">
              <w:rPr>
                <w:rFonts w:eastAsia="Times New Roman" w:cs="Calibri"/>
                <w:color w:val="000000"/>
                <w:lang w:eastAsia="en-US"/>
              </w:rPr>
              <w:t>-2-</w:t>
            </w:r>
            <w:r w:rsidRPr="007D5702">
              <w:rPr>
                <w:rFonts w:eastAsia="Times New Roman" w:cs="Calibri"/>
                <w:color w:val="000000"/>
                <w:lang w:val="en-US" w:eastAsia="en-US"/>
              </w:rPr>
              <w:t>TM</w:t>
            </w:r>
            <w:r w:rsidRPr="007D5702">
              <w:rPr>
                <w:rFonts w:eastAsia="Times New Roman" w:cs="Calibri"/>
                <w:color w:val="000000"/>
                <w:lang w:eastAsia="en-US"/>
              </w:rPr>
              <w:t xml:space="preserve">, </w:t>
            </w:r>
            <w:r w:rsidRPr="007D5702">
              <w:rPr>
                <w:rFonts w:eastAsia="Times New Roman" w:cs="Calibri"/>
                <w:color w:val="000000"/>
                <w:lang w:val="en-US" w:eastAsia="en-US"/>
              </w:rPr>
              <w:t>Hot</w:t>
            </w:r>
            <w:r w:rsidRPr="007D5702">
              <w:rPr>
                <w:rFonts w:eastAsia="Times New Roman" w:cs="Calibri"/>
                <w:color w:val="000000"/>
                <w:lang w:eastAsia="en-US"/>
              </w:rPr>
              <w:t xml:space="preserve"> </w:t>
            </w:r>
            <w:r w:rsidRPr="007D5702">
              <w:rPr>
                <w:rFonts w:eastAsia="Times New Roman" w:cs="Calibri"/>
                <w:color w:val="000000"/>
                <w:lang w:val="en-US" w:eastAsia="en-US"/>
              </w:rPr>
              <w:t>Start</w:t>
            </w:r>
            <w:r w:rsidRPr="007D5702">
              <w:rPr>
                <w:rFonts w:eastAsia="Times New Roman" w:cs="Calibri"/>
                <w:color w:val="000000"/>
                <w:lang w:eastAsia="en-US"/>
              </w:rPr>
              <w:t xml:space="preserve"> </w:t>
            </w:r>
            <w:r w:rsidRPr="007D5702">
              <w:rPr>
                <w:rFonts w:eastAsia="Times New Roman" w:cs="Calibri"/>
                <w:color w:val="000000"/>
                <w:lang w:val="en-US" w:eastAsia="en-US"/>
              </w:rPr>
              <w:t>Taq</w:t>
            </w:r>
            <w:r w:rsidRPr="007D5702">
              <w:rPr>
                <w:rFonts w:eastAsia="Times New Roman" w:cs="Calibri"/>
                <w:color w:val="000000"/>
                <w:lang w:eastAsia="en-US"/>
              </w:rPr>
              <w:t xml:space="preserve"> </w:t>
            </w:r>
            <w:r w:rsidRPr="007D5702">
              <w:rPr>
                <w:rFonts w:eastAsia="Times New Roman" w:cs="Calibri"/>
                <w:color w:val="000000"/>
                <w:lang w:val="en-US" w:eastAsia="en-US"/>
              </w:rPr>
              <w:t>Polymerase</w:t>
            </w:r>
            <w:r w:rsidRPr="007D5702">
              <w:rPr>
                <w:rFonts w:eastAsia="Times New Roman" w:cs="Calibri"/>
                <w:color w:val="000000"/>
                <w:lang w:eastAsia="en-US"/>
              </w:rPr>
              <w:t xml:space="preserve"> και </w:t>
            </w:r>
            <w:r w:rsidRPr="007D5702">
              <w:rPr>
                <w:rFonts w:eastAsia="Times New Roman" w:cs="Calibri"/>
                <w:color w:val="000000"/>
                <w:lang w:val="en-US" w:eastAsia="en-US"/>
              </w:rPr>
              <w:t>M</w:t>
            </w:r>
            <w:r w:rsidRPr="007D5702">
              <w:rPr>
                <w:rFonts w:eastAsia="Times New Roman" w:cs="Calibri"/>
                <w:color w:val="000000"/>
                <w:lang w:eastAsia="en-US"/>
              </w:rPr>
              <w:t>-</w:t>
            </w:r>
            <w:r w:rsidRPr="007D5702">
              <w:rPr>
                <w:rFonts w:eastAsia="Times New Roman" w:cs="Calibri"/>
                <w:color w:val="000000"/>
                <w:lang w:val="en-US" w:eastAsia="en-US"/>
              </w:rPr>
              <w:t>MLV</w:t>
            </w:r>
            <w:r w:rsidRPr="007D5702">
              <w:rPr>
                <w:rFonts w:eastAsia="Times New Roman" w:cs="Calibri"/>
                <w:color w:val="000000"/>
                <w:lang w:eastAsia="en-US"/>
              </w:rPr>
              <w:t xml:space="preserve"> </w:t>
            </w:r>
            <w:r w:rsidRPr="007D5702">
              <w:rPr>
                <w:rFonts w:eastAsia="Times New Roman" w:cs="Calibri"/>
                <w:color w:val="000000"/>
                <w:lang w:val="en-US" w:eastAsia="en-US"/>
              </w:rPr>
              <w:t>Revertase</w:t>
            </w:r>
            <w:r w:rsidRPr="007D5702">
              <w:rPr>
                <w:rFonts w:eastAsia="Times New Roman" w:cs="Calibri"/>
                <w:color w:val="000000"/>
                <w:lang w:eastAsia="en-US"/>
              </w:rPr>
              <w:t xml:space="preserve">. Να είναι κατάλληλο για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μηχανήματα τύπου </w:t>
            </w:r>
            <w:r w:rsidRPr="007D5702">
              <w:rPr>
                <w:rFonts w:eastAsia="Times New Roman" w:cs="Calibri"/>
                <w:color w:val="000000"/>
                <w:lang w:val="en-US" w:eastAsia="en-US"/>
              </w:rPr>
              <w:t>Rotor</w:t>
            </w:r>
            <w:r w:rsidRPr="007D5702">
              <w:rPr>
                <w:rFonts w:eastAsia="Times New Roman" w:cs="Calibri"/>
                <w:color w:val="000000"/>
                <w:lang w:eastAsia="en-US"/>
              </w:rPr>
              <w:t xml:space="preserve"> και τύπου </w:t>
            </w:r>
            <w:r w:rsidRPr="007D5702">
              <w:rPr>
                <w:rFonts w:eastAsia="Times New Roman" w:cs="Calibri"/>
                <w:color w:val="000000"/>
                <w:lang w:val="en-US" w:eastAsia="en-US"/>
              </w:rPr>
              <w:t>Plate</w:t>
            </w:r>
            <w:r w:rsidRPr="007D5702">
              <w:rPr>
                <w:rFonts w:eastAsia="Times New Roman" w:cs="Calibri"/>
                <w:color w:val="000000"/>
                <w:lang w:eastAsia="en-US"/>
              </w:rPr>
              <w:t xml:space="preserve">. Να είναι κατάλληλο για διάφορους τύπους βιολογικών δειγμάτων (πλάσμα, περιττώματα, νερό). Να έχει ευαισθησία : 500 </w:t>
            </w:r>
            <w:r w:rsidRPr="007D5702">
              <w:rPr>
                <w:rFonts w:eastAsia="Times New Roman" w:cs="Calibri"/>
                <w:color w:val="000000"/>
                <w:lang w:val="en-US" w:eastAsia="en-US"/>
              </w:rPr>
              <w:t>copies</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Να διατίθεται σε συσκευασία των 50 </w:t>
            </w:r>
            <w:r w:rsidRPr="007D5702">
              <w:rPr>
                <w:rFonts w:eastAsia="Times New Roman" w:cs="Calibri"/>
                <w:color w:val="000000"/>
                <w:lang w:val="en-US" w:eastAsia="en-US"/>
              </w:rPr>
              <w:t>tests</w:t>
            </w:r>
            <w:r w:rsidRPr="007D5702">
              <w:rPr>
                <w:rFonts w:eastAsia="Times New Roman" w:cs="Calibri"/>
                <w:color w:val="000000"/>
                <w:lang w:eastAsia="en-US"/>
              </w:rPr>
              <w:t xml:space="preserve">. </w:t>
            </w:r>
            <w:r w:rsidRPr="007D5702">
              <w:rPr>
                <w:rFonts w:eastAsia="Times New Roman" w:cs="Calibri"/>
                <w:color w:val="000000"/>
                <w:lang w:val="en-US" w:eastAsia="en-US"/>
              </w:rPr>
              <w:t>Να φέρει CE mark για in vitro diagnostic 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300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19</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eastAsia="en-US"/>
              </w:rPr>
              <w:t xml:space="preserve">Κιτ για ποσοτική ανίχνευση του ιού της Ηπατίτιδας Β με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σε δείγματα ανθρώπινου πλάσματος καθώς και της ταυτόχρονης ανίχνευσης του </w:t>
            </w:r>
            <w:r w:rsidRPr="007D5702">
              <w:rPr>
                <w:rFonts w:eastAsia="Times New Roman" w:cs="Calibri"/>
                <w:color w:val="000000"/>
                <w:lang w:val="en-US" w:eastAsia="en-US"/>
              </w:rPr>
              <w:t>HBV</w:t>
            </w:r>
            <w:r w:rsidRPr="007D5702">
              <w:rPr>
                <w:rFonts w:eastAsia="Times New Roman" w:cs="Calibri"/>
                <w:color w:val="000000"/>
                <w:lang w:eastAsia="en-US"/>
              </w:rPr>
              <w:t xml:space="preserve">-ειδικού </w:t>
            </w:r>
            <w:r w:rsidRPr="007D5702">
              <w:rPr>
                <w:rFonts w:eastAsia="Times New Roman" w:cs="Calibri"/>
                <w:color w:val="000000"/>
                <w:lang w:val="en-US" w:eastAsia="en-US"/>
              </w:rPr>
              <w:t>IC</w:t>
            </w:r>
            <w:r w:rsidRPr="007D5702">
              <w:rPr>
                <w:rFonts w:eastAsia="Times New Roman" w:cs="Calibri"/>
                <w:color w:val="000000"/>
                <w:lang w:eastAsia="en-US"/>
              </w:rPr>
              <w:t xml:space="preserve"> με διπλή ανίχνευση χρωμάτων. Να περιλαμβάνει όλα τα απαραίτητα αντιδραστήρια:  </w:t>
            </w:r>
            <w:r w:rsidRPr="007D5702">
              <w:rPr>
                <w:rFonts w:eastAsia="Times New Roman" w:cs="Calibri"/>
                <w:color w:val="000000"/>
                <w:lang w:val="en-US" w:eastAsia="en-US"/>
              </w:rPr>
              <w:t>standards</w:t>
            </w:r>
            <w:r w:rsidRPr="007D5702">
              <w:rPr>
                <w:rFonts w:eastAsia="Times New Roman" w:cs="Calibri"/>
                <w:color w:val="000000"/>
                <w:lang w:eastAsia="en-US"/>
              </w:rPr>
              <w:t xml:space="preserve">, </w:t>
            </w:r>
            <w:r w:rsidRPr="007D5702">
              <w:rPr>
                <w:rFonts w:eastAsia="Times New Roman" w:cs="Calibri"/>
                <w:color w:val="000000"/>
                <w:lang w:val="en-US" w:eastAsia="en-US"/>
              </w:rPr>
              <w:t>controls</w:t>
            </w:r>
            <w:r w:rsidRPr="007D5702">
              <w:rPr>
                <w:rFonts w:eastAsia="Times New Roman" w:cs="Calibri"/>
                <w:color w:val="000000"/>
                <w:lang w:eastAsia="en-US"/>
              </w:rPr>
              <w:t xml:space="preserve"> (θετικό, αρνητικό, </w:t>
            </w:r>
            <w:r w:rsidRPr="007D5702">
              <w:rPr>
                <w:rFonts w:eastAsia="Times New Roman" w:cs="Calibri"/>
                <w:color w:val="000000"/>
                <w:lang w:val="en-US" w:eastAsia="en-US"/>
              </w:rPr>
              <w:t>IC</w:t>
            </w:r>
            <w:r w:rsidRPr="007D5702">
              <w:rPr>
                <w:rFonts w:eastAsia="Times New Roman" w:cs="Calibri"/>
                <w:color w:val="000000"/>
                <w:lang w:eastAsia="en-US"/>
              </w:rPr>
              <w:t xml:space="preserve">) και 96 φιαλίδια με λυοφιλιοποιημένα αντιδραστήρια πολλαπλασιασμού. Το </w:t>
            </w:r>
            <w:r w:rsidRPr="007D5702">
              <w:rPr>
                <w:rFonts w:eastAsia="Times New Roman" w:cs="Calibri"/>
                <w:color w:val="000000"/>
                <w:lang w:val="en-US" w:eastAsia="en-US"/>
              </w:rPr>
              <w:t>Limit</w:t>
            </w:r>
            <w:r w:rsidRPr="007D5702">
              <w:rPr>
                <w:rFonts w:eastAsia="Times New Roman" w:cs="Calibri"/>
                <w:color w:val="000000"/>
                <w:lang w:eastAsia="en-US"/>
              </w:rPr>
              <w:t xml:space="preserve"> </w:t>
            </w:r>
            <w:r w:rsidRPr="007D5702">
              <w:rPr>
                <w:rFonts w:eastAsia="Times New Roman" w:cs="Calibri"/>
                <w:color w:val="000000"/>
                <w:lang w:val="en-US" w:eastAsia="en-US"/>
              </w:rPr>
              <w:t>of</w:t>
            </w:r>
            <w:r w:rsidRPr="007D5702">
              <w:rPr>
                <w:rFonts w:eastAsia="Times New Roman" w:cs="Calibri"/>
                <w:color w:val="000000"/>
                <w:lang w:eastAsia="en-US"/>
              </w:rPr>
              <w:t xml:space="preserve"> </w:t>
            </w:r>
            <w:r w:rsidRPr="007D5702">
              <w:rPr>
                <w:rFonts w:eastAsia="Times New Roman" w:cs="Calibri"/>
                <w:color w:val="000000"/>
                <w:lang w:val="en-US" w:eastAsia="en-US"/>
              </w:rPr>
              <w:t>Detection</w:t>
            </w:r>
            <w:r w:rsidRPr="007D5702">
              <w:rPr>
                <w:rFonts w:eastAsia="Times New Roman" w:cs="Calibri"/>
                <w:color w:val="000000"/>
                <w:lang w:eastAsia="en-US"/>
              </w:rPr>
              <w:t xml:space="preserve"> να είναι 7</w:t>
            </w:r>
            <w:r w:rsidRPr="007D5702">
              <w:rPr>
                <w:rFonts w:eastAsia="Times New Roman" w:cs="Calibri"/>
                <w:color w:val="000000"/>
                <w:lang w:val="en-US" w:eastAsia="en-US"/>
              </w:rPr>
              <w:t>IU</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και το ανώτατο όριο ποσοτικού προσδιορισμού να είναι 100 </w:t>
            </w:r>
            <w:r w:rsidRPr="007D5702">
              <w:rPr>
                <w:rFonts w:eastAsia="Times New Roman" w:cs="Calibri"/>
                <w:color w:val="000000"/>
                <w:lang w:val="en-US" w:eastAsia="en-US"/>
              </w:rPr>
              <w:t>million</w:t>
            </w:r>
            <w:r w:rsidRPr="007D5702">
              <w:rPr>
                <w:rFonts w:eastAsia="Times New Roman" w:cs="Calibri"/>
                <w:color w:val="000000"/>
                <w:lang w:eastAsia="en-US"/>
              </w:rPr>
              <w:t xml:space="preserve"> </w:t>
            </w:r>
            <w:r w:rsidRPr="007D5702">
              <w:rPr>
                <w:rFonts w:eastAsia="Times New Roman" w:cs="Calibri"/>
                <w:color w:val="000000"/>
                <w:lang w:val="en-US" w:eastAsia="en-US"/>
              </w:rPr>
              <w:t>IU</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Περιοχή στόχος: 5’ γονίδιο που κωδικοποιεί το </w:t>
            </w:r>
            <w:r w:rsidRPr="007D5702">
              <w:rPr>
                <w:rFonts w:eastAsia="Times New Roman" w:cs="Calibri"/>
                <w:color w:val="000000"/>
                <w:lang w:val="en-US" w:eastAsia="en-US"/>
              </w:rPr>
              <w:t>HBsAg</w:t>
            </w:r>
            <w:r w:rsidRPr="007D5702">
              <w:rPr>
                <w:rFonts w:eastAsia="Times New Roman" w:cs="Calibri"/>
                <w:color w:val="000000"/>
                <w:lang w:eastAsia="en-US"/>
              </w:rPr>
              <w:t xml:space="preserve">. Να έχει 100% </w:t>
            </w:r>
            <w:r w:rsidRPr="007D5702">
              <w:rPr>
                <w:rFonts w:eastAsia="Times New Roman" w:cs="Calibri"/>
                <w:color w:val="000000"/>
                <w:lang w:val="en-US" w:eastAsia="en-US"/>
              </w:rPr>
              <w:t>specificity</w:t>
            </w:r>
            <w:r w:rsidRPr="007D5702">
              <w:rPr>
                <w:rFonts w:eastAsia="Times New Roman" w:cs="Calibri"/>
                <w:color w:val="000000"/>
                <w:lang w:eastAsia="en-US"/>
              </w:rPr>
              <w:t xml:space="preserve">. Να έχουν ελεγχθεί και ανιχνευθεί επιτυχώς οι γονότυποι </w:t>
            </w:r>
            <w:r w:rsidRPr="007D5702">
              <w:rPr>
                <w:rFonts w:eastAsia="Times New Roman" w:cs="Calibri"/>
                <w:color w:val="000000"/>
                <w:lang w:val="en-US" w:eastAsia="en-US"/>
              </w:rPr>
              <w:t>A</w:t>
            </w:r>
            <w:r w:rsidRPr="007D5702">
              <w:rPr>
                <w:rFonts w:eastAsia="Times New Roman" w:cs="Calibri"/>
                <w:color w:val="000000"/>
                <w:lang w:eastAsia="en-US"/>
              </w:rPr>
              <w:t xml:space="preserve">, </w:t>
            </w:r>
            <w:r w:rsidRPr="007D5702">
              <w:rPr>
                <w:rFonts w:eastAsia="Times New Roman" w:cs="Calibri"/>
                <w:color w:val="000000"/>
                <w:lang w:val="en-US" w:eastAsia="en-US"/>
              </w:rPr>
              <w:t>B</w:t>
            </w:r>
            <w:r w:rsidRPr="007D5702">
              <w:rPr>
                <w:rFonts w:eastAsia="Times New Roman" w:cs="Calibri"/>
                <w:color w:val="000000"/>
                <w:lang w:eastAsia="en-US"/>
              </w:rPr>
              <w:t xml:space="preserve">, </w:t>
            </w:r>
            <w:r w:rsidRPr="007D5702">
              <w:rPr>
                <w:rFonts w:eastAsia="Times New Roman" w:cs="Calibri"/>
                <w:color w:val="000000"/>
                <w:lang w:val="en-US" w:eastAsia="en-US"/>
              </w:rPr>
              <w:t>C</w:t>
            </w:r>
            <w:r w:rsidRPr="007D5702">
              <w:rPr>
                <w:rFonts w:eastAsia="Times New Roman" w:cs="Calibri"/>
                <w:color w:val="000000"/>
                <w:lang w:eastAsia="en-US"/>
              </w:rPr>
              <w:t xml:space="preserve">, </w:t>
            </w:r>
            <w:r w:rsidRPr="007D5702">
              <w:rPr>
                <w:rFonts w:eastAsia="Times New Roman" w:cs="Calibri"/>
                <w:color w:val="000000"/>
                <w:lang w:val="en-US" w:eastAsia="en-US"/>
              </w:rPr>
              <w:t>D</w:t>
            </w:r>
            <w:r w:rsidRPr="007D5702">
              <w:rPr>
                <w:rFonts w:eastAsia="Times New Roman" w:cs="Calibri"/>
                <w:color w:val="000000"/>
                <w:lang w:eastAsia="en-US"/>
              </w:rPr>
              <w:t xml:space="preserve">, </w:t>
            </w:r>
            <w:r w:rsidRPr="007D5702">
              <w:rPr>
                <w:rFonts w:eastAsia="Times New Roman" w:cs="Calibri"/>
                <w:color w:val="000000"/>
                <w:lang w:val="en-US" w:eastAsia="en-US"/>
              </w:rPr>
              <w:t>H</w:t>
            </w:r>
            <w:r w:rsidRPr="007D5702">
              <w:rPr>
                <w:rFonts w:eastAsia="Times New Roman" w:cs="Calibri"/>
                <w:color w:val="000000"/>
                <w:lang w:eastAsia="en-US"/>
              </w:rPr>
              <w:t xml:space="preserve">. Να μην παρατηρείται </w:t>
            </w:r>
            <w:r w:rsidRPr="007D5702">
              <w:rPr>
                <w:rFonts w:eastAsia="Times New Roman" w:cs="Calibri"/>
                <w:color w:val="000000"/>
                <w:lang w:val="en-US" w:eastAsia="en-US"/>
              </w:rPr>
              <w:t>cross</w:t>
            </w:r>
            <w:r w:rsidRPr="007D5702">
              <w:rPr>
                <w:rFonts w:eastAsia="Times New Roman" w:cs="Calibri"/>
                <w:color w:val="000000"/>
                <w:lang w:eastAsia="en-US"/>
              </w:rPr>
              <w:t>-</w:t>
            </w:r>
            <w:r w:rsidRPr="007D5702">
              <w:rPr>
                <w:rFonts w:eastAsia="Times New Roman" w:cs="Calibri"/>
                <w:color w:val="000000"/>
                <w:lang w:val="en-US" w:eastAsia="en-US"/>
              </w:rPr>
              <w:t>reactivity</w:t>
            </w:r>
            <w:r w:rsidRPr="007D5702">
              <w:rPr>
                <w:rFonts w:eastAsia="Times New Roman" w:cs="Calibri"/>
                <w:color w:val="000000"/>
                <w:lang w:eastAsia="en-US"/>
              </w:rPr>
              <w:t xml:space="preserve"> με άλλα παθογόνα (</w:t>
            </w:r>
            <w:r w:rsidRPr="007D5702">
              <w:rPr>
                <w:rFonts w:eastAsia="Times New Roman" w:cs="Calibri"/>
                <w:color w:val="000000"/>
                <w:lang w:val="en-US" w:eastAsia="en-US"/>
              </w:rPr>
              <w:t>CMV</w:t>
            </w:r>
            <w:r w:rsidRPr="007D5702">
              <w:rPr>
                <w:rFonts w:eastAsia="Times New Roman" w:cs="Calibri"/>
                <w:color w:val="000000"/>
                <w:lang w:eastAsia="en-US"/>
              </w:rPr>
              <w:t xml:space="preserve">, </w:t>
            </w:r>
            <w:r w:rsidRPr="007D5702">
              <w:rPr>
                <w:rFonts w:eastAsia="Times New Roman" w:cs="Calibri"/>
                <w:color w:val="000000"/>
                <w:lang w:val="en-US" w:eastAsia="en-US"/>
              </w:rPr>
              <w:t>EBV</w:t>
            </w:r>
            <w:r w:rsidRPr="007D5702">
              <w:rPr>
                <w:rFonts w:eastAsia="Times New Roman" w:cs="Calibri"/>
                <w:color w:val="000000"/>
                <w:lang w:eastAsia="en-US"/>
              </w:rPr>
              <w:t xml:space="preserve">, </w:t>
            </w:r>
            <w:r w:rsidRPr="007D5702">
              <w:rPr>
                <w:rFonts w:eastAsia="Times New Roman" w:cs="Calibri"/>
                <w:color w:val="000000"/>
                <w:lang w:val="en-US" w:eastAsia="en-US"/>
              </w:rPr>
              <w:t>HCV</w:t>
            </w:r>
            <w:r w:rsidRPr="007D5702">
              <w:rPr>
                <w:rFonts w:eastAsia="Times New Roman" w:cs="Calibri"/>
                <w:color w:val="000000"/>
                <w:lang w:eastAsia="en-US"/>
              </w:rPr>
              <w:t xml:space="preserve">, </w:t>
            </w:r>
            <w:r w:rsidRPr="007D5702">
              <w:rPr>
                <w:rFonts w:eastAsia="Times New Roman" w:cs="Calibri"/>
                <w:color w:val="000000"/>
                <w:lang w:val="en-US" w:eastAsia="en-US"/>
              </w:rPr>
              <w:t>HDV</w:t>
            </w:r>
            <w:r w:rsidRPr="007D5702">
              <w:rPr>
                <w:rFonts w:eastAsia="Times New Roman" w:cs="Calibri"/>
                <w:color w:val="000000"/>
                <w:lang w:eastAsia="en-US"/>
              </w:rPr>
              <w:t xml:space="preserve">, </w:t>
            </w:r>
            <w:r w:rsidRPr="007D5702">
              <w:rPr>
                <w:rFonts w:eastAsia="Times New Roman" w:cs="Calibri"/>
                <w:color w:val="000000"/>
                <w:lang w:val="en-US" w:eastAsia="en-US"/>
              </w:rPr>
              <w:t>HAV</w:t>
            </w:r>
            <w:r w:rsidRPr="007D5702">
              <w:rPr>
                <w:rFonts w:eastAsia="Times New Roman" w:cs="Calibri"/>
                <w:color w:val="000000"/>
                <w:lang w:eastAsia="en-US"/>
              </w:rPr>
              <w:t xml:space="preserve">, </w:t>
            </w:r>
            <w:r w:rsidRPr="007D5702">
              <w:rPr>
                <w:rFonts w:eastAsia="Times New Roman" w:cs="Calibri"/>
                <w:color w:val="000000"/>
                <w:lang w:val="en-US" w:eastAsia="en-US"/>
              </w:rPr>
              <w:t>VZV</w:t>
            </w:r>
            <w:r w:rsidRPr="007D5702">
              <w:rPr>
                <w:rFonts w:eastAsia="Times New Roman" w:cs="Calibri"/>
                <w:color w:val="000000"/>
                <w:lang w:eastAsia="en-US"/>
              </w:rPr>
              <w:t xml:space="preserve">, </w:t>
            </w:r>
            <w:r w:rsidRPr="007D5702">
              <w:rPr>
                <w:rFonts w:eastAsia="Times New Roman" w:cs="Calibri"/>
                <w:color w:val="000000"/>
                <w:lang w:val="en-US" w:eastAsia="en-US"/>
              </w:rPr>
              <w:t>TBEV</w:t>
            </w:r>
            <w:r w:rsidRPr="007D5702">
              <w:rPr>
                <w:rFonts w:eastAsia="Times New Roman" w:cs="Calibri"/>
                <w:color w:val="000000"/>
                <w:lang w:eastAsia="en-US"/>
              </w:rPr>
              <w:t xml:space="preserve">, </w:t>
            </w:r>
            <w:r w:rsidRPr="007D5702">
              <w:rPr>
                <w:rFonts w:eastAsia="Times New Roman" w:cs="Calibri"/>
                <w:color w:val="000000"/>
                <w:lang w:val="en-US" w:eastAsia="en-US"/>
              </w:rPr>
              <w:t>E</w:t>
            </w:r>
            <w:r w:rsidRPr="007D5702">
              <w:rPr>
                <w:rFonts w:eastAsia="Times New Roman" w:cs="Calibri"/>
                <w:color w:val="000000"/>
                <w:lang w:eastAsia="en-US"/>
              </w:rPr>
              <w:t>.</w:t>
            </w:r>
            <w:r w:rsidRPr="007D5702">
              <w:rPr>
                <w:rFonts w:eastAsia="Times New Roman" w:cs="Calibri"/>
                <w:color w:val="000000"/>
                <w:lang w:val="en-US" w:eastAsia="en-US"/>
              </w:rPr>
              <w:t>coli</w:t>
            </w:r>
            <w:r w:rsidRPr="007D5702">
              <w:rPr>
                <w:rFonts w:eastAsia="Times New Roman" w:cs="Calibri"/>
                <w:color w:val="000000"/>
                <w:lang w:eastAsia="en-US"/>
              </w:rPr>
              <w:t xml:space="preserve">, </w:t>
            </w:r>
            <w:r w:rsidRPr="007D5702">
              <w:rPr>
                <w:rFonts w:eastAsia="Times New Roman" w:cs="Calibri"/>
                <w:color w:val="000000"/>
                <w:lang w:val="en-US" w:eastAsia="en-US"/>
              </w:rPr>
              <w:t>HHV</w:t>
            </w:r>
            <w:r w:rsidRPr="007D5702">
              <w:rPr>
                <w:rFonts w:eastAsia="Times New Roman" w:cs="Calibri"/>
                <w:color w:val="000000"/>
                <w:lang w:eastAsia="en-US"/>
              </w:rPr>
              <w:t xml:space="preserve">6, </w:t>
            </w:r>
            <w:r w:rsidRPr="007D5702">
              <w:rPr>
                <w:rFonts w:eastAsia="Times New Roman" w:cs="Calibri"/>
                <w:color w:val="000000"/>
                <w:lang w:val="en-US" w:eastAsia="en-US"/>
              </w:rPr>
              <w:t>HHV</w:t>
            </w:r>
            <w:r w:rsidRPr="007D5702">
              <w:rPr>
                <w:rFonts w:eastAsia="Times New Roman" w:cs="Calibri"/>
                <w:color w:val="000000"/>
                <w:lang w:eastAsia="en-US"/>
              </w:rPr>
              <w:t xml:space="preserve">8, </w:t>
            </w:r>
            <w:r w:rsidRPr="007D5702">
              <w:rPr>
                <w:rFonts w:eastAsia="Times New Roman" w:cs="Calibri"/>
                <w:color w:val="000000"/>
                <w:lang w:val="en-US" w:eastAsia="en-US"/>
              </w:rPr>
              <w:t>HSV</w:t>
            </w:r>
            <w:r w:rsidRPr="007D5702">
              <w:rPr>
                <w:rFonts w:eastAsia="Times New Roman" w:cs="Calibri"/>
                <w:color w:val="000000"/>
                <w:lang w:eastAsia="en-US"/>
              </w:rPr>
              <w:t xml:space="preserve">1, </w:t>
            </w:r>
            <w:r w:rsidRPr="007D5702">
              <w:rPr>
                <w:rFonts w:eastAsia="Times New Roman" w:cs="Calibri"/>
                <w:color w:val="000000"/>
                <w:lang w:val="en-US" w:eastAsia="en-US"/>
              </w:rPr>
              <w:t>HSV</w:t>
            </w:r>
            <w:r w:rsidRPr="007D5702">
              <w:rPr>
                <w:rFonts w:eastAsia="Times New Roman" w:cs="Calibri"/>
                <w:color w:val="000000"/>
                <w:lang w:eastAsia="en-US"/>
              </w:rPr>
              <w:t xml:space="preserve">2, </w:t>
            </w:r>
            <w:r w:rsidRPr="007D5702">
              <w:rPr>
                <w:rFonts w:eastAsia="Times New Roman" w:cs="Calibri"/>
                <w:color w:val="000000"/>
                <w:lang w:val="en-US" w:eastAsia="en-US"/>
              </w:rPr>
              <w:t>HIV</w:t>
            </w:r>
            <w:r w:rsidRPr="007D5702">
              <w:rPr>
                <w:rFonts w:eastAsia="Times New Roman" w:cs="Calibri"/>
                <w:color w:val="000000"/>
                <w:lang w:eastAsia="en-US"/>
              </w:rPr>
              <w:t xml:space="preserve">1, </w:t>
            </w:r>
            <w:r w:rsidRPr="007D5702">
              <w:rPr>
                <w:rFonts w:eastAsia="Times New Roman" w:cs="Calibri"/>
                <w:color w:val="000000"/>
                <w:lang w:val="en-US" w:eastAsia="en-US"/>
              </w:rPr>
              <w:t>Adenovirus</w:t>
            </w:r>
            <w:r w:rsidRPr="007D5702">
              <w:rPr>
                <w:rFonts w:eastAsia="Times New Roman" w:cs="Calibri"/>
                <w:color w:val="000000"/>
                <w:lang w:eastAsia="en-US"/>
              </w:rPr>
              <w:t xml:space="preserve"> </w:t>
            </w:r>
            <w:r w:rsidRPr="007D5702">
              <w:rPr>
                <w:rFonts w:eastAsia="Times New Roman" w:cs="Calibri"/>
                <w:color w:val="000000"/>
                <w:lang w:val="en-US" w:eastAsia="en-US"/>
              </w:rPr>
              <w:t>type</w:t>
            </w:r>
            <w:r w:rsidRPr="007D5702">
              <w:rPr>
                <w:rFonts w:eastAsia="Times New Roman" w:cs="Calibri"/>
                <w:color w:val="000000"/>
                <w:lang w:eastAsia="en-US"/>
              </w:rPr>
              <w:t xml:space="preserve"> 2, 4,7, </w:t>
            </w:r>
            <w:r w:rsidRPr="007D5702">
              <w:rPr>
                <w:rFonts w:eastAsia="Times New Roman" w:cs="Calibri"/>
                <w:color w:val="000000"/>
                <w:lang w:val="en-US" w:eastAsia="en-US"/>
              </w:rPr>
              <w:t>S</w:t>
            </w:r>
            <w:r w:rsidRPr="007D5702">
              <w:rPr>
                <w:rFonts w:eastAsia="Times New Roman" w:cs="Calibri"/>
                <w:color w:val="000000"/>
                <w:lang w:eastAsia="en-US"/>
              </w:rPr>
              <w:t xml:space="preserve">. </w:t>
            </w:r>
            <w:r w:rsidRPr="007D5702">
              <w:rPr>
                <w:rFonts w:eastAsia="Times New Roman" w:cs="Calibri"/>
                <w:color w:val="000000"/>
                <w:lang w:val="en-US" w:eastAsia="en-US"/>
              </w:rPr>
              <w:t>Aureus</w:t>
            </w:r>
            <w:r w:rsidRPr="007D5702">
              <w:rPr>
                <w:rFonts w:eastAsia="Times New Roman" w:cs="Calibri"/>
                <w:color w:val="000000"/>
                <w:lang w:eastAsia="en-US"/>
              </w:rPr>
              <w:t xml:space="preserve">, </w:t>
            </w:r>
            <w:r w:rsidRPr="007D5702">
              <w:rPr>
                <w:rFonts w:eastAsia="Times New Roman" w:cs="Calibri"/>
                <w:color w:val="000000"/>
                <w:lang w:val="en-US" w:eastAsia="en-US"/>
              </w:rPr>
              <w:t>S</w:t>
            </w:r>
            <w:r w:rsidRPr="007D5702">
              <w:rPr>
                <w:rFonts w:eastAsia="Times New Roman" w:cs="Calibri"/>
                <w:color w:val="000000"/>
                <w:lang w:eastAsia="en-US"/>
              </w:rPr>
              <w:t xml:space="preserve">. </w:t>
            </w:r>
            <w:r w:rsidRPr="007D5702">
              <w:rPr>
                <w:rFonts w:eastAsia="Times New Roman" w:cs="Calibri"/>
                <w:color w:val="000000"/>
                <w:lang w:val="en-US" w:eastAsia="en-US"/>
              </w:rPr>
              <w:t>Pyogenes</w:t>
            </w:r>
            <w:r w:rsidRPr="007D5702">
              <w:rPr>
                <w:rFonts w:eastAsia="Times New Roman" w:cs="Calibri"/>
                <w:color w:val="000000"/>
                <w:lang w:eastAsia="en-US"/>
              </w:rPr>
              <w:t xml:space="preserve">, </w:t>
            </w:r>
            <w:r w:rsidRPr="007D5702">
              <w:rPr>
                <w:rFonts w:eastAsia="Times New Roman" w:cs="Calibri"/>
                <w:color w:val="000000"/>
                <w:lang w:val="en-US" w:eastAsia="en-US"/>
              </w:rPr>
              <w:t>S</w:t>
            </w:r>
            <w:r w:rsidRPr="007D5702">
              <w:rPr>
                <w:rFonts w:eastAsia="Times New Roman" w:cs="Calibri"/>
                <w:color w:val="000000"/>
                <w:lang w:eastAsia="en-US"/>
              </w:rPr>
              <w:t xml:space="preserve">. </w:t>
            </w:r>
            <w:r w:rsidRPr="007D5702">
              <w:rPr>
                <w:rFonts w:eastAsia="Times New Roman" w:cs="Calibri"/>
                <w:color w:val="000000"/>
                <w:lang w:val="en-US" w:eastAsia="en-US"/>
              </w:rPr>
              <w:t>Agalactiae</w:t>
            </w:r>
            <w:r w:rsidRPr="007D5702">
              <w:rPr>
                <w:rFonts w:eastAsia="Times New Roman" w:cs="Calibri"/>
                <w:color w:val="000000"/>
                <w:lang w:eastAsia="en-US"/>
              </w:rPr>
              <w:t xml:space="preserve">). Να είναι σε συσκευασία των 100 </w:t>
            </w:r>
            <w:r w:rsidRPr="007D5702">
              <w:rPr>
                <w:rFonts w:eastAsia="Times New Roman" w:cs="Calibri"/>
                <w:color w:val="000000"/>
                <w:lang w:val="en-US" w:eastAsia="en-US"/>
              </w:rPr>
              <w:t>tests</w:t>
            </w:r>
            <w:r w:rsidRPr="007D5702">
              <w:rPr>
                <w:rFonts w:eastAsia="Times New Roman" w:cs="Calibri"/>
                <w:color w:val="000000"/>
                <w:lang w:eastAsia="en-US"/>
              </w:rPr>
              <w:t xml:space="preserve">. Να φέρει </w:t>
            </w:r>
            <w:r w:rsidRPr="007D5702">
              <w:rPr>
                <w:rFonts w:eastAsia="Times New Roman" w:cs="Calibri"/>
                <w:color w:val="000000"/>
                <w:lang w:val="en-US" w:eastAsia="en-US"/>
              </w:rPr>
              <w:t>CE</w:t>
            </w:r>
            <w:r w:rsidRPr="007D5702">
              <w:rPr>
                <w:rFonts w:eastAsia="Times New Roman" w:cs="Calibri"/>
                <w:color w:val="000000"/>
                <w:lang w:eastAsia="en-US"/>
              </w:rPr>
              <w:t xml:space="preserve"> </w:t>
            </w:r>
            <w:r w:rsidRPr="007D5702">
              <w:rPr>
                <w:rFonts w:eastAsia="Times New Roman" w:cs="Calibri"/>
                <w:color w:val="000000"/>
                <w:lang w:val="en-US" w:eastAsia="en-US"/>
              </w:rPr>
              <w:t>mark</w:t>
            </w:r>
            <w:r w:rsidRPr="007D5702">
              <w:rPr>
                <w:rFonts w:eastAsia="Times New Roman" w:cs="Calibri"/>
                <w:color w:val="000000"/>
                <w:lang w:eastAsia="en-US"/>
              </w:rPr>
              <w:t xml:space="preserve"> για </w:t>
            </w:r>
            <w:r w:rsidRPr="007D5702">
              <w:rPr>
                <w:rFonts w:eastAsia="Times New Roman" w:cs="Calibri"/>
                <w:color w:val="000000"/>
                <w:lang w:val="en-US" w:eastAsia="en-US"/>
              </w:rPr>
              <w:t>In</w:t>
            </w:r>
            <w:r w:rsidRPr="007D5702">
              <w:rPr>
                <w:rFonts w:eastAsia="Times New Roman" w:cs="Calibri"/>
                <w:color w:val="000000"/>
                <w:lang w:eastAsia="en-US"/>
              </w:rPr>
              <w:t xml:space="preserve"> </w:t>
            </w:r>
            <w:r w:rsidRPr="007D5702">
              <w:rPr>
                <w:rFonts w:eastAsia="Times New Roman" w:cs="Calibri"/>
                <w:color w:val="000000"/>
                <w:lang w:val="en-US" w:eastAsia="en-US"/>
              </w:rPr>
              <w:t>vitro</w:t>
            </w:r>
            <w:r w:rsidRPr="007D5702">
              <w:rPr>
                <w:rFonts w:eastAsia="Times New Roman" w:cs="Calibri"/>
                <w:color w:val="000000"/>
                <w:lang w:eastAsia="en-US"/>
              </w:rPr>
              <w:t xml:space="preserve"> </w:t>
            </w:r>
            <w:r w:rsidRPr="007D5702">
              <w:rPr>
                <w:rFonts w:eastAsia="Times New Roman" w:cs="Calibri"/>
                <w:color w:val="000000"/>
                <w:lang w:val="en-US" w:eastAsia="en-US"/>
              </w:rPr>
              <w:t>diagnostic</w:t>
            </w:r>
            <w:r w:rsidRPr="007D5702">
              <w:rPr>
                <w:rFonts w:eastAsia="Times New Roman" w:cs="Calibri"/>
                <w:color w:val="000000"/>
                <w:lang w:eastAsia="en-US"/>
              </w:rPr>
              <w:t xml:space="preserve"> </w:t>
            </w:r>
            <w:r w:rsidRPr="007D5702">
              <w:rPr>
                <w:rFonts w:eastAsia="Times New Roman" w:cs="Calibri"/>
                <w:color w:val="000000"/>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983"/>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20</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val="en-US" w:eastAsia="en-US"/>
              </w:rPr>
              <w:t>Kit</w:t>
            </w:r>
            <w:r w:rsidRPr="007D5702">
              <w:rPr>
                <w:rFonts w:eastAsia="Times New Roman" w:cs="Calibri"/>
                <w:color w:val="000000"/>
                <w:lang w:eastAsia="en-US"/>
              </w:rPr>
              <w:t xml:space="preserve"> για την ποσοτική ανίχνευση του ιού της ηπατίτιδας </w:t>
            </w:r>
            <w:r w:rsidRPr="007D5702">
              <w:rPr>
                <w:rFonts w:eastAsia="Times New Roman" w:cs="Calibri"/>
                <w:color w:val="000000"/>
                <w:lang w:val="en-US" w:eastAsia="en-US"/>
              </w:rPr>
              <w:t>D</w:t>
            </w:r>
            <w:r w:rsidRPr="007D5702">
              <w:rPr>
                <w:rFonts w:eastAsia="Times New Roman" w:cs="Calibri"/>
                <w:color w:val="000000"/>
                <w:lang w:eastAsia="en-US"/>
              </w:rPr>
              <w:t xml:space="preserve"> (</w:t>
            </w:r>
            <w:r w:rsidRPr="007D5702">
              <w:rPr>
                <w:rFonts w:eastAsia="Times New Roman" w:cs="Calibri"/>
                <w:color w:val="000000"/>
                <w:lang w:val="en-US" w:eastAsia="en-US"/>
              </w:rPr>
              <w:t>HDV</w:t>
            </w:r>
            <w:r w:rsidRPr="007D5702">
              <w:rPr>
                <w:rFonts w:eastAsia="Times New Roman" w:cs="Calibri"/>
                <w:color w:val="000000"/>
                <w:lang w:eastAsia="en-US"/>
              </w:rPr>
              <w:t xml:space="preserve">) με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σε δείγματα ανθρώπινου πλάσματος και την ταυτόχρονη ανίχνευση του </w:t>
            </w:r>
            <w:r w:rsidRPr="007D5702">
              <w:rPr>
                <w:rFonts w:eastAsia="Times New Roman" w:cs="Calibri"/>
                <w:color w:val="000000"/>
                <w:lang w:val="en-US" w:eastAsia="en-US"/>
              </w:rPr>
              <w:t>HDV</w:t>
            </w:r>
            <w:r w:rsidRPr="007D5702">
              <w:rPr>
                <w:rFonts w:eastAsia="Times New Roman" w:cs="Calibri"/>
                <w:color w:val="000000"/>
                <w:lang w:eastAsia="en-US"/>
              </w:rPr>
              <w:t xml:space="preserve">-ειδικού εσωτερικού </w:t>
            </w:r>
            <w:r w:rsidRPr="007D5702">
              <w:rPr>
                <w:rFonts w:eastAsia="Times New Roman" w:cs="Calibri"/>
                <w:color w:val="000000"/>
                <w:lang w:val="en-US" w:eastAsia="en-US"/>
              </w:rPr>
              <w:t>control</w:t>
            </w:r>
            <w:r w:rsidRPr="007D5702">
              <w:rPr>
                <w:rFonts w:eastAsia="Times New Roman" w:cs="Calibri"/>
                <w:color w:val="000000"/>
                <w:lang w:eastAsia="en-US"/>
              </w:rPr>
              <w:t xml:space="preserve"> με διπλή ανίχνευση χρωμάτων. Να επιτρέπει την ανίχνευση του </w:t>
            </w:r>
            <w:r w:rsidRPr="007D5702">
              <w:rPr>
                <w:rFonts w:eastAsia="Times New Roman" w:cs="Calibri"/>
                <w:color w:val="000000"/>
                <w:lang w:val="en-US" w:eastAsia="en-US"/>
              </w:rPr>
              <w:t>HDV</w:t>
            </w:r>
            <w:r w:rsidRPr="007D5702">
              <w:rPr>
                <w:rFonts w:eastAsia="Times New Roman" w:cs="Calibri"/>
                <w:color w:val="000000"/>
                <w:lang w:eastAsia="en-US"/>
              </w:rPr>
              <w:t xml:space="preserve"> στο 100% των τεστ με ευαισθησία όχι μικρότερη απ 30 </w:t>
            </w:r>
            <w:r w:rsidRPr="007D5702">
              <w:rPr>
                <w:rFonts w:eastAsia="Times New Roman" w:cs="Calibri"/>
                <w:color w:val="000000"/>
                <w:lang w:val="en-US" w:eastAsia="en-US"/>
              </w:rPr>
              <w:t>copies</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Να περιλαμβάνει 2 </w:t>
            </w:r>
            <w:r w:rsidRPr="007D5702">
              <w:rPr>
                <w:rFonts w:eastAsia="Times New Roman" w:cs="Calibri"/>
                <w:color w:val="000000"/>
                <w:lang w:val="en-US" w:eastAsia="en-US"/>
              </w:rPr>
              <w:t>standards</w:t>
            </w:r>
            <w:r w:rsidRPr="007D5702">
              <w:rPr>
                <w:rFonts w:eastAsia="Times New Roman" w:cs="Calibri"/>
                <w:color w:val="000000"/>
                <w:lang w:eastAsia="en-US"/>
              </w:rPr>
              <w:t xml:space="preserve"> και </w:t>
            </w:r>
            <w:r w:rsidRPr="007D5702">
              <w:rPr>
                <w:rFonts w:eastAsia="Times New Roman" w:cs="Calibri"/>
                <w:color w:val="000000"/>
                <w:lang w:val="en-US" w:eastAsia="en-US"/>
              </w:rPr>
              <w:t>controls</w:t>
            </w:r>
            <w:r w:rsidRPr="007D5702">
              <w:rPr>
                <w:rFonts w:eastAsia="Times New Roman" w:cs="Calibri"/>
                <w:color w:val="000000"/>
                <w:lang w:eastAsia="en-US"/>
              </w:rPr>
              <w:t xml:space="preserve"> (θετικό, αρνητικό, </w:t>
            </w:r>
            <w:r w:rsidRPr="007D5702">
              <w:rPr>
                <w:rFonts w:eastAsia="Times New Roman" w:cs="Calibri"/>
                <w:color w:val="000000"/>
                <w:lang w:val="en-US" w:eastAsia="en-US"/>
              </w:rPr>
              <w:t>IC</w:t>
            </w:r>
            <w:r w:rsidRPr="007D5702">
              <w:rPr>
                <w:rFonts w:eastAsia="Times New Roman" w:cs="Calibri"/>
                <w:color w:val="000000"/>
                <w:lang w:eastAsia="en-US"/>
              </w:rPr>
              <w:t xml:space="preserve">). Η καμπύλη να είναι γραμμική </w:t>
            </w:r>
            <w:r w:rsidRPr="007D5702">
              <w:rPr>
                <w:rFonts w:eastAsia="Times New Roman" w:cs="Calibri"/>
                <w:color w:val="000000"/>
                <w:lang w:eastAsia="en-US"/>
              </w:rPr>
              <w:lastRenderedPageBreak/>
              <w:t xml:space="preserve">με εύρος 30 -100 000 000 </w:t>
            </w:r>
            <w:r w:rsidRPr="007D5702">
              <w:rPr>
                <w:rFonts w:eastAsia="Times New Roman" w:cs="Calibri"/>
                <w:color w:val="000000"/>
                <w:lang w:val="en-US" w:eastAsia="en-US"/>
              </w:rPr>
              <w:t>copies</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Περιοχή στόχος: </w:t>
            </w:r>
            <w:r w:rsidRPr="007D5702">
              <w:rPr>
                <w:rFonts w:eastAsia="Times New Roman" w:cs="Calibri"/>
                <w:color w:val="000000"/>
                <w:lang w:val="en-US" w:eastAsia="en-US"/>
              </w:rPr>
              <w:t>gene</w:t>
            </w:r>
            <w:r w:rsidRPr="007D5702">
              <w:rPr>
                <w:rFonts w:eastAsia="Times New Roman" w:cs="Calibri"/>
                <w:color w:val="000000"/>
                <w:lang w:eastAsia="en-US"/>
              </w:rPr>
              <w:t xml:space="preserve"> </w:t>
            </w:r>
            <w:r w:rsidRPr="007D5702">
              <w:rPr>
                <w:rFonts w:eastAsia="Times New Roman" w:cs="Calibri"/>
                <w:color w:val="000000"/>
                <w:lang w:val="en-US" w:eastAsia="en-US"/>
              </w:rPr>
              <w:t>coding</w:t>
            </w:r>
            <w:r w:rsidRPr="007D5702">
              <w:rPr>
                <w:rFonts w:eastAsia="Times New Roman" w:cs="Calibri"/>
                <w:color w:val="000000"/>
                <w:lang w:eastAsia="en-US"/>
              </w:rPr>
              <w:t xml:space="preserve"> </w:t>
            </w:r>
            <w:r w:rsidRPr="007D5702">
              <w:rPr>
                <w:rFonts w:eastAsia="Times New Roman" w:cs="Calibri"/>
                <w:color w:val="000000"/>
                <w:lang w:val="en-US" w:eastAsia="en-US"/>
              </w:rPr>
              <w:t>Dag</w:t>
            </w:r>
            <w:r w:rsidRPr="007D5702">
              <w:rPr>
                <w:rFonts w:eastAsia="Times New Roman" w:cs="Calibri"/>
                <w:color w:val="000000"/>
                <w:lang w:eastAsia="en-US"/>
              </w:rPr>
              <w:t xml:space="preserve">. Να διατίθεται σε συσκευασία αρκετή για 100 </w:t>
            </w:r>
            <w:r w:rsidRPr="007D5702">
              <w:rPr>
                <w:rFonts w:eastAsia="Times New Roman" w:cs="Calibri"/>
                <w:color w:val="000000"/>
                <w:lang w:val="en-US" w:eastAsia="en-US"/>
              </w:rPr>
              <w:t>tests</w:t>
            </w:r>
            <w:r w:rsidRPr="007D5702">
              <w:rPr>
                <w:rFonts w:eastAsia="Times New Roman" w:cs="Calibri"/>
                <w:color w:val="000000"/>
                <w:lang w:eastAsia="en-US"/>
              </w:rPr>
              <w:t>.</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841"/>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21</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val="en-US" w:eastAsia="en-US"/>
              </w:rPr>
              <w:t xml:space="preserve">Πλήρες διαγνωστικό κιτ (CE-IVD) τεχνολογίας Real-time PCR για την ποιοτική ανίχνευση και διαφοροποίηση τουλάχιστον των παρακάτω ιών Influenza A (Flu A), Influenza B (Flu B),  Human Respiratory Syncytial Virus (RSV),  human rhinovirus (HRV), human enterovirus (HEV), human Adenovirus (AdV), Metapneumovirus (MPV), Bocavirus (BoV), MERS Coronavirus 1 (MERS-CoV 1), MERS Coronavirus 2 (MERS-CoV 2), Coronavirus (CoV) 229E, NL63, OC43, HKU1, Parainfluenza 1 (PIV-1), Parainfluenza 2 (PIV-2), Parainfluenza 3 (PIV-3) και Parainfluenza 4 (PIV-4) σε δείγματα αναπνευστικού από ασθενείς με συμπτώματα και ενδείξεις λοιμώξεων του αναπνευστικού συστήματος. </w:t>
            </w:r>
            <w:r w:rsidRPr="007D5702">
              <w:rPr>
                <w:rFonts w:eastAsia="Times New Roman" w:cs="Calibri"/>
                <w:color w:val="000000"/>
                <w:lang w:eastAsia="en-US"/>
              </w:rPr>
              <w:t xml:space="preserve">Να περιλαμβάνει όλα τα απαραίτητα αντιδραστήρια και αναλώσιμα για την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(Ειδικοί εκκινητές/ανιχνευτές, </w:t>
            </w:r>
            <w:r w:rsidRPr="007D5702">
              <w:rPr>
                <w:rFonts w:eastAsia="Times New Roman" w:cs="Calibri"/>
                <w:color w:val="000000"/>
                <w:lang w:val="en-US" w:eastAsia="en-US"/>
              </w:rPr>
              <w:t>dNTPs</w:t>
            </w:r>
            <w:r w:rsidRPr="007D5702">
              <w:rPr>
                <w:rFonts w:eastAsia="Times New Roman" w:cs="Calibri"/>
                <w:color w:val="000000"/>
                <w:lang w:eastAsia="en-US"/>
              </w:rPr>
              <w:t xml:space="preserve">, διαλύματα και πολυμεράση) σε σταθεροποιημένη (λυοφιλιοποιημένη) μορφή και έτοιμα προδιανεμειμένα σε </w:t>
            </w:r>
            <w:r w:rsidRPr="007D5702">
              <w:rPr>
                <w:rFonts w:eastAsia="Times New Roman" w:cs="Calibri"/>
                <w:color w:val="000000"/>
                <w:lang w:val="en-US" w:eastAsia="en-US"/>
              </w:rPr>
              <w:t>strip</w:t>
            </w:r>
            <w:r w:rsidRPr="007D5702">
              <w:rPr>
                <w:rFonts w:eastAsia="Times New Roman" w:cs="Calibri"/>
                <w:color w:val="000000"/>
                <w:lang w:eastAsia="en-US"/>
              </w:rPr>
              <w:t xml:space="preserve">. Να περιλαμβάνει επίσης, θετικό και αρνητικό μάρτυρα, αλλά και εσωτερικό μάρτυρα ελέγχου, για τον έλεγχο τόσο της διαδικασίας απομόνωσης ιϊκού </w:t>
            </w:r>
            <w:r w:rsidRPr="007D5702">
              <w:rPr>
                <w:rFonts w:eastAsia="Times New Roman" w:cs="Calibri"/>
                <w:color w:val="000000"/>
                <w:lang w:val="en-US" w:eastAsia="en-US"/>
              </w:rPr>
              <w:t>DNA</w:t>
            </w:r>
            <w:r w:rsidRPr="007D5702">
              <w:rPr>
                <w:rFonts w:eastAsia="Times New Roman" w:cs="Calibri"/>
                <w:color w:val="000000"/>
                <w:lang w:eastAsia="en-US"/>
              </w:rPr>
              <w:t xml:space="preserve">, όσο και για διερεύνηση πιθανής αναστολής της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Να πραγματοποιεί τη διαδικασία της ενίσχυσης και της αντίστροφης μεταγραφής στο ίδιο σωληνάριο (</w:t>
            </w:r>
            <w:r w:rsidRPr="007D5702">
              <w:rPr>
                <w:rFonts w:eastAsia="Times New Roman" w:cs="Calibri"/>
                <w:color w:val="000000"/>
                <w:lang w:val="en-US" w:eastAsia="en-US"/>
              </w:rPr>
              <w:t>one</w:t>
            </w:r>
            <w:r w:rsidRPr="007D5702">
              <w:rPr>
                <w:rFonts w:eastAsia="Times New Roman" w:cs="Calibri"/>
                <w:color w:val="000000"/>
                <w:lang w:eastAsia="en-US"/>
              </w:rPr>
              <w:t>-</w:t>
            </w:r>
            <w:r w:rsidRPr="007D5702">
              <w:rPr>
                <w:rFonts w:eastAsia="Times New Roman" w:cs="Calibri"/>
                <w:color w:val="000000"/>
                <w:lang w:val="en-US" w:eastAsia="en-US"/>
              </w:rPr>
              <w:t>step</w:t>
            </w:r>
            <w:r w:rsidRPr="007D5702">
              <w:rPr>
                <w:rFonts w:eastAsia="Times New Roman" w:cs="Calibri"/>
                <w:color w:val="000000"/>
                <w:lang w:eastAsia="en-US"/>
              </w:rPr>
              <w:t xml:space="preserve">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Τα περιεχόμενα αντιδραστήρια να είναι σε λυοφιλιοποιημένη μορφή, ώστε να παραμένουν σταθερά σε θερμοκρασία 2-40ο </w:t>
            </w:r>
            <w:r w:rsidRPr="007D5702">
              <w:rPr>
                <w:rFonts w:eastAsia="Times New Roman" w:cs="Calibri"/>
                <w:color w:val="000000"/>
                <w:lang w:val="en-US" w:eastAsia="en-US"/>
              </w:rPr>
              <w:t>C</w:t>
            </w:r>
            <w:r w:rsidRPr="007D5702">
              <w:rPr>
                <w:rFonts w:eastAsia="Times New Roman" w:cs="Calibri"/>
                <w:color w:val="000000"/>
                <w:lang w:eastAsia="en-US"/>
              </w:rPr>
              <w:t xml:space="preserve"> για μεγάλο χρονικό διάστημα. Το κιτ να έχει ελεγχθεί από τον κατασκευαστικό οίκο όσον αφορά την ευαισθησία και την ειδικότητα σε πραγματικά κλινικά δείγματα, με σαφή αναφορά στο εγχειρίδιο χρήσης. Να έχει όριο ανίχνευσης ≥10 </w:t>
            </w:r>
            <w:r w:rsidRPr="007D5702">
              <w:rPr>
                <w:rFonts w:eastAsia="Times New Roman" w:cs="Calibri"/>
                <w:color w:val="000000"/>
                <w:lang w:val="en-US" w:eastAsia="en-US"/>
              </w:rPr>
              <w:t>RNA</w:t>
            </w:r>
            <w:r w:rsidRPr="007D5702">
              <w:rPr>
                <w:rFonts w:eastAsia="Times New Roman" w:cs="Calibri"/>
                <w:color w:val="000000"/>
                <w:lang w:eastAsia="en-US"/>
              </w:rPr>
              <w:t>/</w:t>
            </w:r>
            <w:r w:rsidRPr="007D5702">
              <w:rPr>
                <w:rFonts w:eastAsia="Times New Roman" w:cs="Calibri"/>
                <w:color w:val="000000"/>
                <w:lang w:val="en-US" w:eastAsia="en-US"/>
              </w:rPr>
              <w:t>DNA</w:t>
            </w:r>
            <w:r w:rsidRPr="007D5702">
              <w:rPr>
                <w:rFonts w:eastAsia="Times New Roman" w:cs="Calibri"/>
                <w:color w:val="000000"/>
                <w:lang w:eastAsia="en-US"/>
              </w:rPr>
              <w:t xml:space="preserve"> αντίγραφα ανά αντίδραση για τους ιούς </w:t>
            </w:r>
            <w:r w:rsidRPr="007D5702">
              <w:rPr>
                <w:rFonts w:eastAsia="Times New Roman" w:cs="Calibri"/>
                <w:color w:val="000000"/>
                <w:lang w:val="en-US" w:eastAsia="en-US"/>
              </w:rPr>
              <w:t>Flu</w:t>
            </w:r>
            <w:r w:rsidRPr="007D5702">
              <w:rPr>
                <w:rFonts w:eastAsia="Times New Roman" w:cs="Calibri"/>
                <w:color w:val="000000"/>
                <w:lang w:eastAsia="en-US"/>
              </w:rPr>
              <w:t xml:space="preserve"> </w:t>
            </w:r>
            <w:r w:rsidRPr="007D5702">
              <w:rPr>
                <w:rFonts w:eastAsia="Times New Roman" w:cs="Calibri"/>
                <w:color w:val="000000"/>
                <w:lang w:val="en-US" w:eastAsia="en-US"/>
              </w:rPr>
              <w:t>A</w:t>
            </w:r>
            <w:r w:rsidRPr="007D5702">
              <w:rPr>
                <w:rFonts w:eastAsia="Times New Roman" w:cs="Calibri"/>
                <w:color w:val="000000"/>
                <w:lang w:eastAsia="en-US"/>
              </w:rPr>
              <w:t xml:space="preserve">, </w:t>
            </w:r>
            <w:r w:rsidRPr="007D5702">
              <w:rPr>
                <w:rFonts w:eastAsia="Times New Roman" w:cs="Calibri"/>
                <w:color w:val="000000"/>
                <w:lang w:val="en-US" w:eastAsia="en-US"/>
              </w:rPr>
              <w:t>Flu</w:t>
            </w:r>
            <w:r w:rsidRPr="007D5702">
              <w:rPr>
                <w:rFonts w:eastAsia="Times New Roman" w:cs="Calibri"/>
                <w:color w:val="000000"/>
                <w:lang w:eastAsia="en-US"/>
              </w:rPr>
              <w:t xml:space="preserve"> </w:t>
            </w:r>
            <w:r w:rsidRPr="007D5702">
              <w:rPr>
                <w:rFonts w:eastAsia="Times New Roman" w:cs="Calibri"/>
                <w:color w:val="000000"/>
                <w:lang w:val="en-US" w:eastAsia="en-US"/>
              </w:rPr>
              <w:t>B</w:t>
            </w:r>
            <w:r w:rsidRPr="007D5702">
              <w:rPr>
                <w:rFonts w:eastAsia="Times New Roman" w:cs="Calibri"/>
                <w:color w:val="000000"/>
                <w:lang w:eastAsia="en-US"/>
              </w:rPr>
              <w:t xml:space="preserve">, </w:t>
            </w:r>
            <w:r w:rsidRPr="007D5702">
              <w:rPr>
                <w:rFonts w:eastAsia="Times New Roman" w:cs="Calibri"/>
                <w:color w:val="000000"/>
                <w:lang w:val="en-US" w:eastAsia="en-US"/>
              </w:rPr>
              <w:t>RSV</w:t>
            </w:r>
            <w:r w:rsidRPr="007D5702">
              <w:rPr>
                <w:rFonts w:eastAsia="Times New Roman" w:cs="Calibri"/>
                <w:color w:val="000000"/>
                <w:lang w:eastAsia="en-US"/>
              </w:rPr>
              <w:t xml:space="preserve">, </w:t>
            </w:r>
            <w:r w:rsidRPr="007D5702">
              <w:rPr>
                <w:rFonts w:eastAsia="Times New Roman" w:cs="Calibri"/>
                <w:color w:val="000000"/>
                <w:lang w:val="en-US" w:eastAsia="en-US"/>
              </w:rPr>
              <w:t>HRV</w:t>
            </w:r>
            <w:r w:rsidRPr="007D5702">
              <w:rPr>
                <w:rFonts w:eastAsia="Times New Roman" w:cs="Calibri"/>
                <w:color w:val="000000"/>
                <w:lang w:eastAsia="en-US"/>
              </w:rPr>
              <w:t xml:space="preserve">, </w:t>
            </w:r>
            <w:r w:rsidRPr="007D5702">
              <w:rPr>
                <w:rFonts w:eastAsia="Times New Roman" w:cs="Calibri"/>
                <w:color w:val="000000"/>
                <w:lang w:val="en-US" w:eastAsia="en-US"/>
              </w:rPr>
              <w:t>HEV</w:t>
            </w:r>
            <w:r w:rsidRPr="007D5702">
              <w:rPr>
                <w:rFonts w:eastAsia="Times New Roman" w:cs="Calibri"/>
                <w:color w:val="000000"/>
                <w:lang w:eastAsia="en-US"/>
              </w:rPr>
              <w:t xml:space="preserve">, </w:t>
            </w:r>
            <w:r w:rsidRPr="007D5702">
              <w:rPr>
                <w:rFonts w:eastAsia="Times New Roman" w:cs="Calibri"/>
                <w:color w:val="000000"/>
                <w:lang w:val="en-US" w:eastAsia="en-US"/>
              </w:rPr>
              <w:t>AdV</w:t>
            </w:r>
            <w:r w:rsidRPr="007D5702">
              <w:rPr>
                <w:rFonts w:eastAsia="Times New Roman" w:cs="Calibri"/>
                <w:color w:val="000000"/>
                <w:lang w:eastAsia="en-US"/>
              </w:rPr>
              <w:t xml:space="preserve">, </w:t>
            </w:r>
            <w:r w:rsidRPr="007D5702">
              <w:rPr>
                <w:rFonts w:eastAsia="Times New Roman" w:cs="Calibri"/>
                <w:color w:val="000000"/>
                <w:lang w:val="en-US" w:eastAsia="en-US"/>
              </w:rPr>
              <w:t>MPV</w:t>
            </w:r>
            <w:r w:rsidRPr="007D5702">
              <w:rPr>
                <w:rFonts w:eastAsia="Times New Roman" w:cs="Calibri"/>
                <w:color w:val="000000"/>
                <w:lang w:eastAsia="en-US"/>
              </w:rPr>
              <w:t xml:space="preserve">, </w:t>
            </w:r>
            <w:r w:rsidRPr="007D5702">
              <w:rPr>
                <w:rFonts w:eastAsia="Times New Roman" w:cs="Calibri"/>
                <w:color w:val="000000"/>
                <w:lang w:val="en-US" w:eastAsia="en-US"/>
              </w:rPr>
              <w:t>BoV</w:t>
            </w:r>
            <w:r w:rsidRPr="007D5702">
              <w:rPr>
                <w:rFonts w:eastAsia="Times New Roman" w:cs="Calibri"/>
                <w:color w:val="000000"/>
                <w:lang w:eastAsia="en-US"/>
              </w:rPr>
              <w:t xml:space="preserve">, </w:t>
            </w:r>
            <w:r w:rsidRPr="007D5702">
              <w:rPr>
                <w:rFonts w:eastAsia="Times New Roman" w:cs="Calibri"/>
                <w:color w:val="000000"/>
                <w:lang w:val="en-US" w:eastAsia="en-US"/>
              </w:rPr>
              <w:t>MERS</w:t>
            </w:r>
            <w:r w:rsidRPr="007D5702">
              <w:rPr>
                <w:rFonts w:eastAsia="Times New Roman" w:cs="Calibri"/>
                <w:color w:val="000000"/>
                <w:lang w:eastAsia="en-US"/>
              </w:rPr>
              <w:t>-</w:t>
            </w:r>
            <w:r w:rsidRPr="007D5702">
              <w:rPr>
                <w:rFonts w:eastAsia="Times New Roman" w:cs="Calibri"/>
                <w:color w:val="000000"/>
                <w:lang w:val="en-US" w:eastAsia="en-US"/>
              </w:rPr>
              <w:t>CoV</w:t>
            </w:r>
            <w:r w:rsidRPr="007D5702">
              <w:rPr>
                <w:rFonts w:eastAsia="Times New Roman" w:cs="Calibri"/>
                <w:color w:val="000000"/>
                <w:lang w:eastAsia="en-US"/>
              </w:rPr>
              <w:t xml:space="preserve">, </w:t>
            </w:r>
            <w:r w:rsidRPr="007D5702">
              <w:rPr>
                <w:rFonts w:eastAsia="Times New Roman" w:cs="Calibri"/>
                <w:color w:val="000000"/>
                <w:lang w:val="en-US" w:eastAsia="en-US"/>
              </w:rPr>
              <w:t>CoV</w:t>
            </w:r>
            <w:r w:rsidRPr="007D5702">
              <w:rPr>
                <w:rFonts w:eastAsia="Times New Roman" w:cs="Calibri"/>
                <w:color w:val="000000"/>
                <w:lang w:eastAsia="en-US"/>
              </w:rPr>
              <w:t xml:space="preserve"> 229</w:t>
            </w:r>
            <w:r w:rsidRPr="007D5702">
              <w:rPr>
                <w:rFonts w:eastAsia="Times New Roman" w:cs="Calibri"/>
                <w:color w:val="000000"/>
                <w:lang w:val="en-US" w:eastAsia="en-US"/>
              </w:rPr>
              <w:t>E</w:t>
            </w:r>
            <w:r w:rsidRPr="007D5702">
              <w:rPr>
                <w:rFonts w:eastAsia="Times New Roman" w:cs="Calibri"/>
                <w:color w:val="000000"/>
                <w:lang w:eastAsia="en-US"/>
              </w:rPr>
              <w:t xml:space="preserve">, </w:t>
            </w:r>
            <w:r w:rsidRPr="007D5702">
              <w:rPr>
                <w:rFonts w:eastAsia="Times New Roman" w:cs="Calibri"/>
                <w:color w:val="000000"/>
                <w:lang w:val="en-US" w:eastAsia="en-US"/>
              </w:rPr>
              <w:t>CoV</w:t>
            </w:r>
            <w:r w:rsidRPr="007D5702">
              <w:rPr>
                <w:rFonts w:eastAsia="Times New Roman" w:cs="Calibri"/>
                <w:color w:val="000000"/>
                <w:lang w:eastAsia="en-US"/>
              </w:rPr>
              <w:t xml:space="preserve"> </w:t>
            </w:r>
            <w:r w:rsidRPr="007D5702">
              <w:rPr>
                <w:rFonts w:eastAsia="Times New Roman" w:cs="Calibri"/>
                <w:color w:val="000000"/>
                <w:lang w:val="en-US" w:eastAsia="en-US"/>
              </w:rPr>
              <w:t>NL</w:t>
            </w:r>
            <w:r w:rsidRPr="007D5702">
              <w:rPr>
                <w:rFonts w:eastAsia="Times New Roman" w:cs="Calibri"/>
                <w:color w:val="000000"/>
                <w:lang w:eastAsia="en-US"/>
              </w:rPr>
              <w:t xml:space="preserve">63, </w:t>
            </w:r>
            <w:r w:rsidRPr="007D5702">
              <w:rPr>
                <w:rFonts w:eastAsia="Times New Roman" w:cs="Calibri"/>
                <w:color w:val="000000"/>
                <w:lang w:val="en-US" w:eastAsia="en-US"/>
              </w:rPr>
              <w:t>CoV</w:t>
            </w:r>
            <w:r w:rsidRPr="007D5702">
              <w:rPr>
                <w:rFonts w:eastAsia="Times New Roman" w:cs="Calibri"/>
                <w:color w:val="000000"/>
                <w:lang w:eastAsia="en-US"/>
              </w:rPr>
              <w:t xml:space="preserve"> </w:t>
            </w:r>
            <w:r w:rsidRPr="007D5702">
              <w:rPr>
                <w:rFonts w:eastAsia="Times New Roman" w:cs="Calibri"/>
                <w:color w:val="000000"/>
                <w:lang w:val="en-US" w:eastAsia="en-US"/>
              </w:rPr>
              <w:t>HKU</w:t>
            </w:r>
            <w:r w:rsidRPr="007D5702">
              <w:rPr>
                <w:rFonts w:eastAsia="Times New Roman" w:cs="Calibri"/>
                <w:color w:val="000000"/>
                <w:lang w:eastAsia="en-US"/>
              </w:rPr>
              <w:t xml:space="preserve">1, </w:t>
            </w:r>
            <w:r w:rsidRPr="007D5702">
              <w:rPr>
                <w:rFonts w:eastAsia="Times New Roman" w:cs="Calibri"/>
                <w:color w:val="000000"/>
                <w:lang w:val="en-US" w:eastAsia="en-US"/>
              </w:rPr>
              <w:t>CoVOC</w:t>
            </w:r>
            <w:r w:rsidRPr="007D5702">
              <w:rPr>
                <w:rFonts w:eastAsia="Times New Roman" w:cs="Calibri"/>
                <w:color w:val="000000"/>
                <w:lang w:eastAsia="en-US"/>
              </w:rPr>
              <w:t xml:space="preserve">43 και </w:t>
            </w:r>
            <w:r w:rsidRPr="007D5702">
              <w:rPr>
                <w:rFonts w:eastAsia="Times New Roman" w:cs="Calibri"/>
                <w:color w:val="000000"/>
                <w:lang w:val="en-US" w:eastAsia="en-US"/>
              </w:rPr>
              <w:t>Parainfluenzas</w:t>
            </w:r>
            <w:r w:rsidRPr="007D5702">
              <w:rPr>
                <w:rFonts w:eastAsia="Times New Roman" w:cs="Calibri"/>
                <w:color w:val="000000"/>
                <w:lang w:eastAsia="en-US"/>
              </w:rPr>
              <w:t xml:space="preserve"> </w:t>
            </w:r>
            <w:r w:rsidRPr="007D5702">
              <w:rPr>
                <w:rFonts w:eastAsia="Times New Roman" w:cs="Calibri"/>
                <w:color w:val="000000"/>
                <w:lang w:val="en-US" w:eastAsia="en-US"/>
              </w:rPr>
              <w:t>viruses</w:t>
            </w:r>
            <w:r w:rsidRPr="007D5702">
              <w:rPr>
                <w:rFonts w:eastAsia="Times New Roman" w:cs="Calibri"/>
                <w:color w:val="000000"/>
                <w:lang w:eastAsia="en-US"/>
              </w:rPr>
              <w:t xml:space="preserve">. </w:t>
            </w:r>
            <w:r w:rsidRPr="007D5702">
              <w:rPr>
                <w:rFonts w:eastAsia="Times New Roman" w:cs="Calibri"/>
                <w:color w:val="000000"/>
                <w:lang w:val="en-US" w:eastAsia="en-US"/>
              </w:rPr>
              <w:t xml:space="preserve">Να διαθέτει πιστοποίηση για in vitro διαγνωστική χρήση (CE-IVD) σε μεγάλο εύρος θερμικών κυκλοποιητών Real Time PCR, όπως Applied Biosystems 7500 Fast Real-Time PCR System, Bio-Rad CFX96™ Real-Time PCR Detection System, Agilent Technologies AriaMx Real-Time PCR System, DNA-Technology DTprime Real-time Detection Thermal Cycler, DNA-Technology DTlite Real-Time PCR System, Rotor-Gene Q (Qiagen), SmartCycler (Cepheid), Roche Molecular Diagnostics Cobas z480 Analyzer, VIASURE 48 Real Time PCR System και VIASURE 96 Real Time PCR System. </w:t>
            </w:r>
            <w:r w:rsidRPr="007D5702">
              <w:rPr>
                <w:rFonts w:eastAsia="Times New Roman" w:cs="Calibri"/>
                <w:color w:val="000000"/>
                <w:lang w:eastAsia="en-US"/>
              </w:rPr>
              <w:t>Να μην παρατηρείται διασταυρούμενη αντίδραση για τουλάχιστον 35 παθογόνα του αναπνευστικού συστήματος. Να αναφερθούν παθογόνα που έχουν δοκιμαστεί για αυτό.  Συσκευασία 12 αντιδράσεων.</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4999"/>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22</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eastAsia="en-US"/>
              </w:rPr>
              <w:t>Πλήρες διαγνωστικό κιτ (</w:t>
            </w:r>
            <w:r w:rsidRPr="007D5702">
              <w:rPr>
                <w:rFonts w:eastAsia="Times New Roman" w:cs="Calibri"/>
                <w:color w:val="000000"/>
                <w:lang w:val="en-US" w:eastAsia="en-US"/>
              </w:rPr>
              <w:t>CE</w:t>
            </w:r>
            <w:r w:rsidRPr="007D5702">
              <w:rPr>
                <w:rFonts w:eastAsia="Times New Roman" w:cs="Calibri"/>
                <w:color w:val="000000"/>
                <w:lang w:eastAsia="en-US"/>
              </w:rPr>
              <w:t>-</w:t>
            </w:r>
            <w:r w:rsidRPr="007D5702">
              <w:rPr>
                <w:rFonts w:eastAsia="Times New Roman" w:cs="Calibri"/>
                <w:color w:val="000000"/>
                <w:lang w:val="en-US" w:eastAsia="en-US"/>
              </w:rPr>
              <w:t>IVD</w:t>
            </w:r>
            <w:r w:rsidRPr="007D5702">
              <w:rPr>
                <w:rFonts w:eastAsia="Times New Roman" w:cs="Calibri"/>
                <w:color w:val="000000"/>
                <w:lang w:eastAsia="en-US"/>
              </w:rPr>
              <w:t xml:space="preserve">) τεχνολογίας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για την ποιοτική ανίχνευση και διαφοροποίηση τουλάχιστον των παρακάτω παθογόνων </w:t>
            </w:r>
            <w:r w:rsidRPr="007D5702">
              <w:rPr>
                <w:rFonts w:eastAsia="Times New Roman" w:cs="Calibri"/>
                <w:color w:val="000000"/>
                <w:lang w:val="en-US" w:eastAsia="en-US"/>
              </w:rPr>
              <w:t>Cryptosporidium</w:t>
            </w:r>
            <w:r w:rsidRPr="007D5702">
              <w:rPr>
                <w:rFonts w:eastAsia="Times New Roman" w:cs="Calibri"/>
                <w:color w:val="000000"/>
                <w:lang w:eastAsia="en-US"/>
              </w:rPr>
              <w:t xml:space="preserve">, </w:t>
            </w:r>
            <w:r w:rsidRPr="007D5702">
              <w:rPr>
                <w:rFonts w:eastAsia="Times New Roman" w:cs="Calibri"/>
                <w:color w:val="000000"/>
                <w:lang w:val="en-US" w:eastAsia="en-US"/>
              </w:rPr>
              <w:t>Giardia</w:t>
            </w:r>
            <w:r w:rsidRPr="007D5702">
              <w:rPr>
                <w:rFonts w:eastAsia="Times New Roman" w:cs="Calibri"/>
                <w:color w:val="000000"/>
                <w:lang w:eastAsia="en-US"/>
              </w:rPr>
              <w:t xml:space="preserve"> </w:t>
            </w:r>
            <w:r w:rsidRPr="007D5702">
              <w:rPr>
                <w:rFonts w:eastAsia="Times New Roman" w:cs="Calibri"/>
                <w:color w:val="000000"/>
                <w:lang w:val="en-US" w:eastAsia="en-US"/>
              </w:rPr>
              <w:t>lamblia</w:t>
            </w:r>
            <w:r w:rsidRPr="007D5702">
              <w:rPr>
                <w:rFonts w:eastAsia="Times New Roman" w:cs="Calibri"/>
                <w:color w:val="000000"/>
                <w:lang w:eastAsia="en-US"/>
              </w:rPr>
              <w:t xml:space="preserve"> και/ή </w:t>
            </w:r>
            <w:r w:rsidRPr="007D5702">
              <w:rPr>
                <w:rFonts w:eastAsia="Times New Roman" w:cs="Calibri"/>
                <w:color w:val="000000"/>
                <w:lang w:val="en-US" w:eastAsia="en-US"/>
              </w:rPr>
              <w:t>Entamoeba</w:t>
            </w:r>
            <w:r w:rsidRPr="007D5702">
              <w:rPr>
                <w:rFonts w:eastAsia="Times New Roman" w:cs="Calibri"/>
                <w:color w:val="000000"/>
                <w:lang w:eastAsia="en-US"/>
              </w:rPr>
              <w:t xml:space="preserve"> </w:t>
            </w:r>
            <w:r w:rsidRPr="007D5702">
              <w:rPr>
                <w:rFonts w:eastAsia="Times New Roman" w:cs="Calibri"/>
                <w:color w:val="000000"/>
                <w:lang w:val="en-US" w:eastAsia="en-US"/>
              </w:rPr>
              <w:t>histolytica</w:t>
            </w:r>
            <w:r w:rsidRPr="007D5702">
              <w:rPr>
                <w:rFonts w:eastAsia="Times New Roman" w:cs="Calibri"/>
                <w:color w:val="000000"/>
                <w:lang w:eastAsia="en-US"/>
              </w:rPr>
              <w:t xml:space="preserve"> σε δείγματα κοπράνων από ασθενείς με συμπτώματα και ενδείξεις λοιμώξεων του γαστρεντερικού συστήματος. Να περιλαμβάνει όλα τα απαραίτητα αντιδραστήρια και αναλώσιμα για την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(Ειδικοί εκκινητές/ανιχνευτές, </w:t>
            </w:r>
            <w:r w:rsidRPr="007D5702">
              <w:rPr>
                <w:rFonts w:eastAsia="Times New Roman" w:cs="Calibri"/>
                <w:color w:val="000000"/>
                <w:lang w:val="en-US" w:eastAsia="en-US"/>
              </w:rPr>
              <w:t>dNTPs</w:t>
            </w:r>
            <w:r w:rsidRPr="007D5702">
              <w:rPr>
                <w:rFonts w:eastAsia="Times New Roman" w:cs="Calibri"/>
                <w:color w:val="000000"/>
                <w:lang w:eastAsia="en-US"/>
              </w:rPr>
              <w:t xml:space="preserve">, διαλύματα και πολυμεράση) σε σταθεροποιημένη (λυοφιλιοποιημένη) μορφή και έτοιμα προδιανεμειμένα σε </w:t>
            </w:r>
            <w:r w:rsidRPr="007D5702">
              <w:rPr>
                <w:rFonts w:eastAsia="Times New Roman" w:cs="Calibri"/>
                <w:color w:val="000000"/>
                <w:lang w:val="en-US" w:eastAsia="en-US"/>
              </w:rPr>
              <w:t>strip</w:t>
            </w:r>
            <w:r w:rsidRPr="007D5702">
              <w:rPr>
                <w:rFonts w:eastAsia="Times New Roman" w:cs="Calibri"/>
                <w:color w:val="000000"/>
                <w:lang w:eastAsia="en-US"/>
              </w:rPr>
              <w:t xml:space="preserve">. Να περιλαμβάνει επίσης, θετικό και αρνητικό μάρτυρα, αλλά και εσωτερικό μάρτυρα ελέγχου, για τον έλεγχο τόσο της διαδικασίας απομόνωσης του </w:t>
            </w:r>
            <w:r w:rsidRPr="007D5702">
              <w:rPr>
                <w:rFonts w:eastAsia="Times New Roman" w:cs="Calibri"/>
                <w:color w:val="000000"/>
                <w:lang w:val="en-US" w:eastAsia="en-US"/>
              </w:rPr>
              <w:t>DNA</w:t>
            </w:r>
            <w:r w:rsidRPr="007D5702">
              <w:rPr>
                <w:rFonts w:eastAsia="Times New Roman" w:cs="Calibri"/>
                <w:color w:val="000000"/>
                <w:lang w:eastAsia="en-US"/>
              </w:rPr>
              <w:t xml:space="preserve">, όσο και για διερεύνηση πιθανής αναστολής της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Τα περιεχόμενα αντιδραστήρια να είναι σε λυοφιλιοποιημένη μορφή, ώστε να παραμένουν σταθερά σε θερμοκρασία 2-40ο </w:t>
            </w:r>
            <w:r w:rsidRPr="007D5702">
              <w:rPr>
                <w:rFonts w:eastAsia="Times New Roman" w:cs="Calibri"/>
                <w:color w:val="000000"/>
                <w:lang w:val="en-US" w:eastAsia="en-US"/>
              </w:rPr>
              <w:t>C</w:t>
            </w:r>
            <w:r w:rsidRPr="007D5702">
              <w:rPr>
                <w:rFonts w:eastAsia="Times New Roman" w:cs="Calibri"/>
                <w:color w:val="000000"/>
                <w:lang w:eastAsia="en-US"/>
              </w:rPr>
              <w:t xml:space="preserve"> για μεγάλο χρονικό διάστημα. Το κιτ να έχει ελεγχθεί από τον κατασκευαστικό οίκο όσον αφορά την ευαισθησία και την ειδικότητα σε πραγματικά κλινικά δείγματα, με σαφή αναφορά στο εγχειρίδιο χρήσης. Να έχει όριο ανίχνευσης ≥50 </w:t>
            </w:r>
            <w:r w:rsidRPr="007D5702">
              <w:rPr>
                <w:rFonts w:eastAsia="Times New Roman" w:cs="Calibri"/>
                <w:color w:val="000000"/>
                <w:lang w:val="en-US" w:eastAsia="en-US"/>
              </w:rPr>
              <w:t>DNA</w:t>
            </w:r>
            <w:r w:rsidRPr="007D5702">
              <w:rPr>
                <w:rFonts w:eastAsia="Times New Roman" w:cs="Calibri"/>
                <w:color w:val="000000"/>
                <w:lang w:eastAsia="en-US"/>
              </w:rPr>
              <w:t xml:space="preserve"> αντίγραφα ανά αντίδραση για το </w:t>
            </w:r>
            <w:r w:rsidRPr="007D5702">
              <w:rPr>
                <w:rFonts w:eastAsia="Times New Roman" w:cs="Calibri"/>
                <w:color w:val="000000"/>
                <w:lang w:val="en-US" w:eastAsia="en-US"/>
              </w:rPr>
              <w:t>Cryptosporidium</w:t>
            </w:r>
            <w:r w:rsidRPr="007D5702">
              <w:rPr>
                <w:rFonts w:eastAsia="Times New Roman" w:cs="Calibri"/>
                <w:color w:val="000000"/>
                <w:lang w:eastAsia="en-US"/>
              </w:rPr>
              <w:t xml:space="preserve">, ενώ για τα παθογόνα </w:t>
            </w:r>
            <w:r w:rsidRPr="007D5702">
              <w:rPr>
                <w:rFonts w:eastAsia="Times New Roman" w:cs="Calibri"/>
                <w:color w:val="000000"/>
                <w:lang w:val="en-US" w:eastAsia="en-US"/>
              </w:rPr>
              <w:t>Giardia</w:t>
            </w:r>
            <w:r w:rsidRPr="007D5702">
              <w:rPr>
                <w:rFonts w:eastAsia="Times New Roman" w:cs="Calibri"/>
                <w:color w:val="000000"/>
                <w:lang w:eastAsia="en-US"/>
              </w:rPr>
              <w:t xml:space="preserve"> </w:t>
            </w:r>
            <w:r w:rsidRPr="007D5702">
              <w:rPr>
                <w:rFonts w:eastAsia="Times New Roman" w:cs="Calibri"/>
                <w:color w:val="000000"/>
                <w:lang w:val="en-US" w:eastAsia="en-US"/>
              </w:rPr>
              <w:t>lamblia</w:t>
            </w:r>
            <w:r w:rsidRPr="007D5702">
              <w:rPr>
                <w:rFonts w:eastAsia="Times New Roman" w:cs="Calibri"/>
                <w:color w:val="000000"/>
                <w:lang w:eastAsia="en-US"/>
              </w:rPr>
              <w:t xml:space="preserve"> και </w:t>
            </w:r>
            <w:r w:rsidRPr="007D5702">
              <w:rPr>
                <w:rFonts w:eastAsia="Times New Roman" w:cs="Calibri"/>
                <w:color w:val="000000"/>
                <w:lang w:val="en-US" w:eastAsia="en-US"/>
              </w:rPr>
              <w:t>Entamoeba</w:t>
            </w:r>
            <w:r w:rsidRPr="007D5702">
              <w:rPr>
                <w:rFonts w:eastAsia="Times New Roman" w:cs="Calibri"/>
                <w:color w:val="000000"/>
                <w:lang w:eastAsia="en-US"/>
              </w:rPr>
              <w:t xml:space="preserve"> </w:t>
            </w:r>
            <w:r w:rsidRPr="007D5702">
              <w:rPr>
                <w:rFonts w:eastAsia="Times New Roman" w:cs="Calibri"/>
                <w:color w:val="000000"/>
                <w:lang w:val="en-US" w:eastAsia="en-US"/>
              </w:rPr>
              <w:t>histolytica</w:t>
            </w:r>
            <w:r w:rsidRPr="007D5702">
              <w:rPr>
                <w:rFonts w:eastAsia="Times New Roman" w:cs="Calibri"/>
                <w:color w:val="000000"/>
                <w:lang w:eastAsia="en-US"/>
              </w:rPr>
              <w:t xml:space="preserve"> το όριο ανίχνευσης να είναι ≥10 </w:t>
            </w:r>
            <w:r w:rsidRPr="007D5702">
              <w:rPr>
                <w:rFonts w:eastAsia="Times New Roman" w:cs="Calibri"/>
                <w:color w:val="000000"/>
                <w:lang w:val="en-US" w:eastAsia="en-US"/>
              </w:rPr>
              <w:t>DNA</w:t>
            </w:r>
            <w:r w:rsidRPr="007D5702">
              <w:rPr>
                <w:rFonts w:eastAsia="Times New Roman" w:cs="Calibri"/>
                <w:color w:val="000000"/>
                <w:lang w:eastAsia="en-US"/>
              </w:rPr>
              <w:t xml:space="preserve"> αντίγραφα ανά αντίδραση. </w:t>
            </w:r>
            <w:r w:rsidRPr="007D5702">
              <w:rPr>
                <w:rFonts w:eastAsia="Times New Roman" w:cs="Calibri"/>
                <w:color w:val="000000"/>
                <w:lang w:val="en-US" w:eastAsia="en-US"/>
              </w:rPr>
              <w:t xml:space="preserve">Να διαθέτει πιστοποίηση για in vitro διαγνωστική χρήση (CE-IVD) σε μεγάλο εύρος θερμικών κυκλοποιητών Real Time PCR, όπως Applied Biosystems 7500 Fast Real-Time PCR System, Bio-Rad CFX96  Real-Time PCR Detection System, Agilent Technologies AriaMx Real-Time PCR System, DNA-Technology DTprime Real-time Detection Thermal Cycler, DNA-Technology DTlite Real-Time PCR System, Rotor-Gene Q (Qiagen), SmartCycler (Cepheid), Roche Molecular Diagnostics Cobas z480 Analyzer, VIASURE 48 Real Time PCR System και VIASURE 96 Real Time PCR System. </w:t>
            </w:r>
            <w:r w:rsidRPr="007D5702">
              <w:rPr>
                <w:rFonts w:eastAsia="Times New Roman" w:cs="Calibri"/>
                <w:color w:val="000000"/>
                <w:lang w:eastAsia="en-US"/>
              </w:rPr>
              <w:t>Να μην παρατηρείται διασταυρούμενη αντίδραση για τουλάχιστον 35 παθογόνα του γαστρεντερικού συστήματος. Να αναφερθούν παθογόνα που έχουν δοκιμαστεί για αυτό.  Συσκευασία 48 αντιδράσεων.</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A3236E" w:rsidTr="00AC50F1">
        <w:trPr>
          <w:trHeight w:val="6495"/>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23</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eastAsia="en-US"/>
              </w:rPr>
              <w:t>Πλήρες διαγνωστικό κιτ (</w:t>
            </w:r>
            <w:r w:rsidRPr="007D5702">
              <w:rPr>
                <w:rFonts w:eastAsia="Times New Roman" w:cs="Calibri"/>
                <w:color w:val="000000"/>
                <w:lang w:val="en-US" w:eastAsia="en-US"/>
              </w:rPr>
              <w:t>CE</w:t>
            </w:r>
            <w:r w:rsidRPr="007D5702">
              <w:rPr>
                <w:rFonts w:eastAsia="Times New Roman" w:cs="Calibri"/>
                <w:color w:val="000000"/>
                <w:lang w:eastAsia="en-US"/>
              </w:rPr>
              <w:t>-</w:t>
            </w:r>
            <w:r w:rsidRPr="007D5702">
              <w:rPr>
                <w:rFonts w:eastAsia="Times New Roman" w:cs="Calibri"/>
                <w:color w:val="000000"/>
                <w:lang w:val="en-US" w:eastAsia="en-US"/>
              </w:rPr>
              <w:t>IVD</w:t>
            </w:r>
            <w:r w:rsidRPr="007D5702">
              <w:rPr>
                <w:rFonts w:eastAsia="Times New Roman" w:cs="Calibri"/>
                <w:color w:val="000000"/>
                <w:lang w:eastAsia="en-US"/>
              </w:rPr>
              <w:t xml:space="preserve">) τεχνολογίας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για την ποιοτική ανίχνευση και διαφοροποίηση τουλάχιστον των παρακάτω παθογόνων </w:t>
            </w:r>
            <w:r w:rsidRPr="007D5702">
              <w:rPr>
                <w:rFonts w:eastAsia="Times New Roman" w:cs="Calibri"/>
                <w:color w:val="000000"/>
                <w:lang w:val="en-US" w:eastAsia="en-US"/>
              </w:rPr>
              <w:t>Blastocystis</w:t>
            </w:r>
            <w:r w:rsidRPr="007D5702">
              <w:rPr>
                <w:rFonts w:eastAsia="Times New Roman" w:cs="Calibri"/>
                <w:color w:val="000000"/>
                <w:lang w:eastAsia="en-US"/>
              </w:rPr>
              <w:t xml:space="preserve"> </w:t>
            </w:r>
            <w:r w:rsidRPr="007D5702">
              <w:rPr>
                <w:rFonts w:eastAsia="Times New Roman" w:cs="Calibri"/>
                <w:color w:val="000000"/>
                <w:lang w:val="en-US" w:eastAsia="en-US"/>
              </w:rPr>
              <w:t>hominis</w:t>
            </w:r>
            <w:r w:rsidRPr="007D5702">
              <w:rPr>
                <w:rFonts w:eastAsia="Times New Roman" w:cs="Calibri"/>
                <w:color w:val="000000"/>
                <w:lang w:eastAsia="en-US"/>
              </w:rPr>
              <w:t xml:space="preserve"> και/ή </w:t>
            </w:r>
            <w:r w:rsidRPr="007D5702">
              <w:rPr>
                <w:rFonts w:eastAsia="Times New Roman" w:cs="Calibri"/>
                <w:color w:val="000000"/>
                <w:lang w:val="en-US" w:eastAsia="en-US"/>
              </w:rPr>
              <w:t>Dientamoeba</w:t>
            </w:r>
            <w:r w:rsidRPr="007D5702">
              <w:rPr>
                <w:rFonts w:eastAsia="Times New Roman" w:cs="Calibri"/>
                <w:color w:val="000000"/>
                <w:lang w:eastAsia="en-US"/>
              </w:rPr>
              <w:t xml:space="preserve"> </w:t>
            </w:r>
            <w:r w:rsidRPr="007D5702">
              <w:rPr>
                <w:rFonts w:eastAsia="Times New Roman" w:cs="Calibri"/>
                <w:color w:val="000000"/>
                <w:lang w:val="en-US" w:eastAsia="en-US"/>
              </w:rPr>
              <w:t>fragilis</w:t>
            </w:r>
            <w:r w:rsidRPr="007D5702">
              <w:rPr>
                <w:rFonts w:eastAsia="Times New Roman" w:cs="Calibri"/>
                <w:color w:val="000000"/>
                <w:lang w:eastAsia="en-US"/>
              </w:rPr>
              <w:t xml:space="preserve"> σε δείγματα κοπράνων από ασθενείς με συμπτώματα και ενδείξεις λοιμώξεων του γαστρεντερικού συστήματος. Να περιλαμβάνει όλα τα απαραίτητα αντιδραστήρια και αναλώσιμα για την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(Ειδικοί εκκινητές/ανιχνευτές, </w:t>
            </w:r>
            <w:r w:rsidRPr="007D5702">
              <w:rPr>
                <w:rFonts w:eastAsia="Times New Roman" w:cs="Calibri"/>
                <w:color w:val="000000"/>
                <w:lang w:val="en-US" w:eastAsia="en-US"/>
              </w:rPr>
              <w:t>dNTPs</w:t>
            </w:r>
            <w:r w:rsidRPr="007D5702">
              <w:rPr>
                <w:rFonts w:eastAsia="Times New Roman" w:cs="Calibri"/>
                <w:color w:val="000000"/>
                <w:lang w:eastAsia="en-US"/>
              </w:rPr>
              <w:t xml:space="preserve">, διαλύματα και πολυμεράση) σε σταθεροποιημένη (λυοφιλιοποιημένη) μορφή και έτοιμα προδιανεμειμένα σε </w:t>
            </w:r>
            <w:r w:rsidRPr="007D5702">
              <w:rPr>
                <w:rFonts w:eastAsia="Times New Roman" w:cs="Calibri"/>
                <w:color w:val="000000"/>
                <w:lang w:val="en-US" w:eastAsia="en-US"/>
              </w:rPr>
              <w:t>strip</w:t>
            </w:r>
            <w:r w:rsidRPr="007D5702">
              <w:rPr>
                <w:rFonts w:eastAsia="Times New Roman" w:cs="Calibri"/>
                <w:color w:val="000000"/>
                <w:lang w:eastAsia="en-US"/>
              </w:rPr>
              <w:t xml:space="preserve">. Να περιλαμβάνει επίσης, θετικό και αρνητικό μάρτυρα, αλλά και εσωτερικό μάρτυρα ελέγχου, για τον έλεγχο τόσο της διαδικασίας απομόνωσης </w:t>
            </w:r>
            <w:r w:rsidRPr="007D5702">
              <w:rPr>
                <w:rFonts w:eastAsia="Times New Roman" w:cs="Calibri"/>
                <w:color w:val="000000"/>
                <w:lang w:val="en-US" w:eastAsia="en-US"/>
              </w:rPr>
              <w:t>DNA</w:t>
            </w:r>
            <w:r w:rsidRPr="007D5702">
              <w:rPr>
                <w:rFonts w:eastAsia="Times New Roman" w:cs="Calibri"/>
                <w:color w:val="000000"/>
                <w:lang w:eastAsia="en-US"/>
              </w:rPr>
              <w:t xml:space="preserve">, όσο και για διερεύνηση πιθανής αναστολής της </w:t>
            </w:r>
            <w:r w:rsidRPr="007D5702">
              <w:rPr>
                <w:rFonts w:eastAsia="Times New Roman" w:cs="Calibri"/>
                <w:color w:val="000000"/>
                <w:lang w:val="en-US" w:eastAsia="en-US"/>
              </w:rPr>
              <w:t>Real</w:t>
            </w:r>
            <w:r w:rsidRPr="007D5702">
              <w:rPr>
                <w:rFonts w:eastAsia="Times New Roman" w:cs="Calibri"/>
                <w:color w:val="000000"/>
                <w:lang w:eastAsia="en-US"/>
              </w:rPr>
              <w:t>-</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Τα περιεχόμενα αντιδραστήρια να είναι σε λυοφιλιοποιημένη μορφή, ώστε να παραμένουν σταθερά σε θερμοκρασία 2-40ο </w:t>
            </w:r>
            <w:r w:rsidRPr="007D5702">
              <w:rPr>
                <w:rFonts w:eastAsia="Times New Roman" w:cs="Calibri"/>
                <w:color w:val="000000"/>
                <w:lang w:val="en-US" w:eastAsia="en-US"/>
              </w:rPr>
              <w:t>C</w:t>
            </w:r>
            <w:r w:rsidRPr="007D5702">
              <w:rPr>
                <w:rFonts w:eastAsia="Times New Roman" w:cs="Calibri"/>
                <w:color w:val="000000"/>
                <w:lang w:eastAsia="en-US"/>
              </w:rPr>
              <w:t xml:space="preserve"> για μεγάλο χρονικό διάστημα. Το κιτ να έχει ελεγχθεί από τον κατασκευαστικό οίκο όσον αφορά την ευαισθησία και την ειδικότητα σε πραγματικά κλινικά δείγματα, με σαφή αναφορά στο εγχειρίδιο χρήσης. Να έχει όριο ανίχνευσης ≥10 </w:t>
            </w:r>
            <w:r w:rsidRPr="007D5702">
              <w:rPr>
                <w:rFonts w:eastAsia="Times New Roman" w:cs="Calibri"/>
                <w:color w:val="000000"/>
                <w:lang w:val="en-US" w:eastAsia="en-US"/>
              </w:rPr>
              <w:t>DNA</w:t>
            </w:r>
            <w:r w:rsidRPr="007D5702">
              <w:rPr>
                <w:rFonts w:eastAsia="Times New Roman" w:cs="Calibri"/>
                <w:color w:val="000000"/>
                <w:lang w:eastAsia="en-US"/>
              </w:rPr>
              <w:t xml:space="preserve"> αντίγραφα ανά αντίδραση για τα </w:t>
            </w:r>
            <w:r w:rsidRPr="007D5702">
              <w:rPr>
                <w:rFonts w:eastAsia="Times New Roman" w:cs="Calibri"/>
                <w:color w:val="000000"/>
                <w:lang w:val="en-US" w:eastAsia="en-US"/>
              </w:rPr>
              <w:t>Blastocystis</w:t>
            </w:r>
            <w:r w:rsidRPr="007D5702">
              <w:rPr>
                <w:rFonts w:eastAsia="Times New Roman" w:cs="Calibri"/>
                <w:color w:val="000000"/>
                <w:lang w:eastAsia="en-US"/>
              </w:rPr>
              <w:t xml:space="preserve"> </w:t>
            </w:r>
            <w:r w:rsidRPr="007D5702">
              <w:rPr>
                <w:rFonts w:eastAsia="Times New Roman" w:cs="Calibri"/>
                <w:color w:val="000000"/>
                <w:lang w:val="en-US" w:eastAsia="en-US"/>
              </w:rPr>
              <w:t>hominis</w:t>
            </w:r>
            <w:r w:rsidRPr="007D5702">
              <w:rPr>
                <w:rFonts w:eastAsia="Times New Roman" w:cs="Calibri"/>
                <w:color w:val="000000"/>
                <w:lang w:eastAsia="en-US"/>
              </w:rPr>
              <w:t xml:space="preserve"> και </w:t>
            </w:r>
            <w:r w:rsidRPr="007D5702">
              <w:rPr>
                <w:rFonts w:eastAsia="Times New Roman" w:cs="Calibri"/>
                <w:color w:val="000000"/>
                <w:lang w:val="en-US" w:eastAsia="en-US"/>
              </w:rPr>
              <w:t>Dientamoeba</w:t>
            </w:r>
            <w:r w:rsidRPr="007D5702">
              <w:rPr>
                <w:rFonts w:eastAsia="Times New Roman" w:cs="Calibri"/>
                <w:color w:val="000000"/>
                <w:lang w:eastAsia="en-US"/>
              </w:rPr>
              <w:t xml:space="preserve"> </w:t>
            </w:r>
            <w:r w:rsidRPr="007D5702">
              <w:rPr>
                <w:rFonts w:eastAsia="Times New Roman" w:cs="Calibri"/>
                <w:color w:val="000000"/>
                <w:lang w:val="en-US" w:eastAsia="en-US"/>
              </w:rPr>
              <w:t>fragilis</w:t>
            </w:r>
            <w:r w:rsidRPr="007D5702">
              <w:rPr>
                <w:rFonts w:eastAsia="Times New Roman" w:cs="Calibri"/>
                <w:color w:val="000000"/>
                <w:lang w:eastAsia="en-US"/>
              </w:rPr>
              <w:t xml:space="preserve">. </w:t>
            </w:r>
            <w:r w:rsidRPr="007D5702">
              <w:rPr>
                <w:rFonts w:eastAsia="Times New Roman" w:cs="Calibri"/>
                <w:color w:val="000000"/>
                <w:lang w:val="en-US" w:eastAsia="en-US"/>
              </w:rPr>
              <w:t xml:space="preserve">Να διαθέτει πιστοποίηση για in vitro διαγνωστική χρήση (CE-IVD) σε μεγάλο εύρος θερμικών κυκλοποιητών Real Time PCR, όπως Applied Biosystems 7500 Fast Real-Time PCR System, Applied Biosystems StepOne Real-Time PCR System, Bio-Rad CFX96 Real-Time PCR Detection System, Agilent Technologies AriaMx Real-Time PCR System, DNA-Technology DTprime Real-time Detection Thermal Cycler, DNA-Technology DTlite Real-Time PCR System, Rotor-Gene Q (Qiagen), SmartCycler (Cepheid), Roche Molecular Diagnostics Cobas z480 Analyzer, VIASURE 48 Real Time PCR System και VIASURE 96 Real Time PCR System. </w:t>
            </w:r>
            <w:r w:rsidRPr="007D5702">
              <w:rPr>
                <w:rFonts w:eastAsia="Times New Roman" w:cs="Calibri"/>
                <w:color w:val="000000"/>
                <w:lang w:eastAsia="en-US"/>
              </w:rPr>
              <w:t>Να μην παρατηρείται διασταυρούμενη αντίδραση για τουλάχιστον 35 παθογόνα του γαστρεντερικού συστήματος. Να αναφερθούν παθογόνα που έχουν δοκιμαστεί για αυτό.  Συσκευασία 48 αντιδράσεων.</w:t>
            </w:r>
          </w:p>
        </w:tc>
        <w:tc>
          <w:tcPr>
            <w:tcW w:w="1134" w:type="dxa"/>
            <w:shd w:val="clear" w:color="auto" w:fill="auto"/>
            <w:vAlign w:val="center"/>
          </w:tcPr>
          <w:p w:rsidR="00A3236E" w:rsidRPr="00A3236E" w:rsidRDefault="00A3236E" w:rsidP="004A6EBB">
            <w:pPr>
              <w:spacing w:after="0" w:line="240" w:lineRule="auto"/>
              <w:jc w:val="center"/>
              <w:rPr>
                <w:rFonts w:eastAsia="Times New Roman" w:cs="Calibri"/>
                <w:color w:val="000000"/>
                <w:lang w:eastAsia="en-US"/>
              </w:rPr>
            </w:pPr>
          </w:p>
        </w:tc>
        <w:tc>
          <w:tcPr>
            <w:tcW w:w="1135" w:type="dxa"/>
          </w:tcPr>
          <w:p w:rsidR="00A3236E" w:rsidRPr="00A3236E" w:rsidRDefault="00A3236E" w:rsidP="004A6EBB">
            <w:pPr>
              <w:spacing w:after="0" w:line="240" w:lineRule="auto"/>
              <w:jc w:val="center"/>
              <w:rPr>
                <w:rFonts w:eastAsia="Times New Roman" w:cs="Calibri"/>
                <w:color w:val="000000"/>
                <w:lang w:eastAsia="en-US"/>
              </w:rPr>
            </w:pPr>
          </w:p>
        </w:tc>
        <w:tc>
          <w:tcPr>
            <w:tcW w:w="1559" w:type="dxa"/>
          </w:tcPr>
          <w:p w:rsidR="00A3236E" w:rsidRPr="00A3236E" w:rsidRDefault="00A3236E" w:rsidP="004A6EBB">
            <w:pPr>
              <w:spacing w:after="0" w:line="240" w:lineRule="auto"/>
              <w:jc w:val="center"/>
              <w:rPr>
                <w:rFonts w:eastAsia="Times New Roman" w:cs="Calibri"/>
                <w:color w:val="000000"/>
                <w:lang w:eastAsia="en-US"/>
              </w:rPr>
            </w:pPr>
          </w:p>
        </w:tc>
      </w:tr>
      <w:tr w:rsidR="00A3236E" w:rsidRPr="007D5702" w:rsidTr="00AC50F1">
        <w:trPr>
          <w:trHeight w:val="219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24</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Κιτ για ποσοτική ανίχνευση του </w:t>
            </w:r>
            <w:r w:rsidRPr="007D5702">
              <w:rPr>
                <w:rFonts w:eastAsia="Times New Roman" w:cs="Calibri"/>
                <w:color w:val="000000"/>
                <w:lang w:val="en-US" w:eastAsia="en-US"/>
              </w:rPr>
              <w:t>RNA</w:t>
            </w:r>
            <w:r w:rsidRPr="007D5702">
              <w:rPr>
                <w:rFonts w:eastAsia="Times New Roman" w:cs="Calibri"/>
                <w:color w:val="000000"/>
                <w:lang w:eastAsia="en-US"/>
              </w:rPr>
              <w:t xml:space="preserve"> του ιού του Δυτικού Νείλου (</w:t>
            </w:r>
            <w:r w:rsidRPr="007D5702">
              <w:rPr>
                <w:rFonts w:eastAsia="Times New Roman" w:cs="Calibri"/>
                <w:color w:val="000000"/>
                <w:lang w:val="en-US" w:eastAsia="en-US"/>
              </w:rPr>
              <w:t>WNV</w:t>
            </w:r>
            <w:r w:rsidRPr="007D5702">
              <w:rPr>
                <w:rFonts w:eastAsia="Times New Roman" w:cs="Calibri"/>
                <w:color w:val="000000"/>
                <w:lang w:eastAsia="en-US"/>
              </w:rPr>
              <w:t xml:space="preserve">) σε κλινικά δείγματα. Να περιλαμβάνει όλα τα απαραίτητα αντιδραστήρια: </w:t>
            </w:r>
            <w:r w:rsidRPr="007D5702">
              <w:rPr>
                <w:rFonts w:eastAsia="Times New Roman" w:cs="Calibri"/>
                <w:color w:val="000000"/>
                <w:lang w:val="en-US" w:eastAsia="en-US"/>
              </w:rPr>
              <w:t>RT</w:t>
            </w:r>
            <w:r w:rsidRPr="007D5702">
              <w:rPr>
                <w:rFonts w:eastAsia="Times New Roman" w:cs="Calibri"/>
                <w:color w:val="000000"/>
                <w:lang w:eastAsia="en-US"/>
              </w:rPr>
              <w:t>-</w:t>
            </w:r>
            <w:r w:rsidRPr="007D5702">
              <w:rPr>
                <w:rFonts w:eastAsia="Times New Roman" w:cs="Calibri"/>
                <w:color w:val="000000"/>
                <w:lang w:val="en-US" w:eastAsia="en-US"/>
              </w:rPr>
              <w:t>G</w:t>
            </w:r>
            <w:r w:rsidRPr="007D5702">
              <w:rPr>
                <w:rFonts w:eastAsia="Times New Roman" w:cs="Calibri"/>
                <w:color w:val="000000"/>
                <w:lang w:eastAsia="en-US"/>
              </w:rPr>
              <w:t>-</w:t>
            </w:r>
            <w:r w:rsidRPr="007D5702">
              <w:rPr>
                <w:rFonts w:eastAsia="Times New Roman" w:cs="Calibri"/>
                <w:color w:val="000000"/>
                <w:lang w:val="en-US" w:eastAsia="en-US"/>
              </w:rPr>
              <w:t>mi</w:t>
            </w:r>
            <w:r w:rsidRPr="007D5702">
              <w:rPr>
                <w:rFonts w:eastAsia="Times New Roman" w:cs="Calibri"/>
                <w:color w:val="000000"/>
                <w:lang w:eastAsia="en-US"/>
              </w:rPr>
              <w:t xml:space="preserve">2 </w:t>
            </w:r>
            <w:r w:rsidRPr="007D5702">
              <w:rPr>
                <w:rFonts w:eastAsia="Times New Roman" w:cs="Calibri"/>
                <w:color w:val="000000"/>
                <w:lang w:val="en-US" w:eastAsia="en-US"/>
              </w:rPr>
              <w:t>RT</w:t>
            </w:r>
            <w:r w:rsidRPr="007D5702">
              <w:rPr>
                <w:rFonts w:eastAsia="Times New Roman" w:cs="Calibri"/>
                <w:color w:val="000000"/>
                <w:lang w:eastAsia="en-US"/>
              </w:rPr>
              <w:t>-</w:t>
            </w:r>
            <w:r w:rsidRPr="007D5702">
              <w:rPr>
                <w:rFonts w:eastAsia="Times New Roman" w:cs="Calibri"/>
                <w:color w:val="000000"/>
                <w:lang w:val="en-US" w:eastAsia="en-US"/>
              </w:rPr>
              <w:t>PCR</w:t>
            </w:r>
            <w:r w:rsidRPr="007D5702">
              <w:rPr>
                <w:rFonts w:eastAsia="Times New Roman" w:cs="Calibri"/>
                <w:color w:val="000000"/>
                <w:lang w:eastAsia="en-US"/>
              </w:rPr>
              <w:t>-</w:t>
            </w:r>
            <w:r w:rsidRPr="007D5702">
              <w:rPr>
                <w:rFonts w:eastAsia="Times New Roman" w:cs="Calibri"/>
                <w:color w:val="000000"/>
                <w:lang w:val="en-US" w:eastAsia="en-US"/>
              </w:rPr>
              <w:t>mix</w:t>
            </w:r>
            <w:r w:rsidRPr="007D5702">
              <w:rPr>
                <w:rFonts w:eastAsia="Times New Roman" w:cs="Calibri"/>
                <w:color w:val="000000"/>
                <w:lang w:eastAsia="en-US"/>
              </w:rPr>
              <w:t>-1-</w:t>
            </w:r>
            <w:r w:rsidRPr="007D5702">
              <w:rPr>
                <w:rFonts w:eastAsia="Times New Roman" w:cs="Calibri"/>
                <w:color w:val="000000"/>
                <w:lang w:val="en-US" w:eastAsia="en-US"/>
              </w:rPr>
              <w:t>TM</w:t>
            </w:r>
            <w:r w:rsidRPr="007D5702">
              <w:rPr>
                <w:rFonts w:eastAsia="Times New Roman" w:cs="Calibri"/>
                <w:color w:val="000000"/>
                <w:lang w:eastAsia="en-US"/>
              </w:rPr>
              <w:t xml:space="preserve"> </w:t>
            </w:r>
            <w:r w:rsidRPr="007D5702">
              <w:rPr>
                <w:rFonts w:eastAsia="Times New Roman" w:cs="Calibri"/>
                <w:color w:val="000000"/>
                <w:lang w:val="en-US" w:eastAsia="en-US"/>
              </w:rPr>
              <w:t>W</w:t>
            </w:r>
            <w:r w:rsidRPr="007D5702">
              <w:rPr>
                <w:rFonts w:eastAsia="Times New Roman" w:cs="Calibri"/>
                <w:color w:val="000000"/>
                <w:lang w:eastAsia="en-US"/>
              </w:rPr>
              <w:t xml:space="preserve">,  </w:t>
            </w:r>
            <w:r w:rsidRPr="007D5702">
              <w:rPr>
                <w:rFonts w:eastAsia="Times New Roman" w:cs="Calibri"/>
                <w:color w:val="000000"/>
                <w:lang w:val="en-US" w:eastAsia="en-US"/>
              </w:rPr>
              <w:t>RT</w:t>
            </w:r>
            <w:r w:rsidRPr="007D5702">
              <w:rPr>
                <w:rFonts w:eastAsia="Times New Roman" w:cs="Calibri"/>
                <w:color w:val="000000"/>
                <w:lang w:eastAsia="en-US"/>
              </w:rPr>
              <w:t>-</w:t>
            </w:r>
            <w:r w:rsidRPr="007D5702">
              <w:rPr>
                <w:rFonts w:eastAsia="Times New Roman" w:cs="Calibri"/>
                <w:color w:val="000000"/>
                <w:lang w:val="en-US" w:eastAsia="en-US"/>
              </w:rPr>
              <w:t>PCR</w:t>
            </w:r>
            <w:r w:rsidRPr="007D5702">
              <w:rPr>
                <w:rFonts w:eastAsia="Times New Roman" w:cs="Calibri"/>
                <w:color w:val="000000"/>
                <w:lang w:eastAsia="en-US"/>
              </w:rPr>
              <w:t>-</w:t>
            </w:r>
            <w:r w:rsidRPr="007D5702">
              <w:rPr>
                <w:rFonts w:eastAsia="Times New Roman" w:cs="Calibri"/>
                <w:color w:val="000000"/>
                <w:lang w:val="en-US" w:eastAsia="en-US"/>
              </w:rPr>
              <w:t>mix</w:t>
            </w:r>
            <w:r w:rsidRPr="007D5702">
              <w:rPr>
                <w:rFonts w:eastAsia="Times New Roman" w:cs="Calibri"/>
                <w:color w:val="000000"/>
                <w:lang w:eastAsia="en-US"/>
              </w:rPr>
              <w:t>-2</w:t>
            </w:r>
            <w:r w:rsidRPr="007D5702">
              <w:rPr>
                <w:rFonts w:eastAsia="Times New Roman" w:cs="Calibri"/>
                <w:color w:val="000000"/>
                <w:lang w:val="en-US" w:eastAsia="en-US"/>
              </w:rPr>
              <w:t>Hot</w:t>
            </w:r>
            <w:r w:rsidRPr="007D5702">
              <w:rPr>
                <w:rFonts w:eastAsia="Times New Roman" w:cs="Calibri"/>
                <w:color w:val="000000"/>
                <w:lang w:eastAsia="en-US"/>
              </w:rPr>
              <w:t xml:space="preserve"> </w:t>
            </w:r>
            <w:r w:rsidRPr="007D5702">
              <w:rPr>
                <w:rFonts w:eastAsia="Times New Roman" w:cs="Calibri"/>
                <w:color w:val="000000"/>
                <w:lang w:val="en-US" w:eastAsia="en-US"/>
              </w:rPr>
              <w:t>Start</w:t>
            </w:r>
            <w:r w:rsidRPr="007D5702">
              <w:rPr>
                <w:rFonts w:eastAsia="Times New Roman" w:cs="Calibri"/>
                <w:color w:val="000000"/>
                <w:lang w:eastAsia="en-US"/>
              </w:rPr>
              <w:t xml:space="preserve"> </w:t>
            </w:r>
            <w:r w:rsidRPr="007D5702">
              <w:rPr>
                <w:rFonts w:eastAsia="Times New Roman" w:cs="Calibri"/>
                <w:color w:val="000000"/>
                <w:lang w:val="en-US" w:eastAsia="en-US"/>
              </w:rPr>
              <w:t>Taq</w:t>
            </w:r>
            <w:r w:rsidRPr="007D5702">
              <w:rPr>
                <w:rFonts w:eastAsia="Times New Roman" w:cs="Calibri"/>
                <w:color w:val="000000"/>
                <w:lang w:eastAsia="en-US"/>
              </w:rPr>
              <w:t xml:space="preserve"> πολυμε </w:t>
            </w:r>
            <w:r w:rsidRPr="007D5702">
              <w:rPr>
                <w:rFonts w:eastAsia="Times New Roman" w:cs="Calibri"/>
                <w:color w:val="000000"/>
                <w:lang w:val="en-US" w:eastAsia="en-US"/>
              </w:rPr>
              <w:t>M</w:t>
            </w:r>
            <w:r w:rsidRPr="007D5702">
              <w:rPr>
                <w:rFonts w:eastAsia="Times New Roman" w:cs="Calibri"/>
                <w:color w:val="000000"/>
                <w:lang w:eastAsia="en-US"/>
              </w:rPr>
              <w:t>-</w:t>
            </w:r>
            <w:r w:rsidRPr="007D5702">
              <w:rPr>
                <w:rFonts w:eastAsia="Times New Roman" w:cs="Calibri"/>
                <w:color w:val="000000"/>
                <w:lang w:val="en-US" w:eastAsia="en-US"/>
              </w:rPr>
              <w:t>MLV</w:t>
            </w:r>
            <w:r w:rsidRPr="007D5702">
              <w:rPr>
                <w:rFonts w:eastAsia="Times New Roman" w:cs="Calibri"/>
                <w:color w:val="000000"/>
                <w:lang w:eastAsia="en-US"/>
              </w:rPr>
              <w:t xml:space="preserve"> </w:t>
            </w:r>
            <w:r w:rsidRPr="007D5702">
              <w:rPr>
                <w:rFonts w:eastAsia="Times New Roman" w:cs="Calibri"/>
                <w:color w:val="000000"/>
                <w:lang w:val="en-US" w:eastAsia="en-US"/>
              </w:rPr>
              <w:t>Revertase</w:t>
            </w:r>
            <w:r w:rsidRPr="007D5702">
              <w:rPr>
                <w:rFonts w:eastAsia="Times New Roman" w:cs="Calibri"/>
                <w:color w:val="000000"/>
                <w:lang w:eastAsia="en-US"/>
              </w:rPr>
              <w:t xml:space="preserve">. Να είναι κατάλληλο για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μηχανήματα τύπου </w:t>
            </w:r>
            <w:r w:rsidRPr="007D5702">
              <w:rPr>
                <w:rFonts w:eastAsia="Times New Roman" w:cs="Calibri"/>
                <w:color w:val="000000"/>
                <w:lang w:val="en-US" w:eastAsia="en-US"/>
              </w:rPr>
              <w:t>Rotor</w:t>
            </w:r>
            <w:r w:rsidRPr="007D5702">
              <w:rPr>
                <w:rFonts w:eastAsia="Times New Roman" w:cs="Calibri"/>
                <w:color w:val="000000"/>
                <w:lang w:eastAsia="en-US"/>
              </w:rPr>
              <w:t xml:space="preserve"> και τύπου </w:t>
            </w:r>
            <w:r w:rsidRPr="007D5702">
              <w:rPr>
                <w:rFonts w:eastAsia="Times New Roman" w:cs="Calibri"/>
                <w:color w:val="000000"/>
                <w:lang w:val="en-US" w:eastAsia="en-US"/>
              </w:rPr>
              <w:t>Plate</w:t>
            </w:r>
            <w:r w:rsidRPr="007D5702">
              <w:rPr>
                <w:rFonts w:eastAsia="Times New Roman" w:cs="Calibri"/>
                <w:color w:val="000000"/>
                <w:lang w:eastAsia="en-US"/>
              </w:rPr>
              <w:t xml:space="preserve">. Να είναι κατάλληλο για διάφορους τύπους βιολογικών δειγμάτων (πλάσμα, ορός, λευκά αιμοσφαίρια, εγκεφαλονωτιαίο υγρό), υλικό αυτοψίας ανθρώπων και ζώων (εγκεφαλικός ιστός), βιολογικό υλικό (κουνούπια) και νερό. Να έχει ευαισθησία : 500 </w:t>
            </w:r>
            <w:r w:rsidRPr="007D5702">
              <w:rPr>
                <w:rFonts w:eastAsia="Times New Roman" w:cs="Calibri"/>
                <w:color w:val="000000"/>
                <w:lang w:val="en-US" w:eastAsia="en-US"/>
              </w:rPr>
              <w:t>copies</w:t>
            </w:r>
            <w:r w:rsidRPr="007D5702">
              <w:rPr>
                <w:rFonts w:eastAsia="Times New Roman" w:cs="Calibri"/>
                <w:color w:val="000000"/>
                <w:lang w:eastAsia="en-US"/>
              </w:rPr>
              <w:t>/</w:t>
            </w:r>
            <w:r w:rsidRPr="007D5702">
              <w:rPr>
                <w:rFonts w:eastAsia="Times New Roman" w:cs="Calibri"/>
                <w:color w:val="000000"/>
                <w:lang w:val="en-US" w:eastAsia="en-US"/>
              </w:rPr>
              <w:t>ml</w:t>
            </w:r>
            <w:r w:rsidRPr="007D5702">
              <w:rPr>
                <w:rFonts w:eastAsia="Times New Roman" w:cs="Calibri"/>
                <w:color w:val="000000"/>
                <w:lang w:eastAsia="en-US"/>
              </w:rPr>
              <w:t xml:space="preserve">. Να διατίθεται σε συσκευασία των 50 </w:t>
            </w:r>
            <w:r w:rsidRPr="007D5702">
              <w:rPr>
                <w:rFonts w:eastAsia="Times New Roman" w:cs="Calibri"/>
                <w:color w:val="000000"/>
                <w:lang w:val="en-US" w:eastAsia="en-US"/>
              </w:rPr>
              <w:t>tests</w:t>
            </w:r>
            <w:r w:rsidRPr="007D5702">
              <w:rPr>
                <w:rFonts w:eastAsia="Times New Roman" w:cs="Calibri"/>
                <w:color w:val="000000"/>
                <w:lang w:eastAsia="en-US"/>
              </w:rPr>
              <w:t xml:space="preserve">. </w:t>
            </w:r>
            <w:r w:rsidRPr="007D5702">
              <w:rPr>
                <w:rFonts w:eastAsia="Times New Roman" w:cs="Calibri"/>
                <w:color w:val="000000"/>
                <w:lang w:val="en-US" w:eastAsia="en-US"/>
              </w:rPr>
              <w:t xml:space="preserve">Να φέρει CE mark για in vitro diagnostic use. </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411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25</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lang w:eastAsia="en-US"/>
              </w:rPr>
            </w:pPr>
            <w:r w:rsidRPr="007D5702">
              <w:rPr>
                <w:rFonts w:eastAsia="Times New Roman" w:cs="Calibri"/>
                <w:lang w:eastAsia="en-US"/>
              </w:rPr>
              <w:t>Κιτ για ποσοτική ανίχνευση του</w:t>
            </w:r>
            <w:r w:rsidRPr="007D5702">
              <w:rPr>
                <w:rFonts w:eastAsia="Times New Roman" w:cs="Calibri"/>
                <w:lang w:val="en-US" w:eastAsia="en-US"/>
              </w:rPr>
              <w:t> </w:t>
            </w:r>
            <w:r w:rsidRPr="007D5702">
              <w:rPr>
                <w:rFonts w:eastAsia="Times New Roman" w:cs="Calibri"/>
                <w:lang w:eastAsia="en-US"/>
              </w:rPr>
              <w:t>Ανθρώπινου</w:t>
            </w:r>
            <w:r w:rsidRPr="007D5702">
              <w:rPr>
                <w:rFonts w:eastAsia="Times New Roman" w:cs="Calibri"/>
                <w:lang w:val="en-US" w:eastAsia="en-US"/>
              </w:rPr>
              <w:t> A</w:t>
            </w:r>
            <w:r w:rsidRPr="007D5702">
              <w:rPr>
                <w:rFonts w:eastAsia="Times New Roman" w:cs="Calibri"/>
                <w:lang w:eastAsia="en-US"/>
              </w:rPr>
              <w:t>δενοϊού (</w:t>
            </w:r>
            <w:r w:rsidRPr="007D5702">
              <w:rPr>
                <w:rFonts w:eastAsia="Times New Roman" w:cs="Calibri"/>
                <w:lang w:val="en-US" w:eastAsia="en-US"/>
              </w:rPr>
              <w:t>HAdV</w:t>
            </w:r>
            <w:r w:rsidRPr="007D5702">
              <w:rPr>
                <w:rFonts w:eastAsia="Times New Roman" w:cs="Calibri"/>
                <w:lang w:eastAsia="en-US"/>
              </w:rPr>
              <w:t>) με</w:t>
            </w:r>
            <w:r w:rsidRPr="007D5702">
              <w:rPr>
                <w:rFonts w:eastAsia="Times New Roman" w:cs="Calibri"/>
                <w:lang w:val="en-US" w:eastAsia="en-US"/>
              </w:rPr>
              <w:t> real</w:t>
            </w:r>
            <w:r w:rsidRPr="007D5702">
              <w:rPr>
                <w:rFonts w:eastAsia="Times New Roman" w:cs="Calibri"/>
                <w:lang w:eastAsia="en-US"/>
              </w:rPr>
              <w:t>-</w:t>
            </w:r>
            <w:r w:rsidRPr="007D5702">
              <w:rPr>
                <w:rFonts w:eastAsia="Times New Roman" w:cs="Calibri"/>
                <w:lang w:val="en-US" w:eastAsia="en-US"/>
              </w:rPr>
              <w:t>time PCR</w:t>
            </w:r>
            <w:r w:rsidRPr="007D5702">
              <w:rPr>
                <w:rFonts w:eastAsia="Times New Roman" w:cs="Calibri"/>
                <w:lang w:eastAsia="en-US"/>
              </w:rPr>
              <w:t xml:space="preserve">. Να περιλαμβάνει όλα τα απαραίτητα αντιδραστήρια: </w:t>
            </w:r>
            <w:r w:rsidRPr="007D5702">
              <w:rPr>
                <w:rFonts w:eastAsia="Times New Roman" w:cs="Calibri"/>
                <w:lang w:val="en-US" w:eastAsia="en-US"/>
              </w:rPr>
              <w:t>HAdV</w:t>
            </w:r>
            <w:r w:rsidRPr="007D5702">
              <w:rPr>
                <w:rFonts w:eastAsia="Times New Roman" w:cs="Calibri"/>
                <w:lang w:eastAsia="en-US"/>
              </w:rPr>
              <w:t xml:space="preserve"> </w:t>
            </w:r>
            <w:r w:rsidRPr="007D5702">
              <w:rPr>
                <w:rFonts w:eastAsia="Times New Roman" w:cs="Calibri"/>
                <w:lang w:val="en-US" w:eastAsia="en-US"/>
              </w:rPr>
              <w:t>qPCR</w:t>
            </w:r>
            <w:r w:rsidRPr="007D5702">
              <w:rPr>
                <w:rFonts w:eastAsia="Times New Roman" w:cs="Calibri"/>
                <w:lang w:eastAsia="en-US"/>
              </w:rPr>
              <w:t xml:space="preserve"> </w:t>
            </w:r>
            <w:r w:rsidRPr="007D5702">
              <w:rPr>
                <w:rFonts w:eastAsia="Times New Roman" w:cs="Calibri"/>
                <w:lang w:val="en-US" w:eastAsia="en-US"/>
              </w:rPr>
              <w:t>Master</w:t>
            </w:r>
            <w:r w:rsidRPr="007D5702">
              <w:rPr>
                <w:rFonts w:eastAsia="Times New Roman" w:cs="Calibri"/>
                <w:lang w:eastAsia="en-US"/>
              </w:rPr>
              <w:t xml:space="preserve"> </w:t>
            </w:r>
            <w:r w:rsidRPr="007D5702">
              <w:rPr>
                <w:rFonts w:eastAsia="Times New Roman" w:cs="Calibri"/>
                <w:lang w:val="en-US" w:eastAsia="en-US"/>
              </w:rPr>
              <w:t>Mix</w:t>
            </w:r>
            <w:r w:rsidRPr="007D5702">
              <w:rPr>
                <w:rFonts w:eastAsia="Times New Roman" w:cs="Calibri"/>
                <w:lang w:eastAsia="en-US"/>
              </w:rPr>
              <w:t xml:space="preserve"> 2 </w:t>
            </w:r>
            <w:r w:rsidRPr="007D5702">
              <w:rPr>
                <w:rFonts w:eastAsia="Times New Roman" w:cs="Calibri"/>
                <w:lang w:val="en-US" w:eastAsia="en-US"/>
              </w:rPr>
              <w:t>x</w:t>
            </w:r>
            <w:r w:rsidRPr="007D5702">
              <w:rPr>
                <w:rFonts w:eastAsia="Times New Roman" w:cs="Calibri"/>
                <w:lang w:eastAsia="en-US"/>
              </w:rPr>
              <w:t xml:space="preserve"> 1 </w:t>
            </w:r>
            <w:r w:rsidRPr="007D5702">
              <w:rPr>
                <w:rFonts w:eastAsia="Times New Roman" w:cs="Calibri"/>
                <w:lang w:val="en-US" w:eastAsia="en-US"/>
              </w:rPr>
              <w:t>ml</w:t>
            </w:r>
            <w:r w:rsidRPr="007D5702">
              <w:rPr>
                <w:rFonts w:eastAsia="Times New Roman" w:cs="Calibri"/>
                <w:lang w:eastAsia="en-US"/>
              </w:rPr>
              <w:t xml:space="preserve">, </w:t>
            </w:r>
            <w:r w:rsidRPr="007D5702">
              <w:rPr>
                <w:rFonts w:eastAsia="Times New Roman" w:cs="Calibri"/>
                <w:lang w:val="en-US" w:eastAsia="en-US"/>
              </w:rPr>
              <w:t>HAdV</w:t>
            </w:r>
            <w:r w:rsidRPr="007D5702">
              <w:rPr>
                <w:rFonts w:eastAsia="Times New Roman" w:cs="Calibri"/>
                <w:lang w:eastAsia="en-US"/>
              </w:rPr>
              <w:t xml:space="preserve"> </w:t>
            </w:r>
            <w:r w:rsidRPr="007D5702">
              <w:rPr>
                <w:rFonts w:eastAsia="Times New Roman" w:cs="Calibri"/>
                <w:lang w:val="en-US" w:eastAsia="en-US"/>
              </w:rPr>
              <w:t>Standard</w:t>
            </w:r>
            <w:r w:rsidRPr="007D5702">
              <w:rPr>
                <w:rFonts w:eastAsia="Times New Roman" w:cs="Calibri"/>
                <w:lang w:eastAsia="en-US"/>
              </w:rPr>
              <w:t xml:space="preserve"> 1 (2 </w:t>
            </w:r>
            <w:r w:rsidRPr="007D5702">
              <w:rPr>
                <w:rFonts w:eastAsia="Times New Roman" w:cs="Calibri"/>
                <w:lang w:val="en-US" w:eastAsia="en-US"/>
              </w:rPr>
              <w:t>x</w:t>
            </w:r>
            <w:r w:rsidRPr="007D5702">
              <w:rPr>
                <w:rFonts w:eastAsia="Times New Roman" w:cs="Calibri"/>
                <w:lang w:eastAsia="en-US"/>
              </w:rPr>
              <w:t xml:space="preserve"> 10⁸ </w:t>
            </w:r>
            <w:r w:rsidRPr="007D5702">
              <w:rPr>
                <w:rFonts w:eastAsia="Times New Roman" w:cs="Calibri"/>
                <w:lang w:val="en-US" w:eastAsia="en-US"/>
              </w:rPr>
              <w:t>copies</w:t>
            </w:r>
            <w:r w:rsidRPr="007D5702">
              <w:rPr>
                <w:rFonts w:eastAsia="Times New Roman" w:cs="Calibri"/>
                <w:lang w:eastAsia="en-US"/>
              </w:rPr>
              <w:t>/</w:t>
            </w:r>
            <w:r w:rsidRPr="007D5702">
              <w:rPr>
                <w:rFonts w:eastAsia="Times New Roman" w:cs="Calibri"/>
                <w:lang w:val="en-US" w:eastAsia="en-US"/>
              </w:rPr>
              <w:t>ml</w:t>
            </w:r>
            <w:r w:rsidRPr="007D5702">
              <w:rPr>
                <w:rFonts w:eastAsia="Times New Roman" w:cs="Calibri"/>
                <w:lang w:eastAsia="en-US"/>
              </w:rPr>
              <w:t xml:space="preserve">) 1 </w:t>
            </w:r>
            <w:r w:rsidRPr="007D5702">
              <w:rPr>
                <w:rFonts w:eastAsia="Times New Roman" w:cs="Calibri"/>
                <w:lang w:val="en-US" w:eastAsia="en-US"/>
              </w:rPr>
              <w:t>x</w:t>
            </w:r>
            <w:r w:rsidRPr="007D5702">
              <w:rPr>
                <w:rFonts w:eastAsia="Times New Roman" w:cs="Calibri"/>
                <w:lang w:eastAsia="en-US"/>
              </w:rPr>
              <w:t xml:space="preserve"> 0.05 </w:t>
            </w:r>
            <w:r w:rsidRPr="007D5702">
              <w:rPr>
                <w:rFonts w:eastAsia="Times New Roman" w:cs="Calibri"/>
                <w:lang w:val="en-US" w:eastAsia="en-US"/>
              </w:rPr>
              <w:t>ml</w:t>
            </w:r>
            <w:r w:rsidRPr="007D5702">
              <w:rPr>
                <w:rFonts w:eastAsia="Times New Roman" w:cs="Calibri"/>
                <w:lang w:eastAsia="en-US"/>
              </w:rPr>
              <w:t xml:space="preserve">, </w:t>
            </w:r>
            <w:r w:rsidRPr="007D5702">
              <w:rPr>
                <w:rFonts w:eastAsia="Times New Roman" w:cs="Calibri"/>
                <w:lang w:val="en-US" w:eastAsia="en-US"/>
              </w:rPr>
              <w:t>HAdV</w:t>
            </w:r>
            <w:r w:rsidRPr="007D5702">
              <w:rPr>
                <w:rFonts w:eastAsia="Times New Roman" w:cs="Calibri"/>
                <w:lang w:eastAsia="en-US"/>
              </w:rPr>
              <w:t xml:space="preserve"> </w:t>
            </w:r>
            <w:r w:rsidRPr="007D5702">
              <w:rPr>
                <w:rFonts w:eastAsia="Times New Roman" w:cs="Calibri"/>
                <w:lang w:val="en-US" w:eastAsia="en-US"/>
              </w:rPr>
              <w:t>Standard</w:t>
            </w:r>
            <w:r w:rsidRPr="007D5702">
              <w:rPr>
                <w:rFonts w:eastAsia="Times New Roman" w:cs="Calibri"/>
                <w:lang w:eastAsia="en-US"/>
              </w:rPr>
              <w:t xml:space="preserve"> 2 (2 </w:t>
            </w:r>
            <w:r w:rsidRPr="007D5702">
              <w:rPr>
                <w:rFonts w:eastAsia="Times New Roman" w:cs="Calibri"/>
                <w:lang w:val="en-US" w:eastAsia="en-US"/>
              </w:rPr>
              <w:t>x</w:t>
            </w:r>
            <w:r w:rsidRPr="007D5702">
              <w:rPr>
                <w:rFonts w:eastAsia="Times New Roman" w:cs="Calibri"/>
                <w:lang w:eastAsia="en-US"/>
              </w:rPr>
              <w:t xml:space="preserve"> 10⁷ </w:t>
            </w:r>
            <w:r w:rsidRPr="007D5702">
              <w:rPr>
                <w:rFonts w:eastAsia="Times New Roman" w:cs="Calibri"/>
                <w:lang w:val="en-US" w:eastAsia="en-US"/>
              </w:rPr>
              <w:t>copies</w:t>
            </w:r>
            <w:r w:rsidRPr="007D5702">
              <w:rPr>
                <w:rFonts w:eastAsia="Times New Roman" w:cs="Calibri"/>
                <w:lang w:eastAsia="en-US"/>
              </w:rPr>
              <w:t>/</w:t>
            </w:r>
            <w:r w:rsidRPr="007D5702">
              <w:rPr>
                <w:rFonts w:eastAsia="Times New Roman" w:cs="Calibri"/>
                <w:lang w:val="en-US" w:eastAsia="en-US"/>
              </w:rPr>
              <w:t>ml</w:t>
            </w:r>
            <w:r w:rsidRPr="007D5702">
              <w:rPr>
                <w:rFonts w:eastAsia="Times New Roman" w:cs="Calibri"/>
                <w:lang w:eastAsia="en-US"/>
              </w:rPr>
              <w:t xml:space="preserve">) 1 </w:t>
            </w:r>
            <w:r w:rsidRPr="007D5702">
              <w:rPr>
                <w:rFonts w:eastAsia="Times New Roman" w:cs="Calibri"/>
                <w:lang w:val="en-US" w:eastAsia="en-US"/>
              </w:rPr>
              <w:t>x</w:t>
            </w:r>
            <w:r w:rsidRPr="007D5702">
              <w:rPr>
                <w:rFonts w:eastAsia="Times New Roman" w:cs="Calibri"/>
                <w:lang w:eastAsia="en-US"/>
              </w:rPr>
              <w:t xml:space="preserve"> 0.05 </w:t>
            </w:r>
            <w:r w:rsidRPr="007D5702">
              <w:rPr>
                <w:rFonts w:eastAsia="Times New Roman" w:cs="Calibri"/>
                <w:lang w:val="en-US" w:eastAsia="en-US"/>
              </w:rPr>
              <w:t>ml</w:t>
            </w:r>
            <w:r w:rsidRPr="007D5702">
              <w:rPr>
                <w:rFonts w:eastAsia="Times New Roman" w:cs="Calibri"/>
                <w:lang w:eastAsia="en-US"/>
              </w:rPr>
              <w:t xml:space="preserve">, </w:t>
            </w:r>
            <w:r w:rsidRPr="007D5702">
              <w:rPr>
                <w:rFonts w:eastAsia="Times New Roman" w:cs="Calibri"/>
                <w:lang w:val="en-US" w:eastAsia="en-US"/>
              </w:rPr>
              <w:t>HAdV</w:t>
            </w:r>
            <w:r w:rsidRPr="007D5702">
              <w:rPr>
                <w:rFonts w:eastAsia="Times New Roman" w:cs="Calibri"/>
                <w:lang w:eastAsia="en-US"/>
              </w:rPr>
              <w:t xml:space="preserve"> </w:t>
            </w:r>
            <w:r w:rsidRPr="007D5702">
              <w:rPr>
                <w:rFonts w:eastAsia="Times New Roman" w:cs="Calibri"/>
                <w:lang w:val="en-US" w:eastAsia="en-US"/>
              </w:rPr>
              <w:t>Standard</w:t>
            </w:r>
            <w:r w:rsidRPr="007D5702">
              <w:rPr>
                <w:rFonts w:eastAsia="Times New Roman" w:cs="Calibri"/>
                <w:lang w:eastAsia="en-US"/>
              </w:rPr>
              <w:t xml:space="preserve"> 3 (2 </w:t>
            </w:r>
            <w:r w:rsidRPr="007D5702">
              <w:rPr>
                <w:rFonts w:eastAsia="Times New Roman" w:cs="Calibri"/>
                <w:lang w:val="en-US" w:eastAsia="en-US"/>
              </w:rPr>
              <w:t>x</w:t>
            </w:r>
            <w:r w:rsidRPr="007D5702">
              <w:rPr>
                <w:rFonts w:eastAsia="Times New Roman" w:cs="Calibri"/>
                <w:lang w:eastAsia="en-US"/>
              </w:rPr>
              <w:t xml:space="preserve"> 10⁶ </w:t>
            </w:r>
            <w:r w:rsidRPr="007D5702">
              <w:rPr>
                <w:rFonts w:eastAsia="Times New Roman" w:cs="Calibri"/>
                <w:lang w:val="en-US" w:eastAsia="en-US"/>
              </w:rPr>
              <w:t>copies</w:t>
            </w:r>
            <w:r w:rsidRPr="007D5702">
              <w:rPr>
                <w:rFonts w:eastAsia="Times New Roman" w:cs="Calibri"/>
                <w:lang w:eastAsia="en-US"/>
              </w:rPr>
              <w:t>/</w:t>
            </w:r>
            <w:r w:rsidRPr="007D5702">
              <w:rPr>
                <w:rFonts w:eastAsia="Times New Roman" w:cs="Calibri"/>
                <w:lang w:val="en-US" w:eastAsia="en-US"/>
              </w:rPr>
              <w:t>ml</w:t>
            </w:r>
            <w:r w:rsidRPr="007D5702">
              <w:rPr>
                <w:rFonts w:eastAsia="Times New Roman" w:cs="Calibri"/>
                <w:lang w:eastAsia="en-US"/>
              </w:rPr>
              <w:t xml:space="preserve">) 1 </w:t>
            </w:r>
            <w:r w:rsidRPr="007D5702">
              <w:rPr>
                <w:rFonts w:eastAsia="Times New Roman" w:cs="Calibri"/>
                <w:lang w:val="en-US" w:eastAsia="en-US"/>
              </w:rPr>
              <w:t>x</w:t>
            </w:r>
            <w:r w:rsidRPr="007D5702">
              <w:rPr>
                <w:rFonts w:eastAsia="Times New Roman" w:cs="Calibri"/>
                <w:lang w:eastAsia="en-US"/>
              </w:rPr>
              <w:t xml:space="preserve"> 0.05 </w:t>
            </w:r>
            <w:r w:rsidRPr="007D5702">
              <w:rPr>
                <w:rFonts w:eastAsia="Times New Roman" w:cs="Calibri"/>
                <w:lang w:val="en-US" w:eastAsia="en-US"/>
              </w:rPr>
              <w:t>ml</w:t>
            </w:r>
            <w:r w:rsidRPr="007D5702">
              <w:rPr>
                <w:rFonts w:eastAsia="Times New Roman" w:cs="Calibri"/>
                <w:lang w:eastAsia="en-US"/>
              </w:rPr>
              <w:t xml:space="preserve">, </w:t>
            </w:r>
            <w:r w:rsidRPr="007D5702">
              <w:rPr>
                <w:rFonts w:eastAsia="Times New Roman" w:cs="Calibri"/>
                <w:lang w:val="en-US" w:eastAsia="en-US"/>
              </w:rPr>
              <w:t>HAdV</w:t>
            </w:r>
            <w:r w:rsidRPr="007D5702">
              <w:rPr>
                <w:rFonts w:eastAsia="Times New Roman" w:cs="Calibri"/>
                <w:lang w:eastAsia="en-US"/>
              </w:rPr>
              <w:t xml:space="preserve"> </w:t>
            </w:r>
            <w:r w:rsidRPr="007D5702">
              <w:rPr>
                <w:rFonts w:eastAsia="Times New Roman" w:cs="Calibri"/>
                <w:lang w:val="en-US" w:eastAsia="en-US"/>
              </w:rPr>
              <w:t>Standard</w:t>
            </w:r>
            <w:r w:rsidRPr="007D5702">
              <w:rPr>
                <w:rFonts w:eastAsia="Times New Roman" w:cs="Calibri"/>
                <w:lang w:eastAsia="en-US"/>
              </w:rPr>
              <w:t xml:space="preserve"> 4 (2 </w:t>
            </w:r>
            <w:r w:rsidRPr="007D5702">
              <w:rPr>
                <w:rFonts w:eastAsia="Times New Roman" w:cs="Calibri"/>
                <w:lang w:val="en-US" w:eastAsia="en-US"/>
              </w:rPr>
              <w:t>x</w:t>
            </w:r>
            <w:r w:rsidRPr="007D5702">
              <w:rPr>
                <w:rFonts w:eastAsia="Times New Roman" w:cs="Calibri"/>
                <w:lang w:eastAsia="en-US"/>
              </w:rPr>
              <w:t xml:space="preserve"> 10⁵ </w:t>
            </w:r>
            <w:r w:rsidRPr="007D5702">
              <w:rPr>
                <w:rFonts w:eastAsia="Times New Roman" w:cs="Calibri"/>
                <w:lang w:val="en-US" w:eastAsia="en-US"/>
              </w:rPr>
              <w:t>copies</w:t>
            </w:r>
            <w:r w:rsidRPr="007D5702">
              <w:rPr>
                <w:rFonts w:eastAsia="Times New Roman" w:cs="Calibri"/>
                <w:lang w:eastAsia="en-US"/>
              </w:rPr>
              <w:t>/</w:t>
            </w:r>
            <w:r w:rsidRPr="007D5702">
              <w:rPr>
                <w:rFonts w:eastAsia="Times New Roman" w:cs="Calibri"/>
                <w:lang w:val="en-US" w:eastAsia="en-US"/>
              </w:rPr>
              <w:t>ml</w:t>
            </w:r>
            <w:r w:rsidRPr="007D5702">
              <w:rPr>
                <w:rFonts w:eastAsia="Times New Roman" w:cs="Calibri"/>
                <w:lang w:eastAsia="en-US"/>
              </w:rPr>
              <w:t xml:space="preserve">) 1 </w:t>
            </w:r>
            <w:r w:rsidRPr="007D5702">
              <w:rPr>
                <w:rFonts w:eastAsia="Times New Roman" w:cs="Calibri"/>
                <w:lang w:val="en-US" w:eastAsia="en-US"/>
              </w:rPr>
              <w:t>x</w:t>
            </w:r>
            <w:r w:rsidRPr="007D5702">
              <w:rPr>
                <w:rFonts w:eastAsia="Times New Roman" w:cs="Calibri"/>
                <w:lang w:eastAsia="en-US"/>
              </w:rPr>
              <w:t xml:space="preserve"> 0.05 </w:t>
            </w:r>
            <w:r w:rsidRPr="007D5702">
              <w:rPr>
                <w:rFonts w:eastAsia="Times New Roman" w:cs="Calibri"/>
                <w:lang w:val="en-US" w:eastAsia="en-US"/>
              </w:rPr>
              <w:t>ml</w:t>
            </w:r>
            <w:r w:rsidRPr="007D5702">
              <w:rPr>
                <w:rFonts w:eastAsia="Times New Roman" w:cs="Calibri"/>
                <w:lang w:eastAsia="en-US"/>
              </w:rPr>
              <w:t xml:space="preserve">, </w:t>
            </w:r>
            <w:r w:rsidRPr="007D5702">
              <w:rPr>
                <w:rFonts w:eastAsia="Times New Roman" w:cs="Calibri"/>
                <w:lang w:val="en-US" w:eastAsia="en-US"/>
              </w:rPr>
              <w:t>Nuclease</w:t>
            </w:r>
            <w:r w:rsidRPr="007D5702">
              <w:rPr>
                <w:rFonts w:eastAsia="Times New Roman" w:cs="Calibri"/>
                <w:lang w:eastAsia="en-US"/>
              </w:rPr>
              <w:t>-</w:t>
            </w:r>
            <w:r w:rsidRPr="007D5702">
              <w:rPr>
                <w:rFonts w:eastAsia="Times New Roman" w:cs="Calibri"/>
                <w:lang w:val="en-US" w:eastAsia="en-US"/>
              </w:rPr>
              <w:t>free</w:t>
            </w:r>
            <w:r w:rsidRPr="007D5702">
              <w:rPr>
                <w:rFonts w:eastAsia="Times New Roman" w:cs="Calibri"/>
                <w:lang w:eastAsia="en-US"/>
              </w:rPr>
              <w:t xml:space="preserve"> </w:t>
            </w:r>
            <w:r w:rsidRPr="007D5702">
              <w:rPr>
                <w:rFonts w:eastAsia="Times New Roman" w:cs="Calibri"/>
                <w:lang w:val="en-US" w:eastAsia="en-US"/>
              </w:rPr>
              <w:t>water</w:t>
            </w:r>
            <w:r w:rsidRPr="007D5702">
              <w:rPr>
                <w:rFonts w:eastAsia="Times New Roman" w:cs="Calibri"/>
                <w:lang w:eastAsia="en-US"/>
              </w:rPr>
              <w:t xml:space="preserve"> 1 </w:t>
            </w:r>
            <w:r w:rsidRPr="007D5702">
              <w:rPr>
                <w:rFonts w:eastAsia="Times New Roman" w:cs="Calibri"/>
                <w:lang w:val="en-US" w:eastAsia="en-US"/>
              </w:rPr>
              <w:t>x</w:t>
            </w:r>
            <w:r w:rsidRPr="007D5702">
              <w:rPr>
                <w:rFonts w:eastAsia="Times New Roman" w:cs="Calibri"/>
                <w:lang w:eastAsia="en-US"/>
              </w:rPr>
              <w:t xml:space="preserve"> 1 </w:t>
            </w:r>
            <w:r w:rsidRPr="007D5702">
              <w:rPr>
                <w:rFonts w:eastAsia="Times New Roman" w:cs="Calibri"/>
                <w:lang w:val="en-US" w:eastAsia="en-US"/>
              </w:rPr>
              <w:t>ml</w:t>
            </w:r>
            <w:r w:rsidRPr="007D5702">
              <w:rPr>
                <w:rFonts w:eastAsia="Times New Roman" w:cs="Calibri"/>
                <w:lang w:eastAsia="en-US"/>
              </w:rPr>
              <w:t>. Να</w:t>
            </w:r>
            <w:r w:rsidRPr="007D5702">
              <w:rPr>
                <w:rFonts w:eastAsia="Times New Roman" w:cs="Calibri"/>
                <w:lang w:val="en-US" w:eastAsia="en-US"/>
              </w:rPr>
              <w:t> </w:t>
            </w:r>
            <w:r w:rsidRPr="007D5702">
              <w:rPr>
                <w:rFonts w:eastAsia="Times New Roman" w:cs="Calibri"/>
                <w:lang w:eastAsia="en-US"/>
              </w:rPr>
              <w:t>είναι</w:t>
            </w:r>
            <w:r w:rsidRPr="007D5702">
              <w:rPr>
                <w:rFonts w:eastAsia="Times New Roman" w:cs="Calibri"/>
                <w:lang w:val="en-US" w:eastAsia="en-US"/>
              </w:rPr>
              <w:t> </w:t>
            </w:r>
            <w:r w:rsidRPr="007D5702">
              <w:rPr>
                <w:rFonts w:eastAsia="Times New Roman" w:cs="Calibri"/>
                <w:lang w:eastAsia="en-US"/>
              </w:rPr>
              <w:t>κατάλληλο</w:t>
            </w:r>
            <w:r w:rsidRPr="007D5702">
              <w:rPr>
                <w:rFonts w:eastAsia="Times New Roman" w:cs="Calibri"/>
                <w:lang w:val="en-US" w:eastAsia="en-US"/>
              </w:rPr>
              <w:t> </w:t>
            </w:r>
            <w:r w:rsidRPr="007D5702">
              <w:rPr>
                <w:rFonts w:eastAsia="Times New Roman" w:cs="Calibri"/>
                <w:lang w:eastAsia="en-US"/>
              </w:rPr>
              <w:t>για</w:t>
            </w:r>
            <w:r w:rsidRPr="007D5702">
              <w:rPr>
                <w:rFonts w:eastAsia="Times New Roman" w:cs="Calibri"/>
                <w:lang w:val="en-US" w:eastAsia="en-US"/>
              </w:rPr>
              <w:t> real</w:t>
            </w:r>
            <w:r w:rsidRPr="007D5702">
              <w:rPr>
                <w:rFonts w:eastAsia="Times New Roman" w:cs="Calibri"/>
                <w:lang w:eastAsia="en-US"/>
              </w:rPr>
              <w:t xml:space="preserve"> </w:t>
            </w:r>
            <w:r w:rsidRPr="007D5702">
              <w:rPr>
                <w:rFonts w:eastAsia="Times New Roman" w:cs="Calibri"/>
                <w:lang w:val="en-US" w:eastAsia="en-US"/>
              </w:rPr>
              <w:t>time</w:t>
            </w:r>
            <w:r w:rsidRPr="007D5702">
              <w:rPr>
                <w:rFonts w:eastAsia="Times New Roman" w:cs="Calibri"/>
                <w:lang w:eastAsia="en-US"/>
              </w:rPr>
              <w:t xml:space="preserve"> </w:t>
            </w:r>
            <w:r w:rsidRPr="007D5702">
              <w:rPr>
                <w:rFonts w:eastAsia="Times New Roman" w:cs="Calibri"/>
                <w:lang w:val="en-US" w:eastAsia="en-US"/>
              </w:rPr>
              <w:t>PCR </w:t>
            </w:r>
            <w:r w:rsidRPr="007D5702">
              <w:rPr>
                <w:rFonts w:eastAsia="Times New Roman" w:cs="Calibri"/>
                <w:lang w:eastAsia="en-US"/>
              </w:rPr>
              <w:t>μηχανήματα</w:t>
            </w:r>
            <w:r w:rsidRPr="007D5702">
              <w:rPr>
                <w:rFonts w:eastAsia="Times New Roman" w:cs="Calibri"/>
                <w:lang w:val="en-US" w:eastAsia="en-US"/>
              </w:rPr>
              <w:t> </w:t>
            </w:r>
            <w:r w:rsidRPr="007D5702">
              <w:rPr>
                <w:rFonts w:eastAsia="Times New Roman" w:cs="Calibri"/>
                <w:lang w:eastAsia="en-US"/>
              </w:rPr>
              <w:t>με</w:t>
            </w:r>
            <w:r w:rsidRPr="007D5702">
              <w:rPr>
                <w:rFonts w:eastAsia="Times New Roman" w:cs="Calibri"/>
                <w:lang w:val="en-US" w:eastAsia="en-US"/>
              </w:rPr>
              <w:t> </w:t>
            </w:r>
            <w:r w:rsidRPr="007D5702">
              <w:rPr>
                <w:rFonts w:eastAsia="Times New Roman" w:cs="Calibri"/>
                <w:lang w:eastAsia="en-US"/>
              </w:rPr>
              <w:t>δυνατότητα</w:t>
            </w:r>
            <w:r w:rsidRPr="007D5702">
              <w:rPr>
                <w:rFonts w:eastAsia="Times New Roman" w:cs="Calibri"/>
                <w:lang w:val="en-US" w:eastAsia="en-US"/>
              </w:rPr>
              <w:t> </w:t>
            </w:r>
            <w:r w:rsidRPr="007D5702">
              <w:rPr>
                <w:rFonts w:eastAsia="Times New Roman" w:cs="Calibri"/>
                <w:lang w:eastAsia="en-US"/>
              </w:rPr>
              <w:t>να</w:t>
            </w:r>
            <w:r w:rsidRPr="007D5702">
              <w:rPr>
                <w:rFonts w:eastAsia="Times New Roman" w:cs="Calibri"/>
                <w:lang w:val="en-US" w:eastAsia="en-US"/>
              </w:rPr>
              <w:t> </w:t>
            </w:r>
            <w:r w:rsidRPr="007D5702">
              <w:rPr>
                <w:rFonts w:eastAsia="Times New Roman" w:cs="Calibri"/>
                <w:lang w:eastAsia="en-US"/>
              </w:rPr>
              <w:t>ανιχνεύουν</w:t>
            </w:r>
            <w:r w:rsidRPr="007D5702">
              <w:rPr>
                <w:rFonts w:eastAsia="Times New Roman" w:cs="Calibri"/>
                <w:lang w:val="en-US" w:eastAsia="en-US"/>
              </w:rPr>
              <w:t> FAM </w:t>
            </w:r>
            <w:r w:rsidRPr="007D5702">
              <w:rPr>
                <w:rFonts w:eastAsia="Times New Roman" w:cs="Calibri"/>
                <w:lang w:eastAsia="en-US"/>
              </w:rPr>
              <w:t>και</w:t>
            </w:r>
            <w:r w:rsidRPr="007D5702">
              <w:rPr>
                <w:rFonts w:eastAsia="Times New Roman" w:cs="Calibri"/>
                <w:lang w:val="en-US" w:eastAsia="en-US"/>
              </w:rPr>
              <w:t> HEX </w:t>
            </w:r>
            <w:r w:rsidRPr="007D5702">
              <w:rPr>
                <w:rFonts w:eastAsia="Times New Roman" w:cs="Calibri"/>
                <w:lang w:eastAsia="en-US"/>
              </w:rPr>
              <w:t>φθορίζουσες</w:t>
            </w:r>
            <w:r w:rsidRPr="007D5702">
              <w:rPr>
                <w:rFonts w:eastAsia="Times New Roman" w:cs="Calibri"/>
                <w:lang w:val="en-US" w:eastAsia="en-US"/>
              </w:rPr>
              <w:t> </w:t>
            </w:r>
            <w:r w:rsidRPr="007D5702">
              <w:rPr>
                <w:rFonts w:eastAsia="Times New Roman" w:cs="Calibri"/>
                <w:lang w:eastAsia="en-US"/>
              </w:rPr>
              <w:t>χρωστικές</w:t>
            </w:r>
            <w:r w:rsidRPr="007D5702">
              <w:rPr>
                <w:rFonts w:eastAsia="Times New Roman" w:cs="Calibri"/>
                <w:lang w:val="en-US" w:eastAsia="en-US"/>
              </w:rPr>
              <w:t> </w:t>
            </w:r>
            <w:r w:rsidRPr="007D5702">
              <w:rPr>
                <w:rFonts w:eastAsia="Times New Roman" w:cs="Calibri"/>
                <w:lang w:eastAsia="en-US"/>
              </w:rPr>
              <w:t>όπως</w:t>
            </w:r>
            <w:r w:rsidRPr="007D5702">
              <w:rPr>
                <w:rFonts w:eastAsia="Times New Roman" w:cs="Calibri"/>
                <w:lang w:val="en-US" w:eastAsia="en-US"/>
              </w:rPr>
              <w:t> Biorad</w:t>
            </w:r>
            <w:r w:rsidRPr="007D5702">
              <w:rPr>
                <w:rFonts w:eastAsia="Times New Roman" w:cs="Calibri"/>
                <w:lang w:eastAsia="en-US"/>
              </w:rPr>
              <w:t xml:space="preserve"> </w:t>
            </w:r>
            <w:r w:rsidRPr="007D5702">
              <w:rPr>
                <w:rFonts w:eastAsia="Times New Roman" w:cs="Calibri"/>
                <w:lang w:val="en-US" w:eastAsia="en-US"/>
              </w:rPr>
              <w:t>CFX</w:t>
            </w:r>
            <w:r w:rsidRPr="007D5702">
              <w:rPr>
                <w:rFonts w:eastAsia="Times New Roman" w:cs="Calibri"/>
                <w:lang w:eastAsia="en-US"/>
              </w:rPr>
              <w:t xml:space="preserve">96, </w:t>
            </w:r>
            <w:r w:rsidRPr="007D5702">
              <w:rPr>
                <w:rFonts w:eastAsia="Times New Roman" w:cs="Calibri"/>
                <w:lang w:val="en-US" w:eastAsia="en-US"/>
              </w:rPr>
              <w:t>Applied</w:t>
            </w:r>
            <w:r w:rsidRPr="007D5702">
              <w:rPr>
                <w:rFonts w:eastAsia="Times New Roman" w:cs="Calibri"/>
                <w:lang w:eastAsia="en-US"/>
              </w:rPr>
              <w:t xml:space="preserve"> </w:t>
            </w:r>
            <w:r w:rsidRPr="007D5702">
              <w:rPr>
                <w:rFonts w:eastAsia="Times New Roman" w:cs="Calibri"/>
                <w:lang w:val="en-US" w:eastAsia="en-US"/>
              </w:rPr>
              <w:t>Biosystems</w:t>
            </w:r>
            <w:r w:rsidRPr="007D5702">
              <w:rPr>
                <w:rFonts w:eastAsia="Times New Roman" w:cs="Calibri"/>
                <w:lang w:eastAsia="en-US"/>
              </w:rPr>
              <w:t xml:space="preserve"> 7500 </w:t>
            </w:r>
            <w:r w:rsidRPr="007D5702">
              <w:rPr>
                <w:rFonts w:eastAsia="Times New Roman" w:cs="Calibri"/>
                <w:lang w:val="en-US" w:eastAsia="en-US"/>
              </w:rPr>
              <w:t>Fast</w:t>
            </w:r>
            <w:r w:rsidRPr="007D5702">
              <w:rPr>
                <w:rFonts w:eastAsia="Times New Roman" w:cs="Calibri"/>
                <w:lang w:eastAsia="en-US"/>
              </w:rPr>
              <w:t xml:space="preserve">, </w:t>
            </w:r>
            <w:r w:rsidRPr="007D5702">
              <w:rPr>
                <w:rFonts w:eastAsia="Times New Roman" w:cs="Calibri"/>
                <w:lang w:val="en-US" w:eastAsia="en-US"/>
              </w:rPr>
              <w:t>QuantStudio</w:t>
            </w:r>
            <w:r w:rsidRPr="007D5702">
              <w:rPr>
                <w:rFonts w:eastAsia="Times New Roman" w:cs="Calibri"/>
                <w:lang w:eastAsia="en-US"/>
              </w:rPr>
              <w:t xml:space="preserve"> 3,5,7, </w:t>
            </w:r>
            <w:r w:rsidRPr="007D5702">
              <w:rPr>
                <w:rFonts w:eastAsia="Times New Roman" w:cs="Calibri"/>
                <w:lang w:val="en-US" w:eastAsia="en-US"/>
              </w:rPr>
              <w:t>StepOne</w:t>
            </w:r>
            <w:r w:rsidRPr="007D5702">
              <w:rPr>
                <w:rFonts w:eastAsia="Times New Roman" w:cs="Calibri"/>
                <w:lang w:eastAsia="en-US"/>
              </w:rPr>
              <w:t xml:space="preserve"> </w:t>
            </w:r>
            <w:r w:rsidRPr="007D5702">
              <w:rPr>
                <w:rFonts w:eastAsia="Times New Roman" w:cs="Calibri"/>
                <w:lang w:val="en-US" w:eastAsia="en-US"/>
              </w:rPr>
              <w:t>Plus</w:t>
            </w:r>
            <w:r w:rsidRPr="007D5702">
              <w:rPr>
                <w:rFonts w:eastAsia="Times New Roman" w:cs="Calibri"/>
                <w:lang w:eastAsia="en-US"/>
              </w:rPr>
              <w:t xml:space="preserve">, </w:t>
            </w:r>
            <w:r w:rsidRPr="007D5702">
              <w:rPr>
                <w:rFonts w:eastAsia="Times New Roman" w:cs="Calibri"/>
                <w:lang w:val="en-US" w:eastAsia="en-US"/>
              </w:rPr>
              <w:t>Aglient</w:t>
            </w:r>
            <w:r w:rsidRPr="007D5702">
              <w:rPr>
                <w:rFonts w:eastAsia="Times New Roman" w:cs="Calibri"/>
                <w:lang w:eastAsia="en-US"/>
              </w:rPr>
              <w:t xml:space="preserve"> </w:t>
            </w:r>
            <w:r w:rsidRPr="007D5702">
              <w:rPr>
                <w:rFonts w:eastAsia="Times New Roman" w:cs="Calibri"/>
                <w:lang w:val="en-US" w:eastAsia="en-US"/>
              </w:rPr>
              <w:t>Mx</w:t>
            </w:r>
            <w:r w:rsidRPr="007D5702">
              <w:rPr>
                <w:rFonts w:eastAsia="Times New Roman" w:cs="Calibri"/>
                <w:lang w:eastAsia="en-US"/>
              </w:rPr>
              <w:t>3000, 3005</w:t>
            </w:r>
            <w:r w:rsidRPr="007D5702">
              <w:rPr>
                <w:rFonts w:eastAsia="Times New Roman" w:cs="Calibri"/>
                <w:lang w:val="en-US" w:eastAsia="en-US"/>
              </w:rPr>
              <w:t>P</w:t>
            </w:r>
            <w:r w:rsidRPr="007D5702">
              <w:rPr>
                <w:rFonts w:eastAsia="Times New Roman" w:cs="Calibri"/>
                <w:lang w:eastAsia="en-US"/>
              </w:rPr>
              <w:t xml:space="preserve">, </w:t>
            </w:r>
            <w:r w:rsidRPr="007D5702">
              <w:rPr>
                <w:rFonts w:eastAsia="Times New Roman" w:cs="Calibri"/>
                <w:lang w:val="en-US" w:eastAsia="en-US"/>
              </w:rPr>
              <w:t>Rotorgene</w:t>
            </w:r>
            <w:r w:rsidRPr="007D5702">
              <w:rPr>
                <w:rFonts w:eastAsia="Times New Roman" w:cs="Calibri"/>
                <w:lang w:eastAsia="en-US"/>
              </w:rPr>
              <w:t xml:space="preserve"> </w:t>
            </w:r>
            <w:r w:rsidRPr="007D5702">
              <w:rPr>
                <w:rFonts w:eastAsia="Times New Roman" w:cs="Calibri"/>
                <w:lang w:val="en-US" w:eastAsia="en-US"/>
              </w:rPr>
              <w:t>Q</w:t>
            </w:r>
            <w:r w:rsidRPr="007D5702">
              <w:rPr>
                <w:rFonts w:eastAsia="Times New Roman" w:cs="Calibri"/>
                <w:lang w:eastAsia="en-US"/>
              </w:rPr>
              <w:t xml:space="preserve">, </w:t>
            </w:r>
            <w:r w:rsidRPr="007D5702">
              <w:rPr>
                <w:rFonts w:eastAsia="Times New Roman" w:cs="Calibri"/>
                <w:lang w:val="en-US" w:eastAsia="en-US"/>
              </w:rPr>
              <w:t>Cepheid</w:t>
            </w:r>
            <w:r w:rsidRPr="007D5702">
              <w:rPr>
                <w:rFonts w:eastAsia="Times New Roman" w:cs="Calibri"/>
                <w:lang w:eastAsia="en-US"/>
              </w:rPr>
              <w:t xml:space="preserve"> </w:t>
            </w:r>
            <w:r w:rsidRPr="007D5702">
              <w:rPr>
                <w:rFonts w:eastAsia="Times New Roman" w:cs="Calibri"/>
                <w:lang w:val="en-US" w:eastAsia="en-US"/>
              </w:rPr>
              <w:t>Smartcycler</w:t>
            </w:r>
            <w:r w:rsidRPr="007D5702">
              <w:rPr>
                <w:rFonts w:eastAsia="Times New Roman" w:cs="Calibri"/>
                <w:lang w:eastAsia="en-US"/>
              </w:rPr>
              <w:t xml:space="preserve">, </w:t>
            </w:r>
            <w:r w:rsidRPr="007D5702">
              <w:rPr>
                <w:rFonts w:eastAsia="Times New Roman" w:cs="Calibri"/>
                <w:lang w:val="en-US" w:eastAsia="en-US"/>
              </w:rPr>
              <w:t>Analytik</w:t>
            </w:r>
            <w:r w:rsidRPr="007D5702">
              <w:rPr>
                <w:rFonts w:eastAsia="Times New Roman" w:cs="Calibri"/>
                <w:lang w:eastAsia="en-US"/>
              </w:rPr>
              <w:t xml:space="preserve"> </w:t>
            </w:r>
            <w:r w:rsidRPr="007D5702">
              <w:rPr>
                <w:rFonts w:eastAsia="Times New Roman" w:cs="Calibri"/>
                <w:lang w:val="en-US" w:eastAsia="en-US"/>
              </w:rPr>
              <w:t>Jena</w:t>
            </w:r>
            <w:r w:rsidRPr="007D5702">
              <w:rPr>
                <w:rFonts w:eastAsia="Times New Roman" w:cs="Calibri"/>
                <w:lang w:eastAsia="en-US"/>
              </w:rPr>
              <w:t xml:space="preserve"> </w:t>
            </w:r>
            <w:r w:rsidRPr="007D5702">
              <w:rPr>
                <w:rFonts w:eastAsia="Times New Roman" w:cs="Calibri"/>
                <w:lang w:val="en-US" w:eastAsia="en-US"/>
              </w:rPr>
              <w:t>qTower</w:t>
            </w:r>
            <w:r w:rsidRPr="007D5702">
              <w:rPr>
                <w:rFonts w:eastAsia="Times New Roman" w:cs="Calibri"/>
                <w:lang w:eastAsia="en-US"/>
              </w:rPr>
              <w:t xml:space="preserve"> </w:t>
            </w:r>
            <w:r w:rsidRPr="007D5702">
              <w:rPr>
                <w:rFonts w:eastAsia="Times New Roman" w:cs="Calibri"/>
                <w:lang w:val="en-US" w:eastAsia="en-US"/>
              </w:rPr>
              <w:t>and</w:t>
            </w:r>
            <w:r w:rsidRPr="007D5702">
              <w:rPr>
                <w:rFonts w:eastAsia="Times New Roman" w:cs="Calibri"/>
                <w:lang w:eastAsia="en-US"/>
              </w:rPr>
              <w:t xml:space="preserve"> </w:t>
            </w:r>
            <w:r w:rsidRPr="007D5702">
              <w:rPr>
                <w:rFonts w:eastAsia="Times New Roman" w:cs="Calibri"/>
                <w:lang w:val="en-US" w:eastAsia="en-US"/>
              </w:rPr>
              <w:t>Roche</w:t>
            </w:r>
            <w:r w:rsidRPr="007D5702">
              <w:rPr>
                <w:rFonts w:eastAsia="Times New Roman" w:cs="Calibri"/>
                <w:lang w:eastAsia="en-US"/>
              </w:rPr>
              <w:t xml:space="preserve"> </w:t>
            </w:r>
            <w:r w:rsidRPr="007D5702">
              <w:rPr>
                <w:rFonts w:eastAsia="Times New Roman" w:cs="Calibri"/>
                <w:lang w:val="en-US" w:eastAsia="en-US"/>
              </w:rPr>
              <w:t>Lightcycler</w:t>
            </w:r>
            <w:r w:rsidRPr="007D5702">
              <w:rPr>
                <w:rFonts w:eastAsia="Times New Roman" w:cs="Calibri"/>
                <w:lang w:eastAsia="en-US"/>
              </w:rPr>
              <w:t xml:space="preserve"> 480, 96. Να είναι κατάλληλο για δείγματα ολικού αίματος, </w:t>
            </w:r>
            <w:r w:rsidRPr="007D5702">
              <w:rPr>
                <w:rFonts w:eastAsia="Times New Roman" w:cs="Calibri"/>
                <w:lang w:val="en-US" w:eastAsia="en-US"/>
              </w:rPr>
              <w:t>K</w:t>
            </w:r>
            <w:r w:rsidRPr="007D5702">
              <w:rPr>
                <w:rFonts w:eastAsia="Times New Roman" w:cs="Calibri"/>
                <w:lang w:eastAsia="en-US"/>
              </w:rPr>
              <w:t>2</w:t>
            </w:r>
            <w:r w:rsidRPr="007D5702">
              <w:rPr>
                <w:rFonts w:eastAsia="Times New Roman" w:cs="Calibri"/>
                <w:lang w:val="en-US" w:eastAsia="en-US"/>
              </w:rPr>
              <w:t>EDTA</w:t>
            </w:r>
            <w:r w:rsidRPr="007D5702">
              <w:rPr>
                <w:rFonts w:eastAsia="Times New Roman" w:cs="Calibri"/>
                <w:lang w:eastAsia="en-US"/>
              </w:rPr>
              <w:t xml:space="preserve"> πλάσματος, ούρων, επιχρισμάτων και κοπράνων. Το κιτ να επιτρέπει την ανίχνευση του</w:t>
            </w:r>
            <w:r w:rsidRPr="007D5702">
              <w:rPr>
                <w:rFonts w:eastAsia="Times New Roman" w:cs="Calibri"/>
                <w:lang w:val="en-US" w:eastAsia="en-US"/>
              </w:rPr>
              <w:t> Human Adenovirus</w:t>
            </w:r>
            <w:r w:rsidRPr="007D5702">
              <w:rPr>
                <w:rFonts w:eastAsia="Times New Roman" w:cs="Calibri"/>
                <w:lang w:eastAsia="en-US"/>
              </w:rPr>
              <w:t xml:space="preserve"> (</w:t>
            </w:r>
            <w:r w:rsidRPr="007D5702">
              <w:rPr>
                <w:rFonts w:eastAsia="Times New Roman" w:cs="Calibri"/>
                <w:lang w:val="en-US" w:eastAsia="en-US"/>
              </w:rPr>
              <w:t>HAdV</w:t>
            </w:r>
            <w:r w:rsidRPr="007D5702">
              <w:rPr>
                <w:rFonts w:eastAsia="Times New Roman" w:cs="Calibri"/>
                <w:lang w:eastAsia="en-US"/>
              </w:rPr>
              <w:t xml:space="preserve">) </w:t>
            </w:r>
            <w:r w:rsidRPr="007D5702">
              <w:rPr>
                <w:rFonts w:eastAsia="Times New Roman" w:cs="Calibri"/>
                <w:lang w:val="en-US" w:eastAsia="en-US"/>
              </w:rPr>
              <w:t> DNA </w:t>
            </w:r>
            <w:r w:rsidRPr="007D5702">
              <w:rPr>
                <w:rFonts w:eastAsia="Times New Roman" w:cs="Calibri"/>
                <w:lang w:eastAsia="en-US"/>
              </w:rPr>
              <w:t>στο 100% των δοκιμών με ευαισθησία τουλάχιστον 10 αντίγραφα/</w:t>
            </w:r>
            <w:r w:rsidRPr="007D5702">
              <w:rPr>
                <w:rFonts w:eastAsia="Times New Roman" w:cs="Calibri"/>
                <w:lang w:val="en-US" w:eastAsia="en-US"/>
              </w:rPr>
              <w:t>ml </w:t>
            </w:r>
            <w:r w:rsidRPr="007D5702">
              <w:rPr>
                <w:rFonts w:eastAsia="Times New Roman" w:cs="Calibri"/>
                <w:lang w:eastAsia="en-US"/>
              </w:rPr>
              <w:t>ανά 25</w:t>
            </w:r>
            <w:r w:rsidRPr="007D5702">
              <w:rPr>
                <w:rFonts w:eastAsia="Times New Roman" w:cs="Calibri"/>
                <w:lang w:val="en-US" w:eastAsia="en-US"/>
              </w:rPr>
              <w:t>ul</w:t>
            </w:r>
            <w:r w:rsidRPr="007D5702">
              <w:rPr>
                <w:rFonts w:eastAsia="Times New Roman" w:cs="Calibri"/>
                <w:lang w:eastAsia="en-US"/>
              </w:rPr>
              <w:t xml:space="preserve"> αντίδρασης.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Να</w:t>
            </w:r>
            <w:r w:rsidRPr="007D5702">
              <w:rPr>
                <w:rFonts w:eastAsia="Times New Roman" w:cs="Calibri"/>
                <w:lang w:val="en-US" w:eastAsia="en-US"/>
              </w:rPr>
              <w:t> </w:t>
            </w:r>
            <w:r w:rsidRPr="007D5702">
              <w:rPr>
                <w:rFonts w:eastAsia="Times New Roman" w:cs="Calibri"/>
                <w:lang w:eastAsia="en-US"/>
              </w:rPr>
              <w:t xml:space="preserve">φέρει </w:t>
            </w:r>
            <w:r w:rsidRPr="007D5702">
              <w:rPr>
                <w:rFonts w:eastAsia="Times New Roman" w:cs="Calibri"/>
                <w:lang w:val="en-US" w:eastAsia="en-US"/>
              </w:rPr>
              <w:t>CE</w:t>
            </w:r>
            <w:r w:rsidRPr="007D5702">
              <w:rPr>
                <w:rFonts w:eastAsia="Times New Roman" w:cs="Calibri"/>
                <w:lang w:eastAsia="en-US"/>
              </w:rPr>
              <w:t xml:space="preserve"> </w:t>
            </w:r>
            <w:r w:rsidRPr="007D5702">
              <w:rPr>
                <w:rFonts w:eastAsia="Times New Roman" w:cs="Calibri"/>
                <w:lang w:val="en-US" w:eastAsia="en-US"/>
              </w:rPr>
              <w:t>mark</w:t>
            </w:r>
            <w:r w:rsidRPr="007D5702">
              <w:rPr>
                <w:rFonts w:eastAsia="Times New Roman" w:cs="Calibri"/>
                <w:lang w:eastAsia="en-US"/>
              </w:rPr>
              <w:t xml:space="preserve"> για </w:t>
            </w:r>
            <w:r w:rsidRPr="007D5702">
              <w:rPr>
                <w:rFonts w:eastAsia="Times New Roman" w:cs="Calibri"/>
                <w:lang w:val="en-US" w:eastAsia="en-US"/>
              </w:rPr>
              <w:t>in</w:t>
            </w:r>
            <w:r w:rsidRPr="007D5702">
              <w:rPr>
                <w:rFonts w:eastAsia="Times New Roman" w:cs="Calibri"/>
                <w:lang w:eastAsia="en-US"/>
              </w:rPr>
              <w:t xml:space="preserve"> </w:t>
            </w:r>
            <w:r w:rsidRPr="007D5702">
              <w:rPr>
                <w:rFonts w:eastAsia="Times New Roman" w:cs="Calibri"/>
                <w:lang w:val="en-US" w:eastAsia="en-US"/>
              </w:rPr>
              <w:t>vitro</w:t>
            </w:r>
            <w:r w:rsidRPr="007D5702">
              <w:rPr>
                <w:rFonts w:eastAsia="Times New Roman" w:cs="Calibri"/>
                <w:lang w:eastAsia="en-US"/>
              </w:rPr>
              <w:t xml:space="preserve"> </w:t>
            </w:r>
            <w:r w:rsidRPr="007D5702">
              <w:rPr>
                <w:rFonts w:eastAsia="Times New Roman" w:cs="Calibri"/>
                <w:lang w:val="en-US" w:eastAsia="en-US"/>
              </w:rPr>
              <w:t>diagnostic</w:t>
            </w:r>
            <w:r w:rsidRPr="007D5702">
              <w:rPr>
                <w:rFonts w:eastAsia="Times New Roman" w:cs="Calibri"/>
                <w:lang w:eastAsia="en-US"/>
              </w:rPr>
              <w:t xml:space="preserve"> </w:t>
            </w:r>
            <w:r w:rsidRPr="007D5702">
              <w:rPr>
                <w:rFonts w:eastAsia="Times New Roman" w:cs="Calibri"/>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3855"/>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26</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lang w:eastAsia="en-US"/>
              </w:rPr>
            </w:pPr>
            <w:r w:rsidRPr="007D5702">
              <w:rPr>
                <w:rFonts w:eastAsia="Times New Roman" w:cs="Calibri"/>
                <w:lang w:val="en-US" w:eastAsia="en-US"/>
              </w:rPr>
              <w:t xml:space="preserve">Κιτ για ποσοτική ανίχνευση του Epstein-Barr virus (EBV) με real-time PCR. Να περιλαμβάνει όλα τα απαραίτητα αντιδραστήρια: EBV qPCR Master Mix 2 x 1 ml, EBV standard 1 (1 x 10⁸ copies/ml) 1 x 0.05 ml, EBV standard 2 (1 x 10⁷ copies/ml) 1 x 0.05 ml, EBV standard 3 (1 x 10⁶ copies/ml) 1 x 0.05 ml EBV standard 4 (1 x 10⁵ copies/ml) 1 x 0.05 ml, Nuclease-free water 1 x 1 ml. Να είναι κατάλληλο για real time PCR μηχανήματα με δυνατότητα να ανιχνεύουν FAM και HEX φθορίζουσες χρωστικές όπως Biorad CFX96, Applied Biosystems 7500 Fast, QuantStudio 3,5,7, StepOne Plus, Aglient Mx3000, 3005P, Rotorgene Q, Cepheid Smartcycler, Analytik Jena qTower and Roche Lightcycler 480, 96. </w:t>
            </w:r>
            <w:r w:rsidRPr="007D5702">
              <w:rPr>
                <w:rFonts w:eastAsia="Times New Roman" w:cs="Calibri"/>
                <w:lang w:eastAsia="en-US"/>
              </w:rPr>
              <w:t xml:space="preserve">Να είναι κατάλληλο για δείγματα ρινοφαρυγγικών επιχρισμάτων ή βρογχοκυψελίδων </w:t>
            </w:r>
            <w:r w:rsidRPr="007D5702">
              <w:rPr>
                <w:rFonts w:eastAsia="Times New Roman" w:cs="Calibri"/>
                <w:lang w:val="en-US" w:eastAsia="en-US"/>
              </w:rPr>
              <w:t>bronchoalveolar lavage </w:t>
            </w:r>
            <w:r w:rsidRPr="007D5702">
              <w:rPr>
                <w:rFonts w:eastAsia="Times New Roman" w:cs="Calibri"/>
                <w:lang w:eastAsia="en-US"/>
              </w:rPr>
              <w:t>(</w:t>
            </w:r>
            <w:r w:rsidRPr="007D5702">
              <w:rPr>
                <w:rFonts w:eastAsia="Times New Roman" w:cs="Calibri"/>
                <w:lang w:val="en-US" w:eastAsia="en-US"/>
              </w:rPr>
              <w:t>BAL</w:t>
            </w:r>
            <w:r w:rsidRPr="007D5702">
              <w:rPr>
                <w:rFonts w:eastAsia="Times New Roman" w:cs="Calibri"/>
                <w:lang w:eastAsia="en-US"/>
              </w:rPr>
              <w:t xml:space="preserve">). Το κιτ να επιτρέπει την ανίχνευση του </w:t>
            </w:r>
            <w:r w:rsidRPr="007D5702">
              <w:rPr>
                <w:rFonts w:eastAsia="Times New Roman" w:cs="Calibri"/>
                <w:lang w:val="en-US" w:eastAsia="en-US"/>
              </w:rPr>
              <w:t>Epstein</w:t>
            </w:r>
            <w:r w:rsidRPr="007D5702">
              <w:rPr>
                <w:rFonts w:eastAsia="Times New Roman" w:cs="Calibri"/>
                <w:lang w:eastAsia="en-US"/>
              </w:rPr>
              <w:t>-</w:t>
            </w:r>
            <w:r w:rsidRPr="007D5702">
              <w:rPr>
                <w:rFonts w:eastAsia="Times New Roman" w:cs="Calibri"/>
                <w:lang w:val="en-US" w:eastAsia="en-US"/>
              </w:rPr>
              <w:t>Barr</w:t>
            </w:r>
            <w:r w:rsidRPr="007D5702">
              <w:rPr>
                <w:rFonts w:eastAsia="Times New Roman" w:cs="Calibri"/>
                <w:lang w:eastAsia="en-US"/>
              </w:rPr>
              <w:t xml:space="preserve"> </w:t>
            </w:r>
            <w:r w:rsidRPr="007D5702">
              <w:rPr>
                <w:rFonts w:eastAsia="Times New Roman" w:cs="Calibri"/>
                <w:lang w:val="en-US" w:eastAsia="en-US"/>
              </w:rPr>
              <w:t>Virus DNA </w:t>
            </w:r>
            <w:r w:rsidRPr="007D5702">
              <w:rPr>
                <w:rFonts w:eastAsia="Times New Roman" w:cs="Calibri"/>
                <w:lang w:eastAsia="en-US"/>
              </w:rPr>
              <w:t xml:space="preserve">στο 100% των δοκιμών με ευαισθησία τουλάχιστον 51 </w:t>
            </w:r>
            <w:r w:rsidRPr="007D5702">
              <w:rPr>
                <w:rFonts w:eastAsia="Times New Roman" w:cs="Calibri"/>
                <w:lang w:val="en-US" w:eastAsia="en-US"/>
              </w:rPr>
              <w:t>IU</w:t>
            </w:r>
            <w:r w:rsidRPr="007D5702">
              <w:rPr>
                <w:rFonts w:eastAsia="Times New Roman" w:cs="Calibri"/>
                <w:lang w:eastAsia="en-US"/>
              </w:rPr>
              <w:t>/</w:t>
            </w:r>
            <w:r w:rsidRPr="007D5702">
              <w:rPr>
                <w:rFonts w:eastAsia="Times New Roman" w:cs="Calibri"/>
                <w:lang w:val="en-US" w:eastAsia="en-US"/>
              </w:rPr>
              <w:t>ml</w:t>
            </w:r>
            <w:r w:rsidRPr="007D5702">
              <w:rPr>
                <w:rFonts w:eastAsia="Times New Roman" w:cs="Calibri"/>
                <w:lang w:eastAsia="en-US"/>
              </w:rPr>
              <w:t xml:space="preserve"> ανά 25</w:t>
            </w:r>
            <w:r w:rsidRPr="007D5702">
              <w:rPr>
                <w:rFonts w:eastAsia="Times New Roman" w:cs="Calibri"/>
                <w:lang w:val="en-US" w:eastAsia="en-US"/>
              </w:rPr>
              <w:t>ul</w:t>
            </w:r>
            <w:r w:rsidRPr="007D5702">
              <w:rPr>
                <w:rFonts w:eastAsia="Times New Roman" w:cs="Calibri"/>
                <w:lang w:eastAsia="en-US"/>
              </w:rPr>
              <w:t xml:space="preserve"> αντίδρασης.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Να</w:t>
            </w:r>
            <w:r w:rsidRPr="007D5702">
              <w:rPr>
                <w:rFonts w:eastAsia="Times New Roman" w:cs="Calibri"/>
                <w:lang w:val="en-US" w:eastAsia="en-US"/>
              </w:rPr>
              <w:t> </w:t>
            </w:r>
            <w:r w:rsidRPr="007D5702">
              <w:rPr>
                <w:rFonts w:eastAsia="Times New Roman" w:cs="Calibri"/>
                <w:lang w:eastAsia="en-US"/>
              </w:rPr>
              <w:t xml:space="preserve">φέρει </w:t>
            </w:r>
            <w:r w:rsidRPr="007D5702">
              <w:rPr>
                <w:rFonts w:eastAsia="Times New Roman" w:cs="Calibri"/>
                <w:lang w:val="en-US" w:eastAsia="en-US"/>
              </w:rPr>
              <w:t>CE</w:t>
            </w:r>
            <w:r w:rsidRPr="007D5702">
              <w:rPr>
                <w:rFonts w:eastAsia="Times New Roman" w:cs="Calibri"/>
                <w:lang w:eastAsia="en-US"/>
              </w:rPr>
              <w:t xml:space="preserve"> </w:t>
            </w:r>
            <w:r w:rsidRPr="007D5702">
              <w:rPr>
                <w:rFonts w:eastAsia="Times New Roman" w:cs="Calibri"/>
                <w:lang w:val="en-US" w:eastAsia="en-US"/>
              </w:rPr>
              <w:t>mark</w:t>
            </w:r>
            <w:r w:rsidRPr="007D5702">
              <w:rPr>
                <w:rFonts w:eastAsia="Times New Roman" w:cs="Calibri"/>
                <w:lang w:eastAsia="en-US"/>
              </w:rPr>
              <w:t xml:space="preserve"> για </w:t>
            </w:r>
            <w:r w:rsidRPr="007D5702">
              <w:rPr>
                <w:rFonts w:eastAsia="Times New Roman" w:cs="Calibri"/>
                <w:lang w:val="en-US" w:eastAsia="en-US"/>
              </w:rPr>
              <w:t>in</w:t>
            </w:r>
            <w:r w:rsidRPr="007D5702">
              <w:rPr>
                <w:rFonts w:eastAsia="Times New Roman" w:cs="Calibri"/>
                <w:lang w:eastAsia="en-US"/>
              </w:rPr>
              <w:t xml:space="preserve"> </w:t>
            </w:r>
            <w:r w:rsidRPr="007D5702">
              <w:rPr>
                <w:rFonts w:eastAsia="Times New Roman" w:cs="Calibri"/>
                <w:lang w:val="en-US" w:eastAsia="en-US"/>
              </w:rPr>
              <w:t>vitro</w:t>
            </w:r>
            <w:r w:rsidRPr="007D5702">
              <w:rPr>
                <w:rFonts w:eastAsia="Times New Roman" w:cs="Calibri"/>
                <w:lang w:eastAsia="en-US"/>
              </w:rPr>
              <w:t xml:space="preserve"> </w:t>
            </w:r>
            <w:r w:rsidRPr="007D5702">
              <w:rPr>
                <w:rFonts w:eastAsia="Times New Roman" w:cs="Calibri"/>
                <w:lang w:val="en-US" w:eastAsia="en-US"/>
              </w:rPr>
              <w:t>diagnostic</w:t>
            </w:r>
            <w:r w:rsidRPr="007D5702">
              <w:rPr>
                <w:rFonts w:eastAsia="Times New Roman" w:cs="Calibri"/>
                <w:lang w:eastAsia="en-US"/>
              </w:rPr>
              <w:t xml:space="preserve"> </w:t>
            </w:r>
            <w:r w:rsidRPr="007D5702">
              <w:rPr>
                <w:rFonts w:eastAsia="Times New Roman" w:cs="Calibri"/>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390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27</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lang w:eastAsia="en-US"/>
              </w:rPr>
            </w:pPr>
            <w:r w:rsidRPr="007D5702">
              <w:rPr>
                <w:rFonts w:eastAsia="Times New Roman" w:cs="Calibri"/>
                <w:lang w:val="en-US" w:eastAsia="en-US"/>
              </w:rPr>
              <w:t xml:space="preserve">Κιτ για ποσοτική ανίχνευση του Human Cytomegalovirus (HCMV) με real-time PCR. Να περιλαμβάνει όλα τα απαραίτητα αντιδραστήρια: HCMV assay, internal control assay and multiplex qPCR master mix 2 x 1 ml, HCMV standard 1 (1.0x10⁸ copies/ml) 1 x 1.0 ml, HCMV standard 2 (1.0x10⁷ copies/ml) 1 x 1.0 ml HCMV standard 3 (1.0x10⁶ copies/ml) 1 x 1.0 ml, HCMV standard 4 (1.0x10⁵ copies/ml) 1 x 1.0 ml, PCR Grade water (nuclease-free) 1 x 1 ml. Να είναι κατάλληλο για real time PCR μηχανήματα με δυνατότητα να ανιχνεύουν FAM και HEX φθορίζουσες χρωστικές όπως Biorad CFX96, Applied Biosystems 7500 Fast, QuantStudio 3,5,7, StepOne Plus, Aglient Mx3000, 3005P, Rotorgene Q, Cepheid Smartcycler, Analytik Jena qTower and Roche Lightcycler 480, 96. </w:t>
            </w:r>
            <w:r w:rsidRPr="007D5702">
              <w:rPr>
                <w:rFonts w:eastAsia="Times New Roman" w:cs="Calibri"/>
                <w:lang w:eastAsia="en-US"/>
              </w:rPr>
              <w:t xml:space="preserve">Να είναι κατάλληλο για δείγματα </w:t>
            </w:r>
            <w:r w:rsidRPr="007D5702">
              <w:rPr>
                <w:rFonts w:eastAsia="Times New Roman" w:cs="Calibri"/>
                <w:lang w:val="en-US" w:eastAsia="en-US"/>
              </w:rPr>
              <w:t>EDTA</w:t>
            </w:r>
            <w:r w:rsidRPr="007D5702">
              <w:rPr>
                <w:rFonts w:eastAsia="Times New Roman" w:cs="Calibri"/>
                <w:lang w:eastAsia="en-US"/>
              </w:rPr>
              <w:t xml:space="preserve"> αίματος, </w:t>
            </w:r>
            <w:r w:rsidRPr="007D5702">
              <w:rPr>
                <w:rFonts w:eastAsia="Times New Roman" w:cs="Calibri"/>
                <w:lang w:val="en-US" w:eastAsia="en-US"/>
              </w:rPr>
              <w:t>EDTA</w:t>
            </w:r>
            <w:r w:rsidRPr="007D5702">
              <w:rPr>
                <w:rFonts w:eastAsia="Times New Roman" w:cs="Calibri"/>
                <w:lang w:eastAsia="en-US"/>
              </w:rPr>
              <w:t xml:space="preserve"> πλάσματος, ορού και ούρων. Το κιτ να επιτρέπει την ανίχνευση του </w:t>
            </w:r>
            <w:r w:rsidRPr="007D5702">
              <w:rPr>
                <w:rFonts w:eastAsia="Times New Roman" w:cs="Calibri"/>
                <w:lang w:val="en-US" w:eastAsia="en-US"/>
              </w:rPr>
              <w:t>Human</w:t>
            </w:r>
            <w:r w:rsidRPr="007D5702">
              <w:rPr>
                <w:rFonts w:eastAsia="Times New Roman" w:cs="Calibri"/>
                <w:lang w:eastAsia="en-US"/>
              </w:rPr>
              <w:t xml:space="preserve"> </w:t>
            </w:r>
            <w:r w:rsidRPr="007D5702">
              <w:rPr>
                <w:rFonts w:eastAsia="Times New Roman" w:cs="Calibri"/>
                <w:lang w:val="en-US" w:eastAsia="en-US"/>
              </w:rPr>
              <w:t>Cytomegalovirus</w:t>
            </w:r>
            <w:r w:rsidRPr="007D5702">
              <w:rPr>
                <w:rFonts w:eastAsia="Times New Roman" w:cs="Calibri"/>
                <w:lang w:eastAsia="en-US"/>
              </w:rPr>
              <w:t xml:space="preserve"> (</w:t>
            </w:r>
            <w:r w:rsidRPr="007D5702">
              <w:rPr>
                <w:rFonts w:eastAsia="Times New Roman" w:cs="Calibri"/>
                <w:lang w:val="en-US" w:eastAsia="en-US"/>
              </w:rPr>
              <w:t>HCMV</w:t>
            </w:r>
            <w:r w:rsidRPr="007D5702">
              <w:rPr>
                <w:rFonts w:eastAsia="Times New Roman" w:cs="Calibri"/>
                <w:lang w:eastAsia="en-US"/>
              </w:rPr>
              <w:t xml:space="preserve">) στο 100% των δοκιμών με ευαισθησία τουλάχιστον 30 </w:t>
            </w:r>
            <w:r w:rsidRPr="007D5702">
              <w:rPr>
                <w:rFonts w:eastAsia="Times New Roman" w:cs="Calibri"/>
                <w:lang w:val="en-US" w:eastAsia="en-US"/>
              </w:rPr>
              <w:t>IU</w:t>
            </w:r>
            <w:r w:rsidRPr="007D5702">
              <w:rPr>
                <w:rFonts w:eastAsia="Times New Roman" w:cs="Calibri"/>
                <w:lang w:eastAsia="en-US"/>
              </w:rPr>
              <w:t>/</w:t>
            </w:r>
            <w:r w:rsidRPr="007D5702">
              <w:rPr>
                <w:rFonts w:eastAsia="Times New Roman" w:cs="Calibri"/>
                <w:lang w:val="en-US" w:eastAsia="en-US"/>
              </w:rPr>
              <w:t>ml</w:t>
            </w:r>
            <w:r w:rsidRPr="007D5702">
              <w:rPr>
                <w:rFonts w:eastAsia="Times New Roman" w:cs="Calibri"/>
                <w:lang w:eastAsia="en-US"/>
              </w:rPr>
              <w:t xml:space="preserve"> ανά 25</w:t>
            </w:r>
            <w:r w:rsidRPr="007D5702">
              <w:rPr>
                <w:rFonts w:eastAsia="Times New Roman" w:cs="Calibri"/>
                <w:lang w:val="en-US" w:eastAsia="en-US"/>
              </w:rPr>
              <w:t>ul</w:t>
            </w:r>
            <w:r w:rsidRPr="007D5702">
              <w:rPr>
                <w:rFonts w:eastAsia="Times New Roman" w:cs="Calibri"/>
                <w:lang w:eastAsia="en-US"/>
              </w:rPr>
              <w:t xml:space="preserve"> αντίδρασης.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Να</w:t>
            </w:r>
            <w:r w:rsidRPr="007D5702">
              <w:rPr>
                <w:rFonts w:eastAsia="Times New Roman" w:cs="Calibri"/>
                <w:lang w:val="en-US" w:eastAsia="en-US"/>
              </w:rPr>
              <w:t> </w:t>
            </w:r>
            <w:r w:rsidRPr="007D5702">
              <w:rPr>
                <w:rFonts w:eastAsia="Times New Roman" w:cs="Calibri"/>
                <w:lang w:eastAsia="en-US"/>
              </w:rPr>
              <w:t xml:space="preserve">φέρει </w:t>
            </w:r>
            <w:r w:rsidRPr="007D5702">
              <w:rPr>
                <w:rFonts w:eastAsia="Times New Roman" w:cs="Calibri"/>
                <w:lang w:val="en-US" w:eastAsia="en-US"/>
              </w:rPr>
              <w:t>CE</w:t>
            </w:r>
            <w:r w:rsidRPr="007D5702">
              <w:rPr>
                <w:rFonts w:eastAsia="Times New Roman" w:cs="Calibri"/>
                <w:lang w:eastAsia="en-US"/>
              </w:rPr>
              <w:t xml:space="preserve"> </w:t>
            </w:r>
            <w:r w:rsidRPr="007D5702">
              <w:rPr>
                <w:rFonts w:eastAsia="Times New Roman" w:cs="Calibri"/>
                <w:lang w:val="en-US" w:eastAsia="en-US"/>
              </w:rPr>
              <w:t>mark</w:t>
            </w:r>
            <w:r w:rsidRPr="007D5702">
              <w:rPr>
                <w:rFonts w:eastAsia="Times New Roman" w:cs="Calibri"/>
                <w:lang w:eastAsia="en-US"/>
              </w:rPr>
              <w:t xml:space="preserve"> για </w:t>
            </w:r>
            <w:r w:rsidRPr="007D5702">
              <w:rPr>
                <w:rFonts w:eastAsia="Times New Roman" w:cs="Calibri"/>
                <w:lang w:val="en-US" w:eastAsia="en-US"/>
              </w:rPr>
              <w:t>in</w:t>
            </w:r>
            <w:r w:rsidRPr="007D5702">
              <w:rPr>
                <w:rFonts w:eastAsia="Times New Roman" w:cs="Calibri"/>
                <w:lang w:eastAsia="en-US"/>
              </w:rPr>
              <w:t xml:space="preserve"> </w:t>
            </w:r>
            <w:r w:rsidRPr="007D5702">
              <w:rPr>
                <w:rFonts w:eastAsia="Times New Roman" w:cs="Calibri"/>
                <w:lang w:val="en-US" w:eastAsia="en-US"/>
              </w:rPr>
              <w:t>vitro</w:t>
            </w:r>
            <w:r w:rsidRPr="007D5702">
              <w:rPr>
                <w:rFonts w:eastAsia="Times New Roman" w:cs="Calibri"/>
                <w:lang w:eastAsia="en-US"/>
              </w:rPr>
              <w:t xml:space="preserve"> </w:t>
            </w:r>
            <w:r w:rsidRPr="007D5702">
              <w:rPr>
                <w:rFonts w:eastAsia="Times New Roman" w:cs="Calibri"/>
                <w:lang w:val="en-US" w:eastAsia="en-US"/>
              </w:rPr>
              <w:t>diagnostic</w:t>
            </w:r>
            <w:r w:rsidRPr="007D5702">
              <w:rPr>
                <w:rFonts w:eastAsia="Times New Roman" w:cs="Calibri"/>
                <w:lang w:eastAsia="en-US"/>
              </w:rPr>
              <w:t xml:space="preserve"> </w:t>
            </w:r>
            <w:r w:rsidRPr="007D5702">
              <w:rPr>
                <w:rFonts w:eastAsia="Times New Roman" w:cs="Calibri"/>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2235"/>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28</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lang w:val="en-US" w:eastAsia="en-US"/>
              </w:rPr>
            </w:pPr>
            <w:r w:rsidRPr="007D5702">
              <w:rPr>
                <w:rFonts w:eastAsia="Times New Roman" w:cs="Calibri"/>
                <w:lang w:val="en-US" w:eastAsia="en-US"/>
              </w:rPr>
              <w:t xml:space="preserve">Κιτ για ποιοτική ανίχνευση των Bordetella pertussis, B. parapertussis, and B. holmesii με real-time PCR. Να περιλαμβάνει όλα τα απαραίτητα αντιδραστήρια: Bordetella pertussis, B. parapertussis, B. holmesii qPCR Master Mix 2 x 1 ml, Bordetella pertussis, B. parapertussis, B. holmesii Positive Control 1 x 0.05 ml Nuclease-free Water 1 x 1 ml, Να είναι κατάλληλο για τα πιο κοινά real time PCR μηχανήματα. </w:t>
            </w:r>
            <w:r w:rsidRPr="007D5702">
              <w:rPr>
                <w:rFonts w:eastAsia="Times New Roman" w:cs="Calibri"/>
                <w:lang w:eastAsia="en-US"/>
              </w:rPr>
              <w:t>Να είναι κατάλληλο για δείγματα αναπνευστικού επιχρίσματος.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xml:space="preserve">. </w:t>
            </w:r>
            <w:r w:rsidRPr="007D5702">
              <w:rPr>
                <w:rFonts w:eastAsia="Times New Roman" w:cs="Calibri"/>
                <w:lang w:val="en-US" w:eastAsia="en-US"/>
              </w:rPr>
              <w:t>Να φέρει CE mark για in vitro diagnostic 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699"/>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29</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lang w:eastAsia="en-US"/>
              </w:rPr>
            </w:pPr>
            <w:r w:rsidRPr="007D5702">
              <w:rPr>
                <w:rFonts w:eastAsia="Times New Roman" w:cs="Calibri"/>
                <w:lang w:val="en-US" w:eastAsia="en-US"/>
              </w:rPr>
              <w:t xml:space="preserve">Κιτ για ποιοτική ανίχνευση του Chlamydophila pneumoniae με real-time PCR. Να περιλαμβάνει όλα τα απαραίτητα αντιδραστήρια: Chlamydophila pneumoniae qPCR one step Master Mix 2 x 1 ml,Chlamydophila pneumoniae Positive Control 1 x 0.05 ml, PCR Grade Water 1 x 1 ml. Να είναι κατάλληλο για real time PCR μηχανήματα με δυνατότητα να ανιχνεύουν FAM και HEX φθορίζουσες χρωστικές όπως Biorad CFX96, Applied Biosystems 7500 Fast, QuantStudio 3,5,7, StepOne Plus, Aglient Mx3000, 3005P, Rotorgene Q, Cepheid Smartcycler, Analytik Jena qTower and Roche Lightcycler 480, 96. </w:t>
            </w:r>
            <w:r w:rsidRPr="007D5702">
              <w:rPr>
                <w:rFonts w:eastAsia="Times New Roman" w:cs="Calibri"/>
                <w:lang w:eastAsia="en-US"/>
              </w:rPr>
              <w:t>Το κιτ να επιτρέπει την ανίχνευση του</w:t>
            </w:r>
            <w:r w:rsidRPr="007D5702">
              <w:rPr>
                <w:rFonts w:eastAsia="Times New Roman" w:cs="Calibri"/>
                <w:lang w:val="en-US" w:eastAsia="en-US"/>
              </w:rPr>
              <w:t> Chlamydophila pneumoniae </w:t>
            </w:r>
            <w:r w:rsidRPr="007D5702">
              <w:rPr>
                <w:rFonts w:eastAsia="Times New Roman" w:cs="Calibri"/>
                <w:lang w:eastAsia="en-US"/>
              </w:rPr>
              <w:t>στο 100% των δοκιμών με ευαισθησία τουλάχιστον 10 αντίγραφα/</w:t>
            </w:r>
            <w:r w:rsidRPr="007D5702">
              <w:rPr>
                <w:rFonts w:eastAsia="Times New Roman" w:cs="Calibri"/>
                <w:lang w:val="en-US" w:eastAsia="en-US"/>
              </w:rPr>
              <w:t>ml </w:t>
            </w:r>
            <w:r w:rsidRPr="007D5702">
              <w:rPr>
                <w:rFonts w:eastAsia="Times New Roman" w:cs="Calibri"/>
                <w:lang w:eastAsia="en-US"/>
              </w:rPr>
              <w:t>ανά 25</w:t>
            </w:r>
            <w:r w:rsidRPr="007D5702">
              <w:rPr>
                <w:rFonts w:eastAsia="Times New Roman" w:cs="Calibri"/>
                <w:lang w:val="en-US" w:eastAsia="en-US"/>
              </w:rPr>
              <w:t>ul </w:t>
            </w:r>
            <w:r w:rsidRPr="007D5702">
              <w:rPr>
                <w:rFonts w:eastAsia="Times New Roman" w:cs="Calibri"/>
                <w:lang w:eastAsia="en-US"/>
              </w:rPr>
              <w:t>αντίδρασης.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xml:space="preserve">. Να φέρει </w:t>
            </w:r>
            <w:r w:rsidRPr="007D5702">
              <w:rPr>
                <w:rFonts w:eastAsia="Times New Roman" w:cs="Calibri"/>
                <w:lang w:val="en-US" w:eastAsia="en-US"/>
              </w:rPr>
              <w:t>CE</w:t>
            </w:r>
            <w:r w:rsidRPr="007D5702">
              <w:rPr>
                <w:rFonts w:eastAsia="Times New Roman" w:cs="Calibri"/>
                <w:lang w:eastAsia="en-US"/>
              </w:rPr>
              <w:t xml:space="preserve"> </w:t>
            </w:r>
            <w:r w:rsidRPr="007D5702">
              <w:rPr>
                <w:rFonts w:eastAsia="Times New Roman" w:cs="Calibri"/>
                <w:lang w:val="en-US" w:eastAsia="en-US"/>
              </w:rPr>
              <w:t>mark</w:t>
            </w:r>
            <w:r w:rsidRPr="007D5702">
              <w:rPr>
                <w:rFonts w:eastAsia="Times New Roman" w:cs="Calibri"/>
                <w:lang w:eastAsia="en-US"/>
              </w:rPr>
              <w:t xml:space="preserve"> για </w:t>
            </w:r>
            <w:r w:rsidRPr="007D5702">
              <w:rPr>
                <w:rFonts w:eastAsia="Times New Roman" w:cs="Calibri"/>
                <w:lang w:val="en-US" w:eastAsia="en-US"/>
              </w:rPr>
              <w:t>in</w:t>
            </w:r>
            <w:r w:rsidRPr="007D5702">
              <w:rPr>
                <w:rFonts w:eastAsia="Times New Roman" w:cs="Calibri"/>
                <w:lang w:eastAsia="en-US"/>
              </w:rPr>
              <w:t xml:space="preserve"> </w:t>
            </w:r>
            <w:r w:rsidRPr="007D5702">
              <w:rPr>
                <w:rFonts w:eastAsia="Times New Roman" w:cs="Calibri"/>
                <w:lang w:val="en-US" w:eastAsia="en-US"/>
              </w:rPr>
              <w:t>vitro</w:t>
            </w:r>
            <w:r w:rsidRPr="007D5702">
              <w:rPr>
                <w:rFonts w:eastAsia="Times New Roman" w:cs="Calibri"/>
                <w:lang w:eastAsia="en-US"/>
              </w:rPr>
              <w:t xml:space="preserve"> </w:t>
            </w:r>
            <w:r w:rsidRPr="007D5702">
              <w:rPr>
                <w:rFonts w:eastAsia="Times New Roman" w:cs="Calibri"/>
                <w:lang w:val="en-US" w:eastAsia="en-US"/>
              </w:rPr>
              <w:t>diagnostic</w:t>
            </w:r>
            <w:r w:rsidRPr="007D5702">
              <w:rPr>
                <w:rFonts w:eastAsia="Times New Roman" w:cs="Calibri"/>
                <w:lang w:eastAsia="en-US"/>
              </w:rPr>
              <w:t xml:space="preserve"> </w:t>
            </w:r>
            <w:r w:rsidRPr="007D5702">
              <w:rPr>
                <w:rFonts w:eastAsia="Times New Roman" w:cs="Calibri"/>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342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30</w:t>
            </w:r>
          </w:p>
        </w:tc>
        <w:tc>
          <w:tcPr>
            <w:tcW w:w="5749" w:type="dxa"/>
            <w:shd w:val="clear" w:color="auto" w:fill="auto"/>
            <w:vAlign w:val="bottom"/>
            <w:hideMark/>
          </w:tcPr>
          <w:p w:rsidR="00A3236E" w:rsidRPr="007D5702" w:rsidRDefault="00A3236E" w:rsidP="004A6EBB">
            <w:pPr>
              <w:spacing w:after="0" w:line="240" w:lineRule="auto"/>
              <w:rPr>
                <w:rFonts w:eastAsia="Times New Roman" w:cs="Calibri"/>
                <w:lang w:eastAsia="en-US"/>
              </w:rPr>
            </w:pPr>
            <w:r w:rsidRPr="007D5702">
              <w:rPr>
                <w:rFonts w:eastAsia="Times New Roman" w:cs="Calibri"/>
                <w:lang w:val="en-US" w:eastAsia="en-US"/>
              </w:rPr>
              <w:t xml:space="preserve">Κιτ για ποιοτική ανίχνευση του Chlamydia trachomatis (C. trachomatis) με real-time PCR. Να περιλαμβάνει όλα τα απαραίτητα αντιδραστήρια:Chlamydia trachomatis  qPCR Master Mix 2 x 1 ml,Chlamydia trachomatis Positive Control 1 x 0.05 ml, PCR Grade Water 1 x 1 ml. Να είναι κατάλληλο για real time PCR μηχανήματα με δυνατότητα να ανιχνεύουν FAM και HEX φθορίζουσες χρωστικές όπως Biorad CFX96, Applied Biosystems 7500 Fast, QuantStudio 3,5,7, StepOne Plus, Aglient Mx3000, 3005P, Rotorgene Q, Cepheid Smartcycler, Analytik Jena qTower and Roche Lightcycler 480, 96. </w:t>
            </w:r>
            <w:r w:rsidRPr="007D5702">
              <w:rPr>
                <w:rFonts w:eastAsia="Times New Roman" w:cs="Calibri"/>
                <w:lang w:eastAsia="en-US"/>
              </w:rPr>
              <w:t xml:space="preserve">Να είναι κατάλληλο για δείγματα από ουρογεννητικά και ενδοτραχηλικά επιχρίσματα. Το κιτ να επιτρέπει την ανίχνευση του </w:t>
            </w:r>
            <w:r w:rsidRPr="007D5702">
              <w:rPr>
                <w:rFonts w:eastAsia="Times New Roman" w:cs="Calibri"/>
                <w:lang w:val="en-US" w:eastAsia="en-US"/>
              </w:rPr>
              <w:t>Chlamydia</w:t>
            </w:r>
            <w:r w:rsidRPr="007D5702">
              <w:rPr>
                <w:rFonts w:eastAsia="Times New Roman" w:cs="Calibri"/>
                <w:lang w:eastAsia="en-US"/>
              </w:rPr>
              <w:t xml:space="preserve"> </w:t>
            </w:r>
            <w:r w:rsidRPr="007D5702">
              <w:rPr>
                <w:rFonts w:eastAsia="Times New Roman" w:cs="Calibri"/>
                <w:lang w:val="en-US" w:eastAsia="en-US"/>
              </w:rPr>
              <w:t>trachomatis</w:t>
            </w:r>
            <w:r w:rsidRPr="007D5702">
              <w:rPr>
                <w:rFonts w:eastAsia="Times New Roman" w:cs="Calibri"/>
                <w:lang w:eastAsia="en-US"/>
              </w:rPr>
              <w:t xml:space="preserve"> (</w:t>
            </w:r>
            <w:r w:rsidRPr="007D5702">
              <w:rPr>
                <w:rFonts w:eastAsia="Times New Roman" w:cs="Calibri"/>
                <w:lang w:val="en-US" w:eastAsia="en-US"/>
              </w:rPr>
              <w:t>C</w:t>
            </w:r>
            <w:r w:rsidRPr="007D5702">
              <w:rPr>
                <w:rFonts w:eastAsia="Times New Roman" w:cs="Calibri"/>
                <w:lang w:eastAsia="en-US"/>
              </w:rPr>
              <w:t xml:space="preserve">. </w:t>
            </w:r>
            <w:r w:rsidRPr="007D5702">
              <w:rPr>
                <w:rFonts w:eastAsia="Times New Roman" w:cs="Calibri"/>
                <w:lang w:val="en-US" w:eastAsia="en-US"/>
              </w:rPr>
              <w:t>trachomatis</w:t>
            </w:r>
            <w:r w:rsidRPr="007D5702">
              <w:rPr>
                <w:rFonts w:eastAsia="Times New Roman" w:cs="Calibri"/>
                <w:lang w:eastAsia="en-US"/>
              </w:rPr>
              <w:t>) στο 100% των δοκιμών με ευαισθησία τουλάχιστον 10 αντίγραφα/</w:t>
            </w:r>
            <w:r w:rsidRPr="007D5702">
              <w:rPr>
                <w:rFonts w:eastAsia="Times New Roman" w:cs="Calibri"/>
                <w:lang w:val="en-US" w:eastAsia="en-US"/>
              </w:rPr>
              <w:t>ml</w:t>
            </w:r>
            <w:r w:rsidRPr="007D5702">
              <w:rPr>
                <w:rFonts w:eastAsia="Times New Roman" w:cs="Calibri"/>
                <w:lang w:eastAsia="en-US"/>
              </w:rPr>
              <w:t xml:space="preserve"> ανά 25</w:t>
            </w:r>
            <w:r w:rsidRPr="007D5702">
              <w:rPr>
                <w:rFonts w:eastAsia="Times New Roman" w:cs="Calibri"/>
                <w:lang w:val="en-US" w:eastAsia="en-US"/>
              </w:rPr>
              <w:t>ul</w:t>
            </w:r>
            <w:r w:rsidRPr="007D5702">
              <w:rPr>
                <w:rFonts w:eastAsia="Times New Roman" w:cs="Calibri"/>
                <w:lang w:eastAsia="en-US"/>
              </w:rPr>
              <w:t xml:space="preserve"> αντίδρασης.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Να</w:t>
            </w:r>
            <w:r w:rsidRPr="007D5702">
              <w:rPr>
                <w:rFonts w:eastAsia="Times New Roman" w:cs="Calibri"/>
                <w:lang w:val="en-US" w:eastAsia="en-US"/>
              </w:rPr>
              <w:t> </w:t>
            </w:r>
            <w:r w:rsidRPr="007D5702">
              <w:rPr>
                <w:rFonts w:eastAsia="Times New Roman" w:cs="Calibri"/>
                <w:lang w:eastAsia="en-US"/>
              </w:rPr>
              <w:t xml:space="preserve">φέρει </w:t>
            </w:r>
            <w:r w:rsidRPr="007D5702">
              <w:rPr>
                <w:rFonts w:eastAsia="Times New Roman" w:cs="Calibri"/>
                <w:lang w:val="en-US" w:eastAsia="en-US"/>
              </w:rPr>
              <w:t>CE</w:t>
            </w:r>
            <w:r w:rsidRPr="007D5702">
              <w:rPr>
                <w:rFonts w:eastAsia="Times New Roman" w:cs="Calibri"/>
                <w:lang w:eastAsia="en-US"/>
              </w:rPr>
              <w:t xml:space="preserve"> </w:t>
            </w:r>
            <w:r w:rsidRPr="007D5702">
              <w:rPr>
                <w:rFonts w:eastAsia="Times New Roman" w:cs="Calibri"/>
                <w:lang w:val="en-US" w:eastAsia="en-US"/>
              </w:rPr>
              <w:t>mark</w:t>
            </w:r>
            <w:r w:rsidRPr="007D5702">
              <w:rPr>
                <w:rFonts w:eastAsia="Times New Roman" w:cs="Calibri"/>
                <w:lang w:eastAsia="en-US"/>
              </w:rPr>
              <w:t xml:space="preserve"> για </w:t>
            </w:r>
            <w:r w:rsidRPr="007D5702">
              <w:rPr>
                <w:rFonts w:eastAsia="Times New Roman" w:cs="Calibri"/>
                <w:lang w:val="en-US" w:eastAsia="en-US"/>
              </w:rPr>
              <w:t>in</w:t>
            </w:r>
            <w:r w:rsidRPr="007D5702">
              <w:rPr>
                <w:rFonts w:eastAsia="Times New Roman" w:cs="Calibri"/>
                <w:lang w:eastAsia="en-US"/>
              </w:rPr>
              <w:t xml:space="preserve"> </w:t>
            </w:r>
            <w:r w:rsidRPr="007D5702">
              <w:rPr>
                <w:rFonts w:eastAsia="Times New Roman" w:cs="Calibri"/>
                <w:lang w:val="en-US" w:eastAsia="en-US"/>
              </w:rPr>
              <w:t>vitro</w:t>
            </w:r>
            <w:r w:rsidRPr="007D5702">
              <w:rPr>
                <w:rFonts w:eastAsia="Times New Roman" w:cs="Calibri"/>
                <w:lang w:eastAsia="en-US"/>
              </w:rPr>
              <w:t xml:space="preserve"> </w:t>
            </w:r>
            <w:r w:rsidRPr="007D5702">
              <w:rPr>
                <w:rFonts w:eastAsia="Times New Roman" w:cs="Calibri"/>
                <w:lang w:val="en-US" w:eastAsia="en-US"/>
              </w:rPr>
              <w:t>diagnostic</w:t>
            </w:r>
            <w:r w:rsidRPr="007D5702">
              <w:rPr>
                <w:rFonts w:eastAsia="Times New Roman" w:cs="Calibri"/>
                <w:lang w:eastAsia="en-US"/>
              </w:rPr>
              <w:t xml:space="preserve"> </w:t>
            </w:r>
            <w:r w:rsidRPr="007D5702">
              <w:rPr>
                <w:rFonts w:eastAsia="Times New Roman" w:cs="Calibri"/>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381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31</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lang w:eastAsia="en-US"/>
              </w:rPr>
            </w:pPr>
            <w:r w:rsidRPr="007D5702">
              <w:rPr>
                <w:rFonts w:eastAsia="Times New Roman" w:cs="Calibri"/>
                <w:lang w:val="en-US" w:eastAsia="en-US"/>
              </w:rPr>
              <w:t xml:space="preserve">Κιτ για την ποιοτική ανίχνευση του Human Hepatitis E Virus (HEV) με real-time PCR. Να περιλαμβάνει όλα τα απαραίτητα αντιδραστήρια: 2 x 1 ml HEV assay and internal control assay, one-step RT-qPCR master mix, 1 x 0.1 ml RT enzyme mix, 1 x 0.05 ml HEV Positive Control, 1 x 1 ml PCR Grade Water (nuclease free), Να είναι κατάλληλο για real time PCR μηχανήματα με δυνατότητα να ανιχνεύουν FAM και HEX φθορίζουσες χρωστικές όπως Biorad CFX96, Applied Biosystems 7500 Fast, QuantStudio 3,5,7, StepOne Plus, Aglient Mx3000, 3005P, Rotorgene Q, Cepheid Smartcycler, Analytik Jena qTower and Roche Lightcycler 480, 96. </w:t>
            </w:r>
            <w:r w:rsidRPr="007D5702">
              <w:rPr>
                <w:rFonts w:eastAsia="Times New Roman" w:cs="Calibri"/>
                <w:lang w:eastAsia="en-US"/>
              </w:rPr>
              <w:t xml:space="preserve">Να είναι κατάλληλο για δείγματα ρινοφαρυγγικών επιχρισμάτων ή βρογχοκυψελίδων- </w:t>
            </w:r>
            <w:r w:rsidRPr="007D5702">
              <w:rPr>
                <w:rFonts w:eastAsia="Times New Roman" w:cs="Calibri"/>
                <w:lang w:val="en-US" w:eastAsia="en-US"/>
              </w:rPr>
              <w:t> bronchoalveolar lavage </w:t>
            </w:r>
            <w:r w:rsidRPr="007D5702">
              <w:rPr>
                <w:rFonts w:eastAsia="Times New Roman" w:cs="Calibri"/>
                <w:lang w:eastAsia="en-US"/>
              </w:rPr>
              <w:t>(</w:t>
            </w:r>
            <w:r w:rsidRPr="007D5702">
              <w:rPr>
                <w:rFonts w:eastAsia="Times New Roman" w:cs="Calibri"/>
                <w:lang w:val="en-US" w:eastAsia="en-US"/>
              </w:rPr>
              <w:t>BAL</w:t>
            </w:r>
            <w:r w:rsidRPr="007D5702">
              <w:rPr>
                <w:rFonts w:eastAsia="Times New Roman" w:cs="Calibri"/>
                <w:lang w:eastAsia="en-US"/>
              </w:rPr>
              <w:t xml:space="preserve">). Το κιτ να επιτρέπει την ανίχνευση του </w:t>
            </w:r>
            <w:r w:rsidRPr="007D5702">
              <w:rPr>
                <w:rFonts w:eastAsia="Times New Roman" w:cs="Calibri"/>
                <w:lang w:val="en-US" w:eastAsia="en-US"/>
              </w:rPr>
              <w:t>Human</w:t>
            </w:r>
            <w:r w:rsidRPr="007D5702">
              <w:rPr>
                <w:rFonts w:eastAsia="Times New Roman" w:cs="Calibri"/>
                <w:lang w:eastAsia="en-US"/>
              </w:rPr>
              <w:t xml:space="preserve"> </w:t>
            </w:r>
            <w:r w:rsidRPr="007D5702">
              <w:rPr>
                <w:rFonts w:eastAsia="Times New Roman" w:cs="Calibri"/>
                <w:lang w:val="en-US" w:eastAsia="en-US"/>
              </w:rPr>
              <w:t>Hepatitis</w:t>
            </w:r>
            <w:r w:rsidRPr="007D5702">
              <w:rPr>
                <w:rFonts w:eastAsia="Times New Roman" w:cs="Calibri"/>
                <w:lang w:eastAsia="en-US"/>
              </w:rPr>
              <w:t xml:space="preserve"> </w:t>
            </w:r>
            <w:r w:rsidRPr="007D5702">
              <w:rPr>
                <w:rFonts w:eastAsia="Times New Roman" w:cs="Calibri"/>
                <w:lang w:val="en-US" w:eastAsia="en-US"/>
              </w:rPr>
              <w:t>E</w:t>
            </w:r>
            <w:r w:rsidRPr="007D5702">
              <w:rPr>
                <w:rFonts w:eastAsia="Times New Roman" w:cs="Calibri"/>
                <w:lang w:eastAsia="en-US"/>
              </w:rPr>
              <w:t xml:space="preserve"> </w:t>
            </w:r>
            <w:r w:rsidRPr="007D5702">
              <w:rPr>
                <w:rFonts w:eastAsia="Times New Roman" w:cs="Calibri"/>
                <w:lang w:val="en-US" w:eastAsia="en-US"/>
              </w:rPr>
              <w:t>Virus</w:t>
            </w:r>
            <w:r w:rsidRPr="007D5702">
              <w:rPr>
                <w:rFonts w:eastAsia="Times New Roman" w:cs="Calibri"/>
                <w:lang w:eastAsia="en-US"/>
              </w:rPr>
              <w:t xml:space="preserve"> (</w:t>
            </w:r>
            <w:r w:rsidRPr="007D5702">
              <w:rPr>
                <w:rFonts w:eastAsia="Times New Roman" w:cs="Calibri"/>
                <w:lang w:val="en-US" w:eastAsia="en-US"/>
              </w:rPr>
              <w:t>HEV</w:t>
            </w:r>
            <w:r w:rsidRPr="007D5702">
              <w:rPr>
                <w:rFonts w:eastAsia="Times New Roman" w:cs="Calibri"/>
                <w:lang w:eastAsia="en-US"/>
              </w:rPr>
              <w:t>) στο 100% των δοκιμών με ευαισθησία τουλάχιστον 10 αντίγραφα/</w:t>
            </w:r>
            <w:r w:rsidRPr="007D5702">
              <w:rPr>
                <w:rFonts w:eastAsia="Times New Roman" w:cs="Calibri"/>
                <w:lang w:val="en-US" w:eastAsia="en-US"/>
              </w:rPr>
              <w:t>ml</w:t>
            </w:r>
            <w:r w:rsidRPr="007D5702">
              <w:rPr>
                <w:rFonts w:eastAsia="Times New Roman" w:cs="Calibri"/>
                <w:lang w:eastAsia="en-US"/>
              </w:rPr>
              <w:t xml:space="preserve"> ανά 25</w:t>
            </w:r>
            <w:r w:rsidRPr="007D5702">
              <w:rPr>
                <w:rFonts w:eastAsia="Times New Roman" w:cs="Calibri"/>
                <w:lang w:val="en-US" w:eastAsia="en-US"/>
              </w:rPr>
              <w:t>ul</w:t>
            </w:r>
            <w:r w:rsidRPr="007D5702">
              <w:rPr>
                <w:rFonts w:eastAsia="Times New Roman" w:cs="Calibri"/>
                <w:lang w:eastAsia="en-US"/>
              </w:rPr>
              <w:t xml:space="preserve"> αντίδρασης. Να διατίθεται σε συσκευασία των 100</w:t>
            </w:r>
            <w:r w:rsidRPr="007D5702">
              <w:rPr>
                <w:rFonts w:eastAsia="Times New Roman" w:cs="Calibri"/>
                <w:lang w:val="en-US" w:eastAsia="en-US"/>
              </w:rPr>
              <w:t> tests</w:t>
            </w:r>
            <w:r w:rsidRPr="007D5702">
              <w:rPr>
                <w:rFonts w:eastAsia="Times New Roman" w:cs="Calibri"/>
                <w:lang w:eastAsia="en-US"/>
              </w:rPr>
              <w:t>. Να</w:t>
            </w:r>
            <w:r w:rsidRPr="007D5702">
              <w:rPr>
                <w:rFonts w:eastAsia="Times New Roman" w:cs="Calibri"/>
                <w:lang w:val="en-US" w:eastAsia="en-US"/>
              </w:rPr>
              <w:t> </w:t>
            </w:r>
            <w:r w:rsidRPr="007D5702">
              <w:rPr>
                <w:rFonts w:eastAsia="Times New Roman" w:cs="Calibri"/>
                <w:lang w:eastAsia="en-US"/>
              </w:rPr>
              <w:t xml:space="preserve">φέρει </w:t>
            </w:r>
            <w:r w:rsidRPr="007D5702">
              <w:rPr>
                <w:rFonts w:eastAsia="Times New Roman" w:cs="Calibri"/>
                <w:lang w:val="en-US" w:eastAsia="en-US"/>
              </w:rPr>
              <w:t>CE</w:t>
            </w:r>
            <w:r w:rsidRPr="007D5702">
              <w:rPr>
                <w:rFonts w:eastAsia="Times New Roman" w:cs="Calibri"/>
                <w:lang w:eastAsia="en-US"/>
              </w:rPr>
              <w:t xml:space="preserve"> </w:t>
            </w:r>
            <w:r w:rsidRPr="007D5702">
              <w:rPr>
                <w:rFonts w:eastAsia="Times New Roman" w:cs="Calibri"/>
                <w:lang w:val="en-US" w:eastAsia="en-US"/>
              </w:rPr>
              <w:t>mark</w:t>
            </w:r>
            <w:r w:rsidRPr="007D5702">
              <w:rPr>
                <w:rFonts w:eastAsia="Times New Roman" w:cs="Calibri"/>
                <w:lang w:eastAsia="en-US"/>
              </w:rPr>
              <w:t xml:space="preserve"> για </w:t>
            </w:r>
            <w:r w:rsidRPr="007D5702">
              <w:rPr>
                <w:rFonts w:eastAsia="Times New Roman" w:cs="Calibri"/>
                <w:lang w:val="en-US" w:eastAsia="en-US"/>
              </w:rPr>
              <w:t>in</w:t>
            </w:r>
            <w:r w:rsidRPr="007D5702">
              <w:rPr>
                <w:rFonts w:eastAsia="Times New Roman" w:cs="Calibri"/>
                <w:lang w:eastAsia="en-US"/>
              </w:rPr>
              <w:t xml:space="preserve"> </w:t>
            </w:r>
            <w:r w:rsidRPr="007D5702">
              <w:rPr>
                <w:rFonts w:eastAsia="Times New Roman" w:cs="Calibri"/>
                <w:lang w:val="en-US" w:eastAsia="en-US"/>
              </w:rPr>
              <w:t>vitro</w:t>
            </w:r>
            <w:r w:rsidRPr="007D5702">
              <w:rPr>
                <w:rFonts w:eastAsia="Times New Roman" w:cs="Calibri"/>
                <w:lang w:eastAsia="en-US"/>
              </w:rPr>
              <w:t xml:space="preserve"> </w:t>
            </w:r>
            <w:r w:rsidRPr="007D5702">
              <w:rPr>
                <w:rFonts w:eastAsia="Times New Roman" w:cs="Calibri"/>
                <w:lang w:val="en-US" w:eastAsia="en-US"/>
              </w:rPr>
              <w:t>diagnostic</w:t>
            </w:r>
            <w:r w:rsidRPr="007D5702">
              <w:rPr>
                <w:rFonts w:eastAsia="Times New Roman" w:cs="Calibri"/>
                <w:lang w:eastAsia="en-US"/>
              </w:rPr>
              <w:t xml:space="preserve"> </w:t>
            </w:r>
            <w:r w:rsidRPr="007D5702">
              <w:rPr>
                <w:rFonts w:eastAsia="Times New Roman" w:cs="Calibri"/>
                <w:lang w:val="en-US" w:eastAsia="en-US"/>
              </w:rPr>
              <w:t>use</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026C1F" w:rsidTr="00AC50F1">
        <w:trPr>
          <w:trHeight w:val="3135"/>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32</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lang w:val="en-US" w:eastAsia="en-US"/>
              </w:rPr>
            </w:pPr>
            <w:r w:rsidRPr="007D5702">
              <w:rPr>
                <w:rFonts w:eastAsia="Times New Roman" w:cs="Calibri"/>
                <w:lang w:val="en-US" w:eastAsia="en-US"/>
              </w:rPr>
              <w:t xml:space="preserve">Κιτ για ποιοτική ανίχνευση των Ureaplasma parvum και Ureaplasma urealyticum με real-time PCR. Περιλαμβάνει όλα τα απαραίτητα αντιδραστήρια: PCR-mix-1-FRT  (1,2 ml), PCR-mix-2 (2 x 0,3 ml), TaqF Polymerase (2 x 0,03 ml), Positive Control Complex C+(0,2 ml), Negative Control C- (1,2 ml), Internal Control IC (1,0 ml), DNA-buffer ( 0,5 ml). </w:t>
            </w:r>
            <w:r w:rsidRPr="007D5702">
              <w:rPr>
                <w:rFonts w:eastAsia="Times New Roman" w:cs="Calibri"/>
                <w:lang w:eastAsia="en-US"/>
              </w:rPr>
              <w:t>Είναι κατάλληλο για</w:t>
            </w:r>
            <w:r w:rsidRPr="007D5702">
              <w:rPr>
                <w:rFonts w:eastAsia="Times New Roman" w:cs="Calibri"/>
                <w:lang w:val="en-US" w:eastAsia="en-US"/>
              </w:rPr>
              <w:t> real time PCR </w:t>
            </w:r>
            <w:r w:rsidRPr="007D5702">
              <w:rPr>
                <w:rFonts w:eastAsia="Times New Roman" w:cs="Calibri"/>
                <w:lang w:eastAsia="en-US"/>
              </w:rPr>
              <w:t>μηχανήματα τύπου</w:t>
            </w:r>
            <w:r w:rsidRPr="007D5702">
              <w:rPr>
                <w:rFonts w:eastAsia="Times New Roman" w:cs="Calibri"/>
                <w:lang w:val="en-US" w:eastAsia="en-US"/>
              </w:rPr>
              <w:t> Rotor </w:t>
            </w:r>
            <w:r w:rsidRPr="007D5702">
              <w:rPr>
                <w:rFonts w:eastAsia="Times New Roman" w:cs="Calibri"/>
                <w:lang w:eastAsia="en-US"/>
              </w:rPr>
              <w:t>και τύπου</w:t>
            </w:r>
            <w:r w:rsidRPr="007D5702">
              <w:rPr>
                <w:rFonts w:eastAsia="Times New Roman" w:cs="Calibri"/>
                <w:lang w:val="en-US" w:eastAsia="en-US"/>
              </w:rPr>
              <w:t> Plate</w:t>
            </w:r>
            <w:r w:rsidRPr="007D5702">
              <w:rPr>
                <w:rFonts w:eastAsia="Times New Roman" w:cs="Calibri"/>
                <w:lang w:eastAsia="en-US"/>
              </w:rPr>
              <w:t>. Είναι κατάλληλο για δείγματα από ουρογεννητικά επιχρίσματα,</w:t>
            </w:r>
            <w:r w:rsidRPr="007D5702">
              <w:rPr>
                <w:rFonts w:eastAsia="Times New Roman" w:cs="Calibri"/>
                <w:lang w:val="en-US" w:eastAsia="en-US"/>
              </w:rPr>
              <w:t> </w:t>
            </w:r>
            <w:r w:rsidRPr="007D5702">
              <w:rPr>
                <w:rFonts w:eastAsia="Times New Roman" w:cs="Calibri"/>
                <w:lang w:eastAsia="en-US"/>
              </w:rPr>
              <w:t xml:space="preserve"> ούρα, προστατικό υγρό, σπερματικό υγρό</w:t>
            </w:r>
            <w:r w:rsidRPr="007D5702">
              <w:rPr>
                <w:rFonts w:eastAsia="Times New Roman" w:cs="Calibri"/>
                <w:lang w:val="en-US" w:eastAsia="en-US"/>
              </w:rPr>
              <w:t> </w:t>
            </w:r>
            <w:r w:rsidRPr="007D5702">
              <w:rPr>
                <w:rFonts w:eastAsia="Times New Roman" w:cs="Calibri"/>
                <w:lang w:eastAsia="en-US"/>
              </w:rPr>
              <w:t xml:space="preserve"> και άλλα βιολογικά υλικά. Το κιτ να επιτρέπει την ανίχνευση του</w:t>
            </w:r>
            <w:r w:rsidRPr="007D5702">
              <w:rPr>
                <w:rFonts w:eastAsia="Times New Roman" w:cs="Calibri"/>
                <w:lang w:val="en-US" w:eastAsia="en-US"/>
              </w:rPr>
              <w:t> DNA </w:t>
            </w:r>
            <w:r w:rsidRPr="007D5702">
              <w:rPr>
                <w:rFonts w:eastAsia="Times New Roman" w:cs="Calibri"/>
                <w:lang w:eastAsia="en-US"/>
              </w:rPr>
              <w:t>από</w:t>
            </w:r>
            <w:r w:rsidRPr="007D5702">
              <w:rPr>
                <w:rFonts w:eastAsia="Times New Roman" w:cs="Calibri"/>
                <w:lang w:val="en-US" w:eastAsia="en-US"/>
              </w:rPr>
              <w:t> Ureaplasma parvum </w:t>
            </w:r>
            <w:r w:rsidRPr="007D5702">
              <w:rPr>
                <w:rFonts w:eastAsia="Times New Roman" w:cs="Calibri"/>
                <w:lang w:eastAsia="en-US"/>
              </w:rPr>
              <w:t>και</w:t>
            </w:r>
            <w:r w:rsidRPr="007D5702">
              <w:rPr>
                <w:rFonts w:eastAsia="Times New Roman" w:cs="Calibri"/>
                <w:lang w:val="en-US" w:eastAsia="en-US"/>
              </w:rPr>
              <w:t> Ureaplasma urealyticum </w:t>
            </w:r>
            <w:r w:rsidRPr="007D5702">
              <w:rPr>
                <w:rFonts w:eastAsia="Times New Roman" w:cs="Calibri"/>
                <w:lang w:eastAsia="en-US"/>
              </w:rPr>
              <w:t xml:space="preserve"> στο 100% των δοκιμών με ευαισθησία όχι μικρότερη από 500 αντίγραφα/</w:t>
            </w:r>
            <w:r w:rsidRPr="007D5702">
              <w:rPr>
                <w:rFonts w:eastAsia="Times New Roman" w:cs="Calibri"/>
                <w:lang w:val="en-US" w:eastAsia="en-US"/>
              </w:rPr>
              <w:t>ml</w:t>
            </w:r>
            <w:r w:rsidRPr="007D5702">
              <w:rPr>
                <w:rFonts w:eastAsia="Times New Roman" w:cs="Calibri"/>
                <w:lang w:eastAsia="en-US"/>
              </w:rPr>
              <w:t xml:space="preserve">. </w:t>
            </w:r>
            <w:r w:rsidRPr="007D5702">
              <w:rPr>
                <w:rFonts w:eastAsia="Times New Roman" w:cs="Calibri"/>
                <w:lang w:val="en-US" w:eastAsia="en-US"/>
              </w:rPr>
              <w:t>Σε συσκευασία των 100 tests. Φέρει CE mark για in vitro   diagnostic use</w:t>
            </w:r>
          </w:p>
        </w:tc>
        <w:tc>
          <w:tcPr>
            <w:tcW w:w="1134" w:type="dxa"/>
            <w:shd w:val="clear" w:color="auto" w:fill="auto"/>
            <w:vAlign w:val="center"/>
          </w:tcPr>
          <w:p w:rsidR="00A3236E" w:rsidRPr="00A3236E" w:rsidRDefault="00A3236E" w:rsidP="004A6EBB">
            <w:pPr>
              <w:spacing w:after="0" w:line="240" w:lineRule="auto"/>
              <w:jc w:val="center"/>
              <w:rPr>
                <w:rFonts w:eastAsia="Times New Roman" w:cs="Calibri"/>
                <w:color w:val="000000"/>
                <w:lang w:val="en-US" w:eastAsia="en-US"/>
              </w:rPr>
            </w:pPr>
          </w:p>
        </w:tc>
        <w:tc>
          <w:tcPr>
            <w:tcW w:w="1135" w:type="dxa"/>
          </w:tcPr>
          <w:p w:rsidR="00A3236E" w:rsidRPr="00A3236E" w:rsidRDefault="00A3236E" w:rsidP="004A6EBB">
            <w:pPr>
              <w:spacing w:after="0" w:line="240" w:lineRule="auto"/>
              <w:jc w:val="center"/>
              <w:rPr>
                <w:rFonts w:eastAsia="Times New Roman" w:cs="Calibri"/>
                <w:color w:val="000000"/>
                <w:lang w:val="en-US" w:eastAsia="en-US"/>
              </w:rPr>
            </w:pPr>
          </w:p>
        </w:tc>
        <w:tc>
          <w:tcPr>
            <w:tcW w:w="1559" w:type="dxa"/>
          </w:tcPr>
          <w:p w:rsidR="00A3236E" w:rsidRPr="00A3236E" w:rsidRDefault="00A3236E" w:rsidP="004A6EBB">
            <w:pPr>
              <w:spacing w:after="0" w:line="240" w:lineRule="auto"/>
              <w:jc w:val="center"/>
              <w:rPr>
                <w:rFonts w:eastAsia="Times New Roman" w:cs="Calibri"/>
                <w:color w:val="000000"/>
                <w:lang w:val="en-US" w:eastAsia="en-US"/>
              </w:rPr>
            </w:pPr>
          </w:p>
        </w:tc>
      </w:tr>
      <w:tr w:rsidR="00A3236E" w:rsidRPr="007D5702" w:rsidTr="00AC50F1">
        <w:trPr>
          <w:trHeight w:val="222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33</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Πλήρες </w:t>
            </w:r>
            <w:r w:rsidRPr="007D5702">
              <w:rPr>
                <w:rFonts w:eastAsia="Times New Roman" w:cs="Calibri"/>
                <w:color w:val="000000"/>
                <w:lang w:val="en-US" w:eastAsia="en-US"/>
              </w:rPr>
              <w:t>kit</w:t>
            </w:r>
            <w:r w:rsidRPr="007D5702">
              <w:rPr>
                <w:rFonts w:eastAsia="Times New Roman" w:cs="Calibri"/>
                <w:color w:val="000000"/>
                <w:lang w:eastAsia="en-US"/>
              </w:rPr>
              <w:t xml:space="preserve"> αλυσιδωτής αντίδρασης πολυμεράσης πραγματικού χρόνου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για την ανίχνευση των μεταλλάξεων </w:t>
            </w:r>
            <w:r w:rsidRPr="007D5702">
              <w:rPr>
                <w:rFonts w:eastAsia="Times New Roman" w:cs="Calibri"/>
                <w:color w:val="000000"/>
                <w:lang w:val="en-US" w:eastAsia="en-US"/>
              </w:rPr>
              <w:t>rs</w:t>
            </w:r>
            <w:r w:rsidRPr="007D5702">
              <w:rPr>
                <w:rFonts w:eastAsia="Times New Roman" w:cs="Calibri"/>
                <w:color w:val="000000"/>
                <w:lang w:eastAsia="en-US"/>
              </w:rPr>
              <w:t xml:space="preserve">429358 και </w:t>
            </w:r>
            <w:r w:rsidRPr="007D5702">
              <w:rPr>
                <w:rFonts w:eastAsia="Times New Roman" w:cs="Calibri"/>
                <w:color w:val="000000"/>
                <w:lang w:val="en-US" w:eastAsia="en-US"/>
              </w:rPr>
              <w:t>rs</w:t>
            </w:r>
            <w:r w:rsidRPr="007D5702">
              <w:rPr>
                <w:rFonts w:eastAsia="Times New Roman" w:cs="Calibri"/>
                <w:color w:val="000000"/>
                <w:lang w:eastAsia="en-US"/>
              </w:rPr>
              <w:t xml:space="preserve">7412 στο γονίδιο </w:t>
            </w:r>
            <w:r w:rsidRPr="007D5702">
              <w:rPr>
                <w:rFonts w:eastAsia="Times New Roman" w:cs="Calibri"/>
                <w:color w:val="000000"/>
                <w:lang w:val="en-US" w:eastAsia="en-US"/>
              </w:rPr>
              <w:t>APOE</w:t>
            </w:r>
            <w:r w:rsidRPr="007D5702">
              <w:rPr>
                <w:rFonts w:eastAsia="Times New Roman" w:cs="Calibri"/>
                <w:color w:val="000000"/>
                <w:lang w:eastAsia="en-US"/>
              </w:rPr>
              <w:t xml:space="preserve"> (</w:t>
            </w:r>
            <w:r w:rsidRPr="007D5702">
              <w:rPr>
                <w:rFonts w:eastAsia="Times New Roman" w:cs="Calibri"/>
                <w:color w:val="000000"/>
                <w:lang w:val="en-US" w:eastAsia="en-US"/>
              </w:rPr>
              <w:t>Apolipoprotein</w:t>
            </w:r>
            <w:r w:rsidRPr="007D5702">
              <w:rPr>
                <w:rFonts w:eastAsia="Times New Roman" w:cs="Calibri"/>
                <w:color w:val="000000"/>
                <w:lang w:eastAsia="en-US"/>
              </w:rPr>
              <w:t xml:space="preserve"> </w:t>
            </w:r>
            <w:r w:rsidRPr="007D5702">
              <w:rPr>
                <w:rFonts w:eastAsia="Times New Roman" w:cs="Calibri"/>
                <w:color w:val="000000"/>
                <w:lang w:val="en-US" w:eastAsia="en-US"/>
              </w:rPr>
              <w:t>E</w:t>
            </w:r>
            <w:r w:rsidRPr="007D5702">
              <w:rPr>
                <w:rFonts w:eastAsia="Times New Roman" w:cs="Calibri"/>
                <w:color w:val="000000"/>
                <w:lang w:eastAsia="en-US"/>
              </w:rPr>
              <w:t xml:space="preserve">). Επιτρέπει την ανίχνευση των </w:t>
            </w:r>
            <w:r w:rsidRPr="007D5702">
              <w:rPr>
                <w:rFonts w:eastAsia="Times New Roman" w:cs="Calibri"/>
                <w:color w:val="000000"/>
                <w:lang w:val="en-US" w:eastAsia="en-US"/>
              </w:rPr>
              <w:t>e</w:t>
            </w:r>
            <w:r w:rsidRPr="007D5702">
              <w:rPr>
                <w:rFonts w:eastAsia="Times New Roman" w:cs="Calibri"/>
                <w:color w:val="000000"/>
                <w:lang w:eastAsia="en-US"/>
              </w:rPr>
              <w:t>2 (</w:t>
            </w:r>
            <w:r w:rsidRPr="007D5702">
              <w:rPr>
                <w:rFonts w:eastAsia="Times New Roman" w:cs="Calibri"/>
                <w:color w:val="000000"/>
                <w:lang w:val="en-US" w:eastAsia="en-US"/>
              </w:rPr>
              <w:t>cys</w:t>
            </w:r>
            <w:r w:rsidRPr="007D5702">
              <w:rPr>
                <w:rFonts w:eastAsia="Times New Roman" w:cs="Calibri"/>
                <w:color w:val="000000"/>
                <w:lang w:eastAsia="en-US"/>
              </w:rPr>
              <w:t xml:space="preserve">112, </w:t>
            </w:r>
            <w:r w:rsidRPr="007D5702">
              <w:rPr>
                <w:rFonts w:eastAsia="Times New Roman" w:cs="Calibri"/>
                <w:color w:val="000000"/>
                <w:lang w:val="en-US" w:eastAsia="en-US"/>
              </w:rPr>
              <w:t>cys</w:t>
            </w:r>
            <w:r w:rsidRPr="007D5702">
              <w:rPr>
                <w:rFonts w:eastAsia="Times New Roman" w:cs="Calibri"/>
                <w:color w:val="000000"/>
                <w:lang w:eastAsia="en-US"/>
              </w:rPr>
              <w:t xml:space="preserve">158), </w:t>
            </w:r>
            <w:r w:rsidRPr="007D5702">
              <w:rPr>
                <w:rFonts w:eastAsia="Times New Roman" w:cs="Calibri"/>
                <w:color w:val="000000"/>
                <w:lang w:val="en-US" w:eastAsia="en-US"/>
              </w:rPr>
              <w:t>e</w:t>
            </w:r>
            <w:r w:rsidRPr="007D5702">
              <w:rPr>
                <w:rFonts w:eastAsia="Times New Roman" w:cs="Calibri"/>
                <w:color w:val="000000"/>
                <w:lang w:eastAsia="en-US"/>
              </w:rPr>
              <w:t>3 (</w:t>
            </w:r>
            <w:r w:rsidRPr="007D5702">
              <w:rPr>
                <w:rFonts w:eastAsia="Times New Roman" w:cs="Calibri"/>
                <w:color w:val="000000"/>
                <w:lang w:val="en-US" w:eastAsia="en-US"/>
              </w:rPr>
              <w:t>cys</w:t>
            </w:r>
            <w:r w:rsidRPr="007D5702">
              <w:rPr>
                <w:rFonts w:eastAsia="Times New Roman" w:cs="Calibri"/>
                <w:color w:val="000000"/>
                <w:lang w:eastAsia="en-US"/>
              </w:rPr>
              <w:t xml:space="preserve">112, </w:t>
            </w:r>
            <w:r w:rsidRPr="007D5702">
              <w:rPr>
                <w:rFonts w:eastAsia="Times New Roman" w:cs="Calibri"/>
                <w:color w:val="000000"/>
                <w:lang w:val="en-US" w:eastAsia="en-US"/>
              </w:rPr>
              <w:t>arg</w:t>
            </w:r>
            <w:r w:rsidRPr="007D5702">
              <w:rPr>
                <w:rFonts w:eastAsia="Times New Roman" w:cs="Calibri"/>
                <w:color w:val="000000"/>
                <w:lang w:eastAsia="en-US"/>
              </w:rPr>
              <w:t>158) και ε4 (</w:t>
            </w:r>
            <w:r w:rsidRPr="007D5702">
              <w:rPr>
                <w:rFonts w:eastAsia="Times New Roman" w:cs="Calibri"/>
                <w:color w:val="000000"/>
                <w:lang w:val="en-US" w:eastAsia="en-US"/>
              </w:rPr>
              <w:t>arg</w:t>
            </w:r>
            <w:r w:rsidRPr="007D5702">
              <w:rPr>
                <w:rFonts w:eastAsia="Times New Roman" w:cs="Calibri"/>
                <w:color w:val="000000"/>
                <w:lang w:eastAsia="en-US"/>
              </w:rPr>
              <w:t xml:space="preserve">112, </w:t>
            </w:r>
            <w:r w:rsidRPr="007D5702">
              <w:rPr>
                <w:rFonts w:eastAsia="Times New Roman" w:cs="Calibri"/>
                <w:color w:val="000000"/>
                <w:lang w:val="en-US" w:eastAsia="en-US"/>
              </w:rPr>
              <w:t>arg</w:t>
            </w:r>
            <w:r w:rsidRPr="007D5702">
              <w:rPr>
                <w:rFonts w:eastAsia="Times New Roman" w:cs="Calibri"/>
                <w:color w:val="000000"/>
                <w:lang w:eastAsia="en-US"/>
              </w:rPr>
              <w:t>158) γονοτύπων. Η μέθοδος ανίχνευσης βασίζεται στη χρήση επισημασμένων με φθορισμό ανιχνευτών (</w:t>
            </w:r>
            <w:r w:rsidRPr="007D5702">
              <w:rPr>
                <w:rFonts w:eastAsia="Times New Roman" w:cs="Calibri"/>
                <w:color w:val="000000"/>
                <w:lang w:val="en-US" w:eastAsia="en-US"/>
              </w:rPr>
              <w:t>fluorescently</w:t>
            </w:r>
            <w:r w:rsidRPr="007D5702">
              <w:rPr>
                <w:rFonts w:eastAsia="Times New Roman" w:cs="Calibri"/>
                <w:color w:val="000000"/>
                <w:lang w:eastAsia="en-US"/>
              </w:rPr>
              <w:t xml:space="preserve"> </w:t>
            </w:r>
            <w:r w:rsidRPr="007D5702">
              <w:rPr>
                <w:rFonts w:eastAsia="Times New Roman" w:cs="Calibri"/>
                <w:color w:val="000000"/>
                <w:lang w:val="en-US" w:eastAsia="en-US"/>
              </w:rPr>
              <w:t>labelled</w:t>
            </w:r>
            <w:r w:rsidRPr="007D5702">
              <w:rPr>
                <w:rFonts w:eastAsia="Times New Roman" w:cs="Calibri"/>
                <w:color w:val="000000"/>
                <w:lang w:eastAsia="en-US"/>
              </w:rPr>
              <w:t xml:space="preserve"> </w:t>
            </w:r>
            <w:r w:rsidRPr="007D5702">
              <w:rPr>
                <w:rFonts w:eastAsia="Times New Roman" w:cs="Calibri"/>
                <w:color w:val="000000"/>
                <w:lang w:val="en-US" w:eastAsia="en-US"/>
              </w:rPr>
              <w:t>probes</w:t>
            </w:r>
            <w:r w:rsidRPr="007D5702">
              <w:rPr>
                <w:rFonts w:eastAsia="Times New Roman" w:cs="Calibri"/>
                <w:color w:val="000000"/>
                <w:lang w:eastAsia="en-US"/>
              </w:rPr>
              <w:t xml:space="preserve">) και δύο καναλιών ανίχνευσης, </w:t>
            </w:r>
            <w:r w:rsidRPr="007D5702">
              <w:rPr>
                <w:rFonts w:eastAsia="Times New Roman" w:cs="Calibri"/>
                <w:color w:val="000000"/>
                <w:lang w:val="en-US" w:eastAsia="en-US"/>
              </w:rPr>
              <w:t>F</w:t>
            </w:r>
            <w:r w:rsidRPr="007D5702">
              <w:rPr>
                <w:rFonts w:eastAsia="Times New Roman" w:cs="Calibri"/>
                <w:color w:val="000000"/>
                <w:lang w:eastAsia="en-US"/>
              </w:rPr>
              <w:t xml:space="preserve">ΑΜ και ΗΕΧ. </w:t>
            </w:r>
            <w:r w:rsidRPr="007D5702">
              <w:rPr>
                <w:rFonts w:eastAsia="Times New Roman" w:cs="Calibri"/>
                <w:color w:val="000000"/>
                <w:lang w:val="en-US" w:eastAsia="en-US"/>
              </w:rPr>
              <w:t>To</w:t>
            </w:r>
            <w:r w:rsidRPr="007D5702">
              <w:rPr>
                <w:rFonts w:eastAsia="Times New Roman" w:cs="Calibri"/>
                <w:color w:val="000000"/>
                <w:lang w:eastAsia="en-US"/>
              </w:rPr>
              <w:t xml:space="preserve"> </w:t>
            </w:r>
            <w:r w:rsidRPr="007D5702">
              <w:rPr>
                <w:rFonts w:eastAsia="Times New Roman" w:cs="Calibri"/>
                <w:color w:val="000000"/>
                <w:lang w:val="en-US" w:eastAsia="en-US"/>
              </w:rPr>
              <w:t>kit</w:t>
            </w:r>
            <w:r w:rsidRPr="007D5702">
              <w:rPr>
                <w:rFonts w:eastAsia="Times New Roman" w:cs="Calibri"/>
                <w:color w:val="000000"/>
                <w:lang w:eastAsia="en-US"/>
              </w:rPr>
              <w:t xml:space="preserve"> περιέχει έτοιμα προς χρήση αντιδραστήρια, καθώς και θετικό κι αρνητικό μάρτυρα ελέγχου. </w:t>
            </w:r>
            <w:r w:rsidRPr="007D5702">
              <w:rPr>
                <w:rFonts w:eastAsia="Times New Roman" w:cs="Calibri"/>
                <w:color w:val="000000"/>
                <w:lang w:val="en-US" w:eastAsia="en-US"/>
              </w:rPr>
              <w:t>Κατάλληλο για in vitro διαγνωστική χρήση (CE-IVD).</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207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34</w:t>
            </w:r>
          </w:p>
        </w:tc>
        <w:tc>
          <w:tcPr>
            <w:tcW w:w="5749" w:type="dxa"/>
            <w:shd w:val="clear" w:color="auto" w:fill="auto"/>
            <w:vAlign w:val="center"/>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 xml:space="preserve">Πλήρες </w:t>
            </w:r>
            <w:r w:rsidRPr="007D5702">
              <w:rPr>
                <w:rFonts w:eastAsia="Times New Roman" w:cs="Calibri"/>
                <w:color w:val="000000"/>
                <w:lang w:val="en-US" w:eastAsia="en-US"/>
              </w:rPr>
              <w:t>kit</w:t>
            </w:r>
            <w:r w:rsidRPr="007D5702">
              <w:rPr>
                <w:rFonts w:eastAsia="Times New Roman" w:cs="Calibri"/>
                <w:color w:val="000000"/>
                <w:lang w:eastAsia="en-US"/>
              </w:rPr>
              <w:t xml:space="preserve"> αντιδραστηρίων για την ανίχνευση των πολυμορφισμών </w:t>
            </w:r>
            <w:r w:rsidRPr="007D5702">
              <w:rPr>
                <w:rFonts w:eastAsia="Times New Roman" w:cs="Calibri"/>
                <w:color w:val="000000"/>
                <w:lang w:val="en-US" w:eastAsia="en-US"/>
              </w:rPr>
              <w:t>TPMT</w:t>
            </w:r>
            <w:r w:rsidRPr="007D5702">
              <w:rPr>
                <w:rFonts w:eastAsia="Times New Roman" w:cs="Calibri"/>
                <w:color w:val="000000"/>
                <w:lang w:eastAsia="en-US"/>
              </w:rPr>
              <w:t xml:space="preserve">*2, </w:t>
            </w:r>
            <w:r w:rsidRPr="007D5702">
              <w:rPr>
                <w:rFonts w:eastAsia="Times New Roman" w:cs="Calibri"/>
                <w:color w:val="000000"/>
                <w:lang w:val="en-US" w:eastAsia="en-US"/>
              </w:rPr>
              <w:t>TPMT</w:t>
            </w:r>
            <w:r w:rsidRPr="007D5702">
              <w:rPr>
                <w:rFonts w:eastAsia="Times New Roman" w:cs="Calibri"/>
                <w:color w:val="000000"/>
                <w:lang w:eastAsia="en-US"/>
              </w:rPr>
              <w:t>*3</w:t>
            </w:r>
            <w:r w:rsidRPr="007D5702">
              <w:rPr>
                <w:rFonts w:eastAsia="Times New Roman" w:cs="Calibri"/>
                <w:color w:val="000000"/>
                <w:lang w:val="en-US" w:eastAsia="en-US"/>
              </w:rPr>
              <w:t>A</w:t>
            </w:r>
            <w:r w:rsidRPr="007D5702">
              <w:rPr>
                <w:rFonts w:eastAsia="Times New Roman" w:cs="Calibri"/>
                <w:color w:val="000000"/>
                <w:lang w:eastAsia="en-US"/>
              </w:rPr>
              <w:t xml:space="preserve">, </w:t>
            </w:r>
            <w:r w:rsidRPr="007D5702">
              <w:rPr>
                <w:rFonts w:eastAsia="Times New Roman" w:cs="Calibri"/>
                <w:color w:val="000000"/>
                <w:lang w:val="en-US" w:eastAsia="en-US"/>
              </w:rPr>
              <w:t>TPMT</w:t>
            </w:r>
            <w:r w:rsidRPr="007D5702">
              <w:rPr>
                <w:rFonts w:eastAsia="Times New Roman" w:cs="Calibri"/>
                <w:color w:val="000000"/>
                <w:lang w:eastAsia="en-US"/>
              </w:rPr>
              <w:t>*3</w:t>
            </w:r>
            <w:r w:rsidRPr="007D5702">
              <w:rPr>
                <w:rFonts w:eastAsia="Times New Roman" w:cs="Calibri"/>
                <w:color w:val="000000"/>
                <w:lang w:val="en-US" w:eastAsia="en-US"/>
              </w:rPr>
              <w:t>B</w:t>
            </w:r>
            <w:r w:rsidRPr="007D5702">
              <w:rPr>
                <w:rFonts w:eastAsia="Times New Roman" w:cs="Calibri"/>
                <w:color w:val="000000"/>
                <w:lang w:eastAsia="en-US"/>
              </w:rPr>
              <w:t xml:space="preserve"> και </w:t>
            </w:r>
            <w:r w:rsidRPr="007D5702">
              <w:rPr>
                <w:rFonts w:eastAsia="Times New Roman" w:cs="Calibri"/>
                <w:color w:val="000000"/>
                <w:lang w:val="en-US" w:eastAsia="en-US"/>
              </w:rPr>
              <w:t>TPMT</w:t>
            </w:r>
            <w:r w:rsidRPr="007D5702">
              <w:rPr>
                <w:rFonts w:eastAsia="Times New Roman" w:cs="Calibri"/>
                <w:color w:val="000000"/>
                <w:lang w:eastAsia="en-US"/>
              </w:rPr>
              <w:t>*3</w:t>
            </w:r>
            <w:r w:rsidRPr="007D5702">
              <w:rPr>
                <w:rFonts w:eastAsia="Times New Roman" w:cs="Calibri"/>
                <w:color w:val="000000"/>
                <w:lang w:val="en-US" w:eastAsia="en-US"/>
              </w:rPr>
              <w:t>C</w:t>
            </w:r>
            <w:r w:rsidRPr="007D5702">
              <w:rPr>
                <w:rFonts w:eastAsia="Times New Roman" w:cs="Calibri"/>
                <w:color w:val="000000"/>
                <w:lang w:eastAsia="en-US"/>
              </w:rPr>
              <w:t xml:space="preserve"> σε δείγματα ολικού αίματος, σε ομόζυγη και ετερόζυγη μορφή. Η ανίχνευση γίνεται με τη μέθοδο της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w:t>
            </w:r>
            <w:r w:rsidRPr="007D5702">
              <w:rPr>
                <w:rFonts w:eastAsia="Times New Roman" w:cs="Calibri"/>
                <w:color w:val="000000"/>
                <w:lang w:val="en-US" w:eastAsia="en-US"/>
              </w:rPr>
              <w:t>To</w:t>
            </w:r>
            <w:r w:rsidRPr="007D5702">
              <w:rPr>
                <w:rFonts w:eastAsia="Times New Roman" w:cs="Calibri"/>
                <w:color w:val="000000"/>
                <w:lang w:eastAsia="en-US"/>
              </w:rPr>
              <w:t xml:space="preserve"> </w:t>
            </w:r>
            <w:r w:rsidRPr="007D5702">
              <w:rPr>
                <w:rFonts w:eastAsia="Times New Roman" w:cs="Calibri"/>
                <w:color w:val="000000"/>
                <w:lang w:val="en-US" w:eastAsia="en-US"/>
              </w:rPr>
              <w:t>kit</w:t>
            </w:r>
            <w:r w:rsidRPr="007D5702">
              <w:rPr>
                <w:rFonts w:eastAsia="Times New Roman" w:cs="Calibri"/>
                <w:color w:val="000000"/>
                <w:lang w:eastAsia="en-US"/>
              </w:rPr>
              <w:t xml:space="preserve"> περιλαμβάνει </w:t>
            </w:r>
            <w:r w:rsidRPr="007D5702">
              <w:rPr>
                <w:rFonts w:eastAsia="Times New Roman" w:cs="Calibri"/>
                <w:color w:val="000000"/>
                <w:lang w:val="en-US" w:eastAsia="en-US"/>
              </w:rPr>
              <w:t>master</w:t>
            </w:r>
            <w:r w:rsidRPr="007D5702">
              <w:rPr>
                <w:rFonts w:eastAsia="Times New Roman" w:cs="Calibri"/>
                <w:color w:val="000000"/>
                <w:lang w:eastAsia="en-US"/>
              </w:rPr>
              <w:t xml:space="preserve"> </w:t>
            </w:r>
            <w:r w:rsidRPr="007D5702">
              <w:rPr>
                <w:rFonts w:eastAsia="Times New Roman" w:cs="Calibri"/>
                <w:color w:val="000000"/>
                <w:lang w:val="en-US" w:eastAsia="en-US"/>
              </w:rPr>
              <w:t>mix</w:t>
            </w:r>
            <w:r w:rsidRPr="007D5702">
              <w:rPr>
                <w:rFonts w:eastAsia="Times New Roman" w:cs="Calibri"/>
                <w:color w:val="000000"/>
                <w:lang w:eastAsia="en-US"/>
              </w:rPr>
              <w:t xml:space="preserve"> με τα απαραίτητα ένζυμα και ειδικα ζεύγη εκκινητών / ανιχνευτών για την εφαρμογή </w:t>
            </w:r>
            <w:r w:rsidRPr="007D5702">
              <w:rPr>
                <w:rFonts w:eastAsia="Times New Roman" w:cs="Calibri"/>
                <w:color w:val="000000"/>
                <w:lang w:val="en-US" w:eastAsia="en-US"/>
              </w:rPr>
              <w:t>Real</w:t>
            </w:r>
            <w:r w:rsidRPr="007D5702">
              <w:rPr>
                <w:rFonts w:eastAsia="Times New Roman" w:cs="Calibri"/>
                <w:color w:val="000000"/>
                <w:lang w:eastAsia="en-US"/>
              </w:rPr>
              <w:t xml:space="preserve"> </w:t>
            </w:r>
            <w:r w:rsidRPr="007D5702">
              <w:rPr>
                <w:rFonts w:eastAsia="Times New Roman" w:cs="Calibri"/>
                <w:color w:val="000000"/>
                <w:lang w:val="en-US" w:eastAsia="en-US"/>
              </w:rPr>
              <w:t>time</w:t>
            </w:r>
            <w:r w:rsidRPr="007D5702">
              <w:rPr>
                <w:rFonts w:eastAsia="Times New Roman" w:cs="Calibri"/>
                <w:color w:val="000000"/>
                <w:lang w:eastAsia="en-US"/>
              </w:rPr>
              <w:t xml:space="preserve"> </w:t>
            </w:r>
            <w:r w:rsidRPr="007D5702">
              <w:rPr>
                <w:rFonts w:eastAsia="Times New Roman" w:cs="Calibri"/>
                <w:color w:val="000000"/>
                <w:lang w:val="en-US" w:eastAsia="en-US"/>
              </w:rPr>
              <w:t>PCR</w:t>
            </w:r>
            <w:r w:rsidRPr="007D5702">
              <w:rPr>
                <w:rFonts w:eastAsia="Times New Roman" w:cs="Calibri"/>
                <w:color w:val="000000"/>
                <w:lang w:eastAsia="en-US"/>
              </w:rPr>
              <w:t xml:space="preserve">, καθώς </w:t>
            </w:r>
            <w:r w:rsidRPr="007D5702">
              <w:rPr>
                <w:rFonts w:eastAsia="Times New Roman" w:cs="Calibri"/>
                <w:color w:val="000000"/>
                <w:lang w:val="en-US" w:eastAsia="en-US"/>
              </w:rPr>
              <w:t>controls</w:t>
            </w:r>
            <w:r w:rsidRPr="007D5702">
              <w:rPr>
                <w:rFonts w:eastAsia="Times New Roman" w:cs="Calibri"/>
                <w:color w:val="000000"/>
                <w:lang w:eastAsia="en-US"/>
              </w:rPr>
              <w:t xml:space="preserve"> για τον έλεγχο της διαδικασίας και την εξασφάλιση της αξιοπιστίας των αποτελεσμάτων. Κατάλληλο για αναλυτές με 2 κανάλια φθορισμού (</w:t>
            </w:r>
            <w:r w:rsidRPr="007D5702">
              <w:rPr>
                <w:rFonts w:eastAsia="Times New Roman" w:cs="Calibri"/>
                <w:color w:val="000000"/>
                <w:lang w:val="en-US" w:eastAsia="en-US"/>
              </w:rPr>
              <w:t>FAM</w:t>
            </w:r>
            <w:r w:rsidRPr="007D5702">
              <w:rPr>
                <w:rFonts w:eastAsia="Times New Roman" w:cs="Calibri"/>
                <w:color w:val="000000"/>
                <w:lang w:eastAsia="en-US"/>
              </w:rPr>
              <w:t xml:space="preserve"> &amp; </w:t>
            </w:r>
            <w:r w:rsidRPr="007D5702">
              <w:rPr>
                <w:rFonts w:eastAsia="Times New Roman" w:cs="Calibri"/>
                <w:color w:val="000000"/>
                <w:lang w:val="en-US" w:eastAsia="en-US"/>
              </w:rPr>
              <w:t>VIC</w:t>
            </w:r>
            <w:r w:rsidRPr="007D5702">
              <w:rPr>
                <w:rFonts w:eastAsia="Times New Roman" w:cs="Calibri"/>
                <w:color w:val="000000"/>
                <w:lang w:eastAsia="en-US"/>
              </w:rPr>
              <w:t xml:space="preserve"> /</w:t>
            </w:r>
            <w:r w:rsidRPr="007D5702">
              <w:rPr>
                <w:rFonts w:eastAsia="Times New Roman" w:cs="Calibri"/>
                <w:color w:val="000000"/>
                <w:lang w:val="en-US" w:eastAsia="en-US"/>
              </w:rPr>
              <w:t>JOE</w:t>
            </w:r>
            <w:r w:rsidRPr="007D5702">
              <w:rPr>
                <w:rFonts w:eastAsia="Times New Roman" w:cs="Calibri"/>
                <w:color w:val="000000"/>
                <w:lang w:eastAsia="en-US"/>
              </w:rPr>
              <w:t xml:space="preserve"> / </w:t>
            </w:r>
            <w:r w:rsidRPr="007D5702">
              <w:rPr>
                <w:rFonts w:eastAsia="Times New Roman" w:cs="Calibri"/>
                <w:color w:val="000000"/>
                <w:lang w:val="en-US" w:eastAsia="en-US"/>
              </w:rPr>
              <w:t>HEX</w:t>
            </w:r>
            <w:r w:rsidRPr="007D5702">
              <w:rPr>
                <w:rFonts w:eastAsia="Times New Roman" w:cs="Calibri"/>
                <w:color w:val="000000"/>
                <w:lang w:eastAsia="en-US"/>
              </w:rPr>
              <w:t xml:space="preserve">). </w:t>
            </w:r>
            <w:r w:rsidRPr="007D5702">
              <w:rPr>
                <w:rFonts w:eastAsia="Times New Roman" w:cs="Calibri"/>
                <w:color w:val="000000"/>
                <w:lang w:val="en-US" w:eastAsia="en-US"/>
              </w:rPr>
              <w:t>Κατάλληλο για in vitro διαγνωστική χρήση (CE-IVD).</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val="en-US" w:eastAsia="en-US"/>
              </w:rPr>
            </w:pPr>
          </w:p>
        </w:tc>
        <w:tc>
          <w:tcPr>
            <w:tcW w:w="1135" w:type="dxa"/>
          </w:tcPr>
          <w:p w:rsidR="00A3236E" w:rsidRPr="007D5702" w:rsidRDefault="00A3236E" w:rsidP="004A6EBB">
            <w:pPr>
              <w:spacing w:after="0" w:line="240" w:lineRule="auto"/>
              <w:jc w:val="center"/>
              <w:rPr>
                <w:rFonts w:eastAsia="Times New Roman" w:cs="Calibri"/>
                <w:color w:val="000000"/>
                <w:lang w:val="en-US" w:eastAsia="en-US"/>
              </w:rPr>
            </w:pPr>
          </w:p>
        </w:tc>
        <w:tc>
          <w:tcPr>
            <w:tcW w:w="1559" w:type="dxa"/>
          </w:tcPr>
          <w:p w:rsidR="00A3236E" w:rsidRPr="007D5702" w:rsidRDefault="00A3236E" w:rsidP="004A6EBB">
            <w:pPr>
              <w:spacing w:after="0" w:line="240" w:lineRule="auto"/>
              <w:jc w:val="center"/>
              <w:rPr>
                <w:rFonts w:eastAsia="Times New Roman" w:cs="Calibri"/>
                <w:color w:val="000000"/>
                <w:lang w:val="en-US" w:eastAsia="en-US"/>
              </w:rPr>
            </w:pPr>
          </w:p>
        </w:tc>
      </w:tr>
      <w:tr w:rsidR="00A3236E" w:rsidRPr="007D5702" w:rsidTr="00AC50F1">
        <w:trPr>
          <w:trHeight w:val="120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35</w:t>
            </w:r>
          </w:p>
        </w:tc>
        <w:tc>
          <w:tcPr>
            <w:tcW w:w="5749" w:type="dxa"/>
            <w:shd w:val="clear" w:color="auto" w:fill="auto"/>
            <w:vAlign w:val="bottom"/>
            <w:hideMark/>
          </w:tcPr>
          <w:p w:rsidR="00A3236E" w:rsidRPr="007D5702" w:rsidRDefault="00A3236E" w:rsidP="004A6EBB">
            <w:pPr>
              <w:spacing w:after="0" w:line="240" w:lineRule="auto"/>
              <w:rPr>
                <w:rFonts w:eastAsia="Times New Roman" w:cs="Calibri"/>
                <w:color w:val="000000"/>
                <w:lang w:eastAsia="en-US"/>
              </w:rPr>
            </w:pPr>
            <w:r w:rsidRPr="007D5702">
              <w:rPr>
                <w:rFonts w:eastAsia="Times New Roman" w:cs="Calibri"/>
                <w:color w:val="000000"/>
                <w:lang w:eastAsia="en-US"/>
              </w:rPr>
              <w:t>Συσκευασία Δοκιμασίας Ενζυμο-Συζευγμένης Ανοσοπροσρόφησης (</w:t>
            </w:r>
            <w:r w:rsidRPr="007D5702">
              <w:rPr>
                <w:rFonts w:eastAsia="Times New Roman" w:cs="Calibri"/>
                <w:color w:val="000000"/>
                <w:lang w:val="en-US" w:eastAsia="en-US"/>
              </w:rPr>
              <w:t>ELISA</w:t>
            </w:r>
            <w:r w:rsidRPr="007D5702">
              <w:rPr>
                <w:rFonts w:eastAsia="Times New Roman" w:cs="Calibri"/>
                <w:color w:val="000000"/>
                <w:lang w:eastAsia="en-US"/>
              </w:rPr>
              <w:t>) σχεδιασμένη που να προορίζεται για την ανίχνευση αντισωμάτων σε ανθρώπινο ορό έναντι ανασυνδυασμένου αντιγόνου που προέρχεται από τον ιό του Δυτικού Νείλου. Να χρησιμοποιείται μόνο για ερευνητική χρήση. Να μην προορίζεται για χρήση σε διαγνωστικές διαδικασίες</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2684"/>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t>36</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color w:val="000000"/>
                <w:lang w:val="en-US" w:eastAsia="en-US"/>
              </w:rPr>
            </w:pPr>
            <w:bookmarkStart w:id="1" w:name="RANGE!B21"/>
            <w:r w:rsidRPr="007D5702">
              <w:rPr>
                <w:rFonts w:eastAsia="Times New Roman" w:cs="Calibri"/>
                <w:color w:val="000000"/>
                <w:lang w:eastAsia="en-US"/>
              </w:rPr>
              <w:t>Συσκευασία Δοκιμασίας Ενζυμο-Συζευγμένης Ανοσοπροσρόφησης (</w:t>
            </w:r>
            <w:r w:rsidRPr="007D5702">
              <w:rPr>
                <w:rFonts w:eastAsia="Times New Roman" w:cs="Calibri"/>
                <w:color w:val="000000"/>
                <w:lang w:val="en-US" w:eastAsia="en-US"/>
              </w:rPr>
              <w:t>ELISA</w:t>
            </w:r>
            <w:r w:rsidRPr="007D5702">
              <w:rPr>
                <w:rFonts w:eastAsia="Times New Roman" w:cs="Calibri"/>
                <w:color w:val="000000"/>
                <w:lang w:eastAsia="en-US"/>
              </w:rPr>
              <w:t xml:space="preserve">) σχεδιασμένη για την ποιοτική ανίχνευση αντισωμάτων </w:t>
            </w:r>
            <w:r w:rsidRPr="007D5702">
              <w:rPr>
                <w:rFonts w:eastAsia="Times New Roman" w:cs="Calibri"/>
                <w:color w:val="000000"/>
                <w:lang w:val="en-US" w:eastAsia="en-US"/>
              </w:rPr>
              <w:t>IgM</w:t>
            </w:r>
            <w:r w:rsidRPr="007D5702">
              <w:rPr>
                <w:rFonts w:eastAsia="Times New Roman" w:cs="Calibri"/>
                <w:color w:val="000000"/>
                <w:lang w:eastAsia="en-US"/>
              </w:rPr>
              <w:t xml:space="preserve"> σε ανθρώπινο ορό έναντι ανασυνδυασμένων αντιγόνων Δυτικού Νείλου (</w:t>
            </w:r>
            <w:r w:rsidRPr="007D5702">
              <w:rPr>
                <w:rFonts w:eastAsia="Times New Roman" w:cs="Calibri"/>
                <w:color w:val="000000"/>
                <w:lang w:val="en-US" w:eastAsia="en-US"/>
              </w:rPr>
              <w:t>WNRA</w:t>
            </w:r>
            <w:r w:rsidRPr="007D5702">
              <w:rPr>
                <w:rFonts w:eastAsia="Times New Roman" w:cs="Calibri"/>
                <w:color w:val="000000"/>
                <w:lang w:eastAsia="en-US"/>
              </w:rPr>
              <w:t xml:space="preserve">). Κάθε συσκευασία να αποτελείται από μία ενζυματικά ενισχυμένη ανοσοδοκιμασία τύπου «σάντουιτς» δύο βημάτων. Σε κάθε συσκευασία, τα δείγματα ελέγχου και άγνωστα δείγματα ορού να επωάζονται σε μικρο-βοθρία τα οποία να έχουν επικαλυφθεί με αντισώματα κατά της ανθρώπινης </w:t>
            </w:r>
            <w:r w:rsidRPr="007D5702">
              <w:rPr>
                <w:rFonts w:eastAsia="Times New Roman" w:cs="Calibri"/>
                <w:color w:val="000000"/>
                <w:lang w:val="en-US" w:eastAsia="en-US"/>
              </w:rPr>
              <w:t>IgM</w:t>
            </w:r>
            <w:r w:rsidRPr="007D5702">
              <w:rPr>
                <w:rFonts w:eastAsia="Times New Roman" w:cs="Calibri"/>
                <w:color w:val="000000"/>
                <w:lang w:eastAsia="en-US"/>
              </w:rPr>
              <w:t xml:space="preserve">. Τα δείγματα ορού να μπορούν να αναμειχθούν απευθείας με ρυθμιστικό διάλυμα αραίωσης δείγματος για </w:t>
            </w:r>
            <w:r w:rsidRPr="007D5702">
              <w:rPr>
                <w:rFonts w:eastAsia="Times New Roman" w:cs="Calibri"/>
                <w:color w:val="000000"/>
                <w:lang w:val="en-US" w:eastAsia="en-US"/>
              </w:rPr>
              <w:t>WN</w:t>
            </w:r>
            <w:r w:rsidRPr="007D5702">
              <w:rPr>
                <w:rFonts w:eastAsia="Times New Roman" w:cs="Calibri"/>
                <w:color w:val="000000"/>
                <w:lang w:eastAsia="en-US"/>
              </w:rPr>
              <w:t xml:space="preserve"> </w:t>
            </w:r>
            <w:r w:rsidRPr="007D5702">
              <w:rPr>
                <w:rFonts w:eastAsia="Times New Roman" w:cs="Calibri"/>
                <w:color w:val="000000"/>
                <w:lang w:val="en-US" w:eastAsia="en-US"/>
              </w:rPr>
              <w:t>IgM</w:t>
            </w:r>
            <w:r w:rsidRPr="007D5702">
              <w:rPr>
                <w:rFonts w:eastAsia="Times New Roman" w:cs="Calibri"/>
                <w:color w:val="000000"/>
                <w:lang w:eastAsia="en-US"/>
              </w:rPr>
              <w:t xml:space="preserve"> και στη συνέχεια να προστίθενται στα βοθρία. Να ακολουθεί επώαση με την ανασυνδυασμένη πρωτεΐνη </w:t>
            </w:r>
            <w:r w:rsidRPr="007D5702">
              <w:rPr>
                <w:rFonts w:eastAsia="Times New Roman" w:cs="Calibri"/>
                <w:color w:val="000000"/>
                <w:lang w:val="en-US" w:eastAsia="en-US"/>
              </w:rPr>
              <w:t>WNRA</w:t>
            </w:r>
            <w:r w:rsidRPr="007D5702">
              <w:rPr>
                <w:rFonts w:eastAsia="Times New Roman" w:cs="Calibri"/>
                <w:color w:val="000000"/>
                <w:lang w:eastAsia="en-US"/>
              </w:rPr>
              <w:t xml:space="preserve"> που προέρχεται από τον ιό του Δυτικού Νείλου και ένα παρασκεύασμα ελέγχου (</w:t>
            </w:r>
            <w:r w:rsidRPr="007D5702">
              <w:rPr>
                <w:rFonts w:eastAsia="Times New Roman" w:cs="Calibri"/>
                <w:color w:val="000000"/>
                <w:lang w:val="en-US" w:eastAsia="en-US"/>
              </w:rPr>
              <w:t>NCA</w:t>
            </w:r>
            <w:r w:rsidRPr="007D5702">
              <w:rPr>
                <w:rFonts w:eastAsia="Times New Roman" w:cs="Calibri"/>
                <w:color w:val="000000"/>
                <w:lang w:eastAsia="en-US"/>
              </w:rPr>
              <w:t xml:space="preserve">) ξεχωριστά. Μετά από την επώαση και πλύση μίας ώρας, τα βοθρία να υποβάλλονται σε επεξεργασία με ένα αντίσωμα ειδικό για το </w:t>
            </w:r>
            <w:r w:rsidRPr="007D5702">
              <w:rPr>
                <w:rFonts w:eastAsia="Times New Roman" w:cs="Calibri"/>
                <w:color w:val="000000"/>
                <w:lang w:val="en-US" w:eastAsia="en-US"/>
              </w:rPr>
              <w:t>WNRA</w:t>
            </w:r>
            <w:r w:rsidRPr="007D5702">
              <w:rPr>
                <w:rFonts w:eastAsia="Times New Roman" w:cs="Calibri"/>
                <w:color w:val="000000"/>
                <w:lang w:eastAsia="en-US"/>
              </w:rPr>
              <w:t>, επισημασμένο με το ένζυμο υπεροξειδάση χρένου (</w:t>
            </w:r>
            <w:r w:rsidRPr="007D5702">
              <w:rPr>
                <w:rFonts w:eastAsia="Times New Roman" w:cs="Calibri"/>
                <w:color w:val="000000"/>
                <w:lang w:val="en-US" w:eastAsia="en-US"/>
              </w:rPr>
              <w:t>HRP</w:t>
            </w:r>
            <w:r w:rsidRPr="007D5702">
              <w:rPr>
                <w:rFonts w:eastAsia="Times New Roman" w:cs="Calibri"/>
                <w:color w:val="000000"/>
                <w:lang w:eastAsia="en-US"/>
              </w:rPr>
              <w:t>). Μετά από ένα δεύτερο βήμα επώασης και πλύσης, τα βοθρία να επωάζονται με το υπόστρωμα τετραμεθυλοβενζιδίνης (</w:t>
            </w:r>
            <w:r w:rsidRPr="007D5702">
              <w:rPr>
                <w:rFonts w:eastAsia="Times New Roman" w:cs="Calibri"/>
                <w:color w:val="000000"/>
                <w:lang w:val="en-US" w:eastAsia="en-US"/>
              </w:rPr>
              <w:t>TMB</w:t>
            </w:r>
            <w:r w:rsidRPr="007D5702">
              <w:rPr>
                <w:rFonts w:eastAsia="Times New Roman" w:cs="Calibri"/>
                <w:color w:val="000000"/>
                <w:lang w:eastAsia="en-US"/>
              </w:rPr>
              <w:t xml:space="preserve">). Στη συνέχεια να προστίθεται ένα όξινο διάλυμα διακοπής και ο βαθμός ενζυματικής ανακύκλωσης του υποστρώματος να </w:t>
            </w:r>
            <w:r w:rsidRPr="007D5702">
              <w:rPr>
                <w:rFonts w:eastAsia="Times New Roman" w:cs="Calibri"/>
                <w:color w:val="000000"/>
                <w:lang w:eastAsia="en-US"/>
              </w:rPr>
              <w:lastRenderedPageBreak/>
              <w:t xml:space="preserve">προσδιορίζεται με μέτρηση απορρόφησης στα 450 νανόμετρα. Πάνω από ένα ορισμένο όριο, η αναλογία της απορρόφησης του </w:t>
            </w:r>
            <w:r w:rsidRPr="007D5702">
              <w:rPr>
                <w:rFonts w:eastAsia="Times New Roman" w:cs="Calibri"/>
                <w:color w:val="000000"/>
                <w:lang w:val="en-US" w:eastAsia="en-US"/>
              </w:rPr>
              <w:t>WNRA</w:t>
            </w:r>
            <w:r w:rsidRPr="007D5702">
              <w:rPr>
                <w:rFonts w:eastAsia="Times New Roman" w:cs="Calibri"/>
                <w:color w:val="000000"/>
                <w:lang w:eastAsia="en-US"/>
              </w:rPr>
              <w:t xml:space="preserve"> και των βοθρίων ελέγχου να καθορίζει την πιθανότητα αντισωμάτων κατά του </w:t>
            </w:r>
            <w:r w:rsidRPr="007D5702">
              <w:rPr>
                <w:rFonts w:eastAsia="Times New Roman" w:cs="Calibri"/>
                <w:color w:val="000000"/>
                <w:lang w:val="en-US" w:eastAsia="en-US"/>
              </w:rPr>
              <w:t>WNV</w:t>
            </w:r>
            <w:r w:rsidRPr="007D5702">
              <w:rPr>
                <w:rFonts w:eastAsia="Times New Roman" w:cs="Calibri"/>
                <w:color w:val="000000"/>
                <w:lang w:eastAsia="en-US"/>
              </w:rPr>
              <w:t xml:space="preserve">. Να παρέχεται ένα σύνολο θετικών και αρνητικών ελέγχων ώστε να παρακολουθείται η ακεραιότητα των εξαρτημάτων του κιτ. Κάθε συσκευασία να περιλαμβάνει θετικό και αρνητικό ορό ελέγχου. Να διατηρείται σε θερμοκρασία δωματίου. </w:t>
            </w:r>
            <w:r w:rsidRPr="007D5702">
              <w:rPr>
                <w:rFonts w:eastAsia="Times New Roman" w:cs="Calibri"/>
                <w:color w:val="000000"/>
                <w:lang w:val="en-US" w:eastAsia="en-US"/>
              </w:rPr>
              <w:t>Η πλήρης συσκευασία να φέρει CE/IVD.</w:t>
            </w:r>
            <w:bookmarkEnd w:id="1"/>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594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37</w:t>
            </w:r>
          </w:p>
        </w:tc>
        <w:tc>
          <w:tcPr>
            <w:tcW w:w="5749" w:type="dxa"/>
            <w:shd w:val="clear" w:color="auto" w:fill="auto"/>
            <w:vAlign w:val="bottom"/>
            <w:hideMark/>
          </w:tcPr>
          <w:p w:rsidR="00A3236E" w:rsidRPr="007D5702" w:rsidRDefault="00A3236E" w:rsidP="004A6EBB">
            <w:pPr>
              <w:spacing w:after="0" w:line="240" w:lineRule="auto"/>
              <w:rPr>
                <w:rFonts w:eastAsia="Times New Roman" w:cs="Calibri"/>
                <w:color w:val="000000"/>
                <w:lang w:val="en-US" w:eastAsia="en-US"/>
              </w:rPr>
            </w:pPr>
            <w:r w:rsidRPr="007D5702">
              <w:rPr>
                <w:rFonts w:eastAsia="Times New Roman" w:cs="Calibri"/>
                <w:color w:val="000000"/>
                <w:lang w:eastAsia="en-US"/>
              </w:rPr>
              <w:t>Συσκευασία Δοκιμασίας Ενζυμο-Συζευγμένης Ανοσοπροσρόφησης (</w:t>
            </w:r>
            <w:r w:rsidRPr="007D5702">
              <w:rPr>
                <w:rFonts w:eastAsia="Times New Roman" w:cs="Calibri"/>
                <w:color w:val="000000"/>
                <w:lang w:val="en-US" w:eastAsia="en-US"/>
              </w:rPr>
              <w:t>ELISA</w:t>
            </w:r>
            <w:r w:rsidRPr="007D5702">
              <w:rPr>
                <w:rFonts w:eastAsia="Times New Roman" w:cs="Calibri"/>
                <w:color w:val="000000"/>
                <w:lang w:eastAsia="en-US"/>
              </w:rPr>
              <w:t xml:space="preserve">) για την ανίχνευση αντισωμάτων </w:t>
            </w:r>
            <w:r w:rsidRPr="007D5702">
              <w:rPr>
                <w:rFonts w:eastAsia="Times New Roman" w:cs="Calibri"/>
                <w:color w:val="000000"/>
                <w:lang w:val="en-US" w:eastAsia="en-US"/>
              </w:rPr>
              <w:t>IgG</w:t>
            </w:r>
            <w:r w:rsidRPr="007D5702">
              <w:rPr>
                <w:rFonts w:eastAsia="Times New Roman" w:cs="Calibri"/>
                <w:color w:val="000000"/>
                <w:lang w:eastAsia="en-US"/>
              </w:rPr>
              <w:t xml:space="preserve"> σε ανθρώπινο ορό έναντι του ανασυνδυασμένου αντιγόνου που προέρχεται από τον Δάγκειο Πυρετό (</w:t>
            </w:r>
            <w:r w:rsidRPr="007D5702">
              <w:rPr>
                <w:rFonts w:eastAsia="Times New Roman" w:cs="Calibri"/>
                <w:color w:val="000000"/>
                <w:lang w:val="en-US" w:eastAsia="en-US"/>
              </w:rPr>
              <w:t>DENRA</w:t>
            </w:r>
            <w:r w:rsidRPr="007D5702">
              <w:rPr>
                <w:rFonts w:eastAsia="Times New Roman" w:cs="Calibri"/>
                <w:color w:val="000000"/>
                <w:lang w:eastAsia="en-US"/>
              </w:rPr>
              <w:t xml:space="preserve">) (1-4). Να μην προορίζεται για δείγμα αίματος ή στοιχείων αίματος και να είναι μόνο για </w:t>
            </w:r>
            <w:r w:rsidRPr="007D5702">
              <w:rPr>
                <w:rFonts w:eastAsia="Times New Roman" w:cs="Calibri"/>
                <w:color w:val="000000"/>
                <w:lang w:val="en-US" w:eastAsia="en-US"/>
              </w:rPr>
              <w:t>in</w:t>
            </w:r>
            <w:r w:rsidRPr="007D5702">
              <w:rPr>
                <w:rFonts w:eastAsia="Times New Roman" w:cs="Calibri"/>
                <w:color w:val="000000"/>
                <w:lang w:eastAsia="en-US"/>
              </w:rPr>
              <w:t xml:space="preserve"> </w:t>
            </w:r>
            <w:r w:rsidRPr="007D5702">
              <w:rPr>
                <w:rFonts w:eastAsia="Times New Roman" w:cs="Calibri"/>
                <w:color w:val="000000"/>
                <w:lang w:val="en-US" w:eastAsia="en-US"/>
              </w:rPr>
              <w:t>vitro</w:t>
            </w:r>
            <w:r w:rsidRPr="007D5702">
              <w:rPr>
                <w:rFonts w:eastAsia="Times New Roman" w:cs="Calibri"/>
                <w:color w:val="000000"/>
                <w:lang w:eastAsia="en-US"/>
              </w:rPr>
              <w:t xml:space="preserve"> διαγνωστική χρήση. Κάθε συσκευασία να αποτελείται από μία ενζυματικά ενισχυμένη ανοσοδοκιμασία τύπου «σάντουιτς» δύο βημάτων. Σε κάθε συσκευασία, ο Αρνητικός Έλεγχος </w:t>
            </w:r>
            <w:r w:rsidRPr="007D5702">
              <w:rPr>
                <w:rFonts w:eastAsia="Times New Roman" w:cs="Calibri"/>
                <w:color w:val="000000"/>
                <w:lang w:val="en-US" w:eastAsia="en-US"/>
              </w:rPr>
              <w:t>IgG</w:t>
            </w:r>
            <w:r w:rsidRPr="007D5702">
              <w:rPr>
                <w:rFonts w:eastAsia="Times New Roman" w:cs="Calibri"/>
                <w:color w:val="000000"/>
                <w:lang w:eastAsia="en-US"/>
              </w:rPr>
              <w:t xml:space="preserve"> του δάγκειου πυρετού (που αντιπροσωπεύει μη αντιδραστικό ορό), ο θετικός Έλεγχος </w:t>
            </w:r>
            <w:r w:rsidRPr="007D5702">
              <w:rPr>
                <w:rFonts w:eastAsia="Times New Roman" w:cs="Calibri"/>
                <w:color w:val="000000"/>
                <w:lang w:val="en-US" w:eastAsia="en-US"/>
              </w:rPr>
              <w:t>IgG</w:t>
            </w:r>
            <w:r w:rsidRPr="007D5702">
              <w:rPr>
                <w:rFonts w:eastAsia="Times New Roman" w:cs="Calibri"/>
                <w:color w:val="000000"/>
                <w:lang w:eastAsia="en-US"/>
              </w:rPr>
              <w:t xml:space="preserve"> του δάγκειου πυρετού και άγνωστα δείγματα ορού να επωάζονται σε μικρο-βοθρία τα οποία να έχουν επικαλυφθεί με μονοκλωνικό αντίσωμα συνδεδεμένο με ανασυνδυασμένο αντιγόνο Δάγκειου Πυρετού. Τα δείγματα ορού να αραιώνονται με ρυθμιστικό διάλυμα αραίωσης δείγματος για </w:t>
            </w:r>
            <w:r w:rsidRPr="007D5702">
              <w:rPr>
                <w:rFonts w:eastAsia="Times New Roman" w:cs="Calibri"/>
                <w:color w:val="000000"/>
                <w:lang w:val="en-US" w:eastAsia="en-US"/>
              </w:rPr>
              <w:t>IgG</w:t>
            </w:r>
            <w:r w:rsidRPr="007D5702">
              <w:rPr>
                <w:rFonts w:eastAsia="Times New Roman" w:cs="Calibri"/>
                <w:color w:val="000000"/>
                <w:lang w:eastAsia="en-US"/>
              </w:rPr>
              <w:t xml:space="preserve"> δάγκειου. Μετά την επώαση και το πλύσιμο, τα βοθρία να υποβάλλονται σε επεξεργασία με ένα αντίσωμα ειδικά για ανθρώπινο </w:t>
            </w:r>
            <w:r w:rsidRPr="007D5702">
              <w:rPr>
                <w:rFonts w:eastAsia="Times New Roman" w:cs="Calibri"/>
                <w:color w:val="000000"/>
                <w:lang w:val="en-US" w:eastAsia="en-US"/>
              </w:rPr>
              <w:t>IgG</w:t>
            </w:r>
            <w:r w:rsidRPr="007D5702">
              <w:rPr>
                <w:rFonts w:eastAsia="Times New Roman" w:cs="Calibri"/>
                <w:color w:val="000000"/>
                <w:lang w:eastAsia="en-US"/>
              </w:rPr>
              <w:t xml:space="preserve"> επισημασμένο με το ένζυμο υπεροξειδάση χρένου (</w:t>
            </w:r>
            <w:r w:rsidRPr="007D5702">
              <w:rPr>
                <w:rFonts w:eastAsia="Times New Roman" w:cs="Calibri"/>
                <w:color w:val="000000"/>
                <w:lang w:val="en-US" w:eastAsia="en-US"/>
              </w:rPr>
              <w:t>HRP</w:t>
            </w:r>
            <w:r w:rsidRPr="007D5702">
              <w:rPr>
                <w:rFonts w:eastAsia="Times New Roman" w:cs="Calibri"/>
                <w:color w:val="000000"/>
                <w:lang w:eastAsia="en-US"/>
              </w:rPr>
              <w:t>). Μετά από ένα δεύτερο βήμα επώασης και πλύσης, τα βοθρία να επωάζονται με το υπόστρωμα τετραμεθυλοβενζιδίνης (</w:t>
            </w:r>
            <w:r w:rsidRPr="007D5702">
              <w:rPr>
                <w:rFonts w:eastAsia="Times New Roman" w:cs="Calibri"/>
                <w:color w:val="000000"/>
                <w:lang w:val="en-US" w:eastAsia="en-US"/>
              </w:rPr>
              <w:t>TMB</w:t>
            </w:r>
            <w:r w:rsidRPr="007D5702">
              <w:rPr>
                <w:rFonts w:eastAsia="Times New Roman" w:cs="Calibri"/>
                <w:color w:val="000000"/>
                <w:lang w:eastAsia="en-US"/>
              </w:rPr>
              <w:t xml:space="preserve">). Στη συνέχεια να προστίθεται ένα όξινο διάλυμα διακοπής και ο βαθμός ενζυματικής ανακύκλωσης του υποστρώματος να προσδιορίζεται με μέτρηση απορρόφησης στα 450 νανόμετρα. Πάνω από ένα ορισμένο όριο, η αναλογία των απορροφητικότητας του </w:t>
            </w:r>
            <w:r w:rsidRPr="007D5702">
              <w:rPr>
                <w:rFonts w:eastAsia="Times New Roman" w:cs="Calibri"/>
                <w:color w:val="000000"/>
                <w:lang w:val="en-US" w:eastAsia="en-US"/>
              </w:rPr>
              <w:t>DENRA</w:t>
            </w:r>
            <w:r w:rsidRPr="007D5702">
              <w:rPr>
                <w:rFonts w:eastAsia="Times New Roman" w:cs="Calibri"/>
                <w:color w:val="000000"/>
                <w:lang w:eastAsia="en-US"/>
              </w:rPr>
              <w:t xml:space="preserve"> και των βοθρίων ελέγχου να  καθορίζει με ακρίβεια την πιθανότητα αντισωμάτων κατά του Δάγκειου Πυρετού. Να παρέχεται ένα σετ αρνητικών και θετικών ελέγχων παρακολούθησης της ακεραιότητας των εξαρτημάτων του κιτ. Κάθε συσκευασία να περιλαμβάνει θετικό και αρνητικό ορό ελέγχου. Να διατηρείται σε θερμοκρασία δωματίου. </w:t>
            </w:r>
            <w:r w:rsidRPr="007D5702">
              <w:rPr>
                <w:rFonts w:eastAsia="Times New Roman" w:cs="Calibri"/>
                <w:color w:val="000000"/>
                <w:lang w:val="en-US" w:eastAsia="en-US"/>
              </w:rPr>
              <w:t>Η πλήρης συσκευασία να φέρει CE/IVD</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630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38</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color w:val="000000"/>
                <w:lang w:eastAsia="en-US"/>
              </w:rPr>
            </w:pPr>
            <w:r w:rsidRPr="007D5702">
              <w:rPr>
                <w:rFonts w:eastAsia="Times New Roman" w:cs="Calibri"/>
                <w:color w:val="000000"/>
                <w:lang w:eastAsia="en-US"/>
              </w:rPr>
              <w:t>Συσκευασία Δοκιμασίας Ενζυμο-Συζευγμένης Ανοσοπροσρόφησης (</w:t>
            </w:r>
            <w:r w:rsidRPr="007D5702">
              <w:rPr>
                <w:rFonts w:eastAsia="Times New Roman" w:cs="Calibri"/>
                <w:color w:val="000000"/>
                <w:lang w:val="en-US" w:eastAsia="en-US"/>
              </w:rPr>
              <w:t>ELISA</w:t>
            </w:r>
            <w:r w:rsidRPr="007D5702">
              <w:rPr>
                <w:rFonts w:eastAsia="Times New Roman" w:cs="Calibri"/>
                <w:color w:val="000000"/>
                <w:lang w:eastAsia="en-US"/>
              </w:rPr>
              <w:t xml:space="preserve">) σχεδιασμένη για την ποιοτική ανίχνευση αντισωμάτων </w:t>
            </w:r>
            <w:r w:rsidRPr="007D5702">
              <w:rPr>
                <w:rFonts w:eastAsia="Times New Roman" w:cs="Calibri"/>
                <w:color w:val="000000"/>
                <w:lang w:val="en-US" w:eastAsia="en-US"/>
              </w:rPr>
              <w:t>IgM</w:t>
            </w:r>
            <w:r w:rsidRPr="007D5702">
              <w:rPr>
                <w:rFonts w:eastAsia="Times New Roman" w:cs="Calibri"/>
                <w:color w:val="000000"/>
                <w:lang w:eastAsia="en-US"/>
              </w:rPr>
              <w:t xml:space="preserve"> έναντι ανασυνδυασμένων αντιγόνων </w:t>
            </w:r>
            <w:r w:rsidRPr="007D5702">
              <w:rPr>
                <w:rFonts w:eastAsia="Times New Roman" w:cs="Calibri"/>
                <w:color w:val="000000"/>
                <w:lang w:val="en-US" w:eastAsia="en-US"/>
              </w:rPr>
              <w:t>DENV</w:t>
            </w:r>
            <w:r w:rsidRPr="007D5702">
              <w:rPr>
                <w:rFonts w:eastAsia="Times New Roman" w:cs="Calibri"/>
                <w:color w:val="000000"/>
                <w:lang w:eastAsia="en-US"/>
              </w:rPr>
              <w:t xml:space="preserve"> (</w:t>
            </w:r>
            <w:r w:rsidRPr="007D5702">
              <w:rPr>
                <w:rFonts w:eastAsia="Times New Roman" w:cs="Calibri"/>
                <w:color w:val="000000"/>
                <w:lang w:val="en-US" w:eastAsia="en-US"/>
              </w:rPr>
              <w:t>DENRA</w:t>
            </w:r>
            <w:r w:rsidRPr="007D5702">
              <w:rPr>
                <w:rFonts w:eastAsia="Times New Roman" w:cs="Calibri"/>
                <w:color w:val="000000"/>
                <w:lang w:eastAsia="en-US"/>
              </w:rPr>
              <w:t xml:space="preserve">) στον ορό για την πιθανή κλινική εργαστηριακή διάγνωση της λοίμωξης από τον ιό του Δάγκειου Πυρετού. Να μπορεί να ελέγχει για αντισώματα </w:t>
            </w:r>
            <w:r w:rsidRPr="007D5702">
              <w:rPr>
                <w:rFonts w:eastAsia="Times New Roman" w:cs="Calibri"/>
                <w:color w:val="000000"/>
                <w:lang w:val="en-US" w:eastAsia="en-US"/>
              </w:rPr>
              <w:t>IgM</w:t>
            </w:r>
            <w:r w:rsidRPr="007D5702">
              <w:rPr>
                <w:rFonts w:eastAsia="Times New Roman" w:cs="Calibri"/>
                <w:color w:val="000000"/>
                <w:lang w:eastAsia="en-US"/>
              </w:rPr>
              <w:t xml:space="preserve"> σε ανθρώπινο ορό έναντι ανασυνδυασμένων αντιγόνων που προέρχονται από τον ιό του δάγκειου πυρετού (</w:t>
            </w:r>
            <w:r w:rsidRPr="007D5702">
              <w:rPr>
                <w:rFonts w:eastAsia="Times New Roman" w:cs="Calibri"/>
                <w:color w:val="000000"/>
                <w:lang w:val="en-US" w:eastAsia="en-US"/>
              </w:rPr>
              <w:t>DENRA</w:t>
            </w:r>
            <w:r w:rsidRPr="007D5702">
              <w:rPr>
                <w:rFonts w:eastAsia="Times New Roman" w:cs="Calibri"/>
                <w:color w:val="000000"/>
                <w:lang w:eastAsia="en-US"/>
              </w:rPr>
              <w:t xml:space="preserve">). Κάθε συσκευασία να αποτελείται από μία ενζυματικά ενισχυμένη ανοσοδοκιμασία τύπου «σάντουιτς». Σε κάθε συσκευασία, ο αρνητικός έλεγχος </w:t>
            </w:r>
            <w:r w:rsidRPr="007D5702">
              <w:rPr>
                <w:rFonts w:eastAsia="Times New Roman" w:cs="Calibri"/>
                <w:color w:val="000000"/>
                <w:lang w:val="en-US" w:eastAsia="en-US"/>
              </w:rPr>
              <w:t>IgM</w:t>
            </w:r>
            <w:r w:rsidRPr="007D5702">
              <w:rPr>
                <w:rFonts w:eastAsia="Times New Roman" w:cs="Calibri"/>
                <w:color w:val="000000"/>
                <w:lang w:eastAsia="en-US"/>
              </w:rPr>
              <w:t xml:space="preserve"> του δάγκειου πυρετού, ο θετικός έλεγχος </w:t>
            </w:r>
            <w:r w:rsidRPr="007D5702">
              <w:rPr>
                <w:rFonts w:eastAsia="Times New Roman" w:cs="Calibri"/>
                <w:color w:val="000000"/>
                <w:lang w:val="en-US" w:eastAsia="en-US"/>
              </w:rPr>
              <w:t>IgM</w:t>
            </w:r>
            <w:r w:rsidRPr="007D5702">
              <w:rPr>
                <w:rFonts w:eastAsia="Times New Roman" w:cs="Calibri"/>
                <w:color w:val="000000"/>
                <w:lang w:eastAsia="en-US"/>
              </w:rPr>
              <w:t xml:space="preserve"> του δάγκειου πυρετού και άγνωστα δείγματα ορού να αραιώνονται με ρυθμιστικό διάλυμα αραίωσης δείγματος </w:t>
            </w:r>
            <w:r w:rsidRPr="007D5702">
              <w:rPr>
                <w:rFonts w:eastAsia="Times New Roman" w:cs="Calibri"/>
                <w:color w:val="000000"/>
                <w:lang w:val="en-US" w:eastAsia="en-US"/>
              </w:rPr>
              <w:t>DENV</w:t>
            </w:r>
            <w:r w:rsidRPr="007D5702">
              <w:rPr>
                <w:rFonts w:eastAsia="Times New Roman" w:cs="Calibri"/>
                <w:color w:val="000000"/>
                <w:lang w:eastAsia="en-US"/>
              </w:rPr>
              <w:t xml:space="preserve"> και στη συνέχεια να επωάζονται σε μικρο-βοθρία που έχουν επικαλυφθεί με αντισώματα κατά της ανθρώπινης </w:t>
            </w:r>
            <w:r w:rsidRPr="007D5702">
              <w:rPr>
                <w:rFonts w:eastAsia="Times New Roman" w:cs="Calibri"/>
                <w:color w:val="000000"/>
                <w:lang w:val="en-US" w:eastAsia="en-US"/>
              </w:rPr>
              <w:t>IgM</w:t>
            </w:r>
            <w:r w:rsidRPr="007D5702">
              <w:rPr>
                <w:rFonts w:eastAsia="Times New Roman" w:cs="Calibri"/>
                <w:color w:val="000000"/>
                <w:lang w:eastAsia="en-US"/>
              </w:rPr>
              <w:t>, ακολουθούμενη από επώαση με ανασυνδυασμένα αντιγόνα που προέρχονται από τον δάγκειο πυρετό (</w:t>
            </w:r>
            <w:r w:rsidRPr="007D5702">
              <w:rPr>
                <w:rFonts w:eastAsia="Times New Roman" w:cs="Calibri"/>
                <w:color w:val="000000"/>
                <w:lang w:val="en-US" w:eastAsia="en-US"/>
              </w:rPr>
              <w:t>DENRA</w:t>
            </w:r>
            <w:r w:rsidRPr="007D5702">
              <w:rPr>
                <w:rFonts w:eastAsia="Times New Roman" w:cs="Calibri"/>
                <w:color w:val="000000"/>
                <w:lang w:eastAsia="en-US"/>
              </w:rPr>
              <w:t>) και αντιγόνο φυσιολογικών κυττάρων (</w:t>
            </w:r>
            <w:r w:rsidRPr="007D5702">
              <w:rPr>
                <w:rFonts w:eastAsia="Times New Roman" w:cs="Calibri"/>
                <w:color w:val="000000"/>
                <w:lang w:val="en-US" w:eastAsia="en-US"/>
              </w:rPr>
              <w:t>NCA</w:t>
            </w:r>
            <w:r w:rsidRPr="007D5702">
              <w:rPr>
                <w:rFonts w:eastAsia="Times New Roman" w:cs="Calibri"/>
                <w:color w:val="000000"/>
                <w:lang w:eastAsia="en-US"/>
              </w:rPr>
              <w:t xml:space="preserve">) ξεχωριστά. Μετά την επώαση και το πλύσιμο, τα βοθρία να υποβάλλονται σε επεξεργασία με ένα μονοκλωνικό αντίσωμα ειδικό για τον </w:t>
            </w:r>
            <w:r w:rsidRPr="007D5702">
              <w:rPr>
                <w:rFonts w:eastAsia="Times New Roman" w:cs="Calibri"/>
                <w:color w:val="000000"/>
                <w:lang w:val="en-US" w:eastAsia="en-US"/>
              </w:rPr>
              <w:t>DENV</w:t>
            </w:r>
            <w:r w:rsidRPr="007D5702">
              <w:rPr>
                <w:rFonts w:eastAsia="Times New Roman" w:cs="Calibri"/>
                <w:color w:val="000000"/>
                <w:lang w:eastAsia="en-US"/>
              </w:rPr>
              <w:t>, επισημασμένο με το ένζυμο υπεροξειδάση χρένου (</w:t>
            </w:r>
            <w:r w:rsidRPr="007D5702">
              <w:rPr>
                <w:rFonts w:eastAsia="Times New Roman" w:cs="Calibri"/>
                <w:color w:val="000000"/>
                <w:lang w:val="en-US" w:eastAsia="en-US"/>
              </w:rPr>
              <w:t>HRP</w:t>
            </w:r>
            <w:r w:rsidRPr="007D5702">
              <w:rPr>
                <w:rFonts w:eastAsia="Times New Roman" w:cs="Calibri"/>
                <w:color w:val="000000"/>
                <w:lang w:eastAsia="en-US"/>
              </w:rPr>
              <w:t>). Μετά από ένα δεύτερο βήμα επώασης και πλύσης, τα βοθρία να επωάζονται με το υπόστρωμα τετραμεθυλοβενζιδίνης (</w:t>
            </w:r>
            <w:r w:rsidRPr="007D5702">
              <w:rPr>
                <w:rFonts w:eastAsia="Times New Roman" w:cs="Calibri"/>
                <w:color w:val="000000"/>
                <w:lang w:val="en-US" w:eastAsia="en-US"/>
              </w:rPr>
              <w:t>TMB</w:t>
            </w:r>
            <w:r w:rsidRPr="007D5702">
              <w:rPr>
                <w:rFonts w:eastAsia="Times New Roman" w:cs="Calibri"/>
                <w:color w:val="000000"/>
                <w:lang w:eastAsia="en-US"/>
              </w:rPr>
              <w:t xml:space="preserve">). Στη συνέχεια να προστίθεται ένα όξινο διάλυμα διακοπής και ο βαθμός ενζυματικής ανακύκλωσης του υποστρώματος να προσδιορίζεται με μέτρηση απορρόφησης στα 450 νανόμετρα. Πάνω από ένα ορισμένο όριο, η αναλογία των απορροφητικότητας των βοθρίων </w:t>
            </w:r>
            <w:r w:rsidRPr="007D5702">
              <w:rPr>
                <w:rFonts w:eastAsia="Times New Roman" w:cs="Calibri"/>
                <w:color w:val="000000"/>
                <w:lang w:val="en-US" w:eastAsia="en-US"/>
              </w:rPr>
              <w:t>DENRA</w:t>
            </w:r>
            <w:r w:rsidRPr="007D5702">
              <w:rPr>
                <w:rFonts w:eastAsia="Times New Roman" w:cs="Calibri"/>
                <w:color w:val="000000"/>
                <w:lang w:eastAsia="en-US"/>
              </w:rPr>
              <w:t xml:space="preserve"> και αντιγόνου ελέγχου (</w:t>
            </w:r>
            <w:r w:rsidRPr="007D5702">
              <w:rPr>
                <w:rFonts w:eastAsia="Times New Roman" w:cs="Calibri"/>
                <w:color w:val="000000"/>
                <w:lang w:val="en-US" w:eastAsia="en-US"/>
              </w:rPr>
              <w:t>NCA</w:t>
            </w:r>
            <w:r w:rsidRPr="007D5702">
              <w:rPr>
                <w:rFonts w:eastAsia="Times New Roman" w:cs="Calibri"/>
                <w:color w:val="000000"/>
                <w:lang w:eastAsia="en-US"/>
              </w:rPr>
              <w:t xml:space="preserve">) να καθορίζει την πιθανότητα αντισωμάτων κατά του δάγκειου πυρετού. Κάθε συσκευασία να περιλαμβάνει ένα θετικό έλεγχο και ένα αρνητικό έλεγχο. Να διατηρείται σε θερμοκρασία δωματίου. Η πλήρης συσκευασία να φέρει </w:t>
            </w:r>
            <w:r w:rsidRPr="007D5702">
              <w:rPr>
                <w:rFonts w:eastAsia="Times New Roman" w:cs="Calibri"/>
                <w:color w:val="000000"/>
                <w:lang w:val="en-US" w:eastAsia="en-US"/>
              </w:rPr>
              <w:t>CE</w:t>
            </w:r>
            <w:r w:rsidRPr="007D5702">
              <w:rPr>
                <w:rFonts w:eastAsia="Times New Roman" w:cs="Calibri"/>
                <w:color w:val="000000"/>
                <w:lang w:eastAsia="en-US"/>
              </w:rPr>
              <w:t>/</w:t>
            </w:r>
            <w:r w:rsidRPr="007D5702">
              <w:rPr>
                <w:rFonts w:eastAsia="Times New Roman" w:cs="Calibri"/>
                <w:color w:val="000000"/>
                <w:lang w:val="en-US" w:eastAsia="en-US"/>
              </w:rPr>
              <w:t>IVD</w:t>
            </w:r>
            <w:r w:rsidRPr="007D5702">
              <w:rPr>
                <w:rFonts w:eastAsia="Times New Roman" w:cs="Calibri"/>
                <w:color w:val="000000"/>
                <w:lang w:eastAsia="en-US"/>
              </w:rPr>
              <w:t>.</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r w:rsidR="00A3236E" w:rsidRPr="007D5702" w:rsidTr="00AC50F1">
        <w:trPr>
          <w:trHeight w:val="5850"/>
        </w:trPr>
        <w:tc>
          <w:tcPr>
            <w:tcW w:w="483" w:type="dxa"/>
            <w:shd w:val="clear" w:color="auto" w:fill="auto"/>
            <w:noWrap/>
            <w:vAlign w:val="center"/>
            <w:hideMark/>
          </w:tcPr>
          <w:p w:rsidR="00A3236E" w:rsidRPr="007D5702" w:rsidRDefault="00A3236E" w:rsidP="004A6EBB">
            <w:pPr>
              <w:spacing w:after="0" w:line="240" w:lineRule="auto"/>
              <w:jc w:val="center"/>
              <w:rPr>
                <w:rFonts w:eastAsia="Times New Roman" w:cs="Calibri"/>
                <w:color w:val="000000"/>
                <w:lang w:val="en-US" w:eastAsia="en-US"/>
              </w:rPr>
            </w:pPr>
            <w:r w:rsidRPr="007D5702">
              <w:rPr>
                <w:rFonts w:eastAsia="Times New Roman" w:cs="Calibri"/>
                <w:color w:val="000000"/>
                <w:lang w:val="en-US" w:eastAsia="en-US"/>
              </w:rPr>
              <w:lastRenderedPageBreak/>
              <w:t>39</w:t>
            </w:r>
          </w:p>
        </w:tc>
        <w:tc>
          <w:tcPr>
            <w:tcW w:w="5749" w:type="dxa"/>
            <w:shd w:val="clear" w:color="auto" w:fill="auto"/>
            <w:noWrap/>
            <w:vAlign w:val="center"/>
            <w:hideMark/>
          </w:tcPr>
          <w:p w:rsidR="00A3236E" w:rsidRPr="007D5702" w:rsidRDefault="00A3236E" w:rsidP="004A6EBB">
            <w:pPr>
              <w:spacing w:after="0" w:line="240" w:lineRule="auto"/>
              <w:jc w:val="both"/>
              <w:rPr>
                <w:rFonts w:eastAsia="Times New Roman" w:cs="Calibri"/>
                <w:color w:val="000000"/>
                <w:lang w:eastAsia="en-US"/>
              </w:rPr>
            </w:pPr>
            <w:r w:rsidRPr="007D5702">
              <w:rPr>
                <w:rFonts w:eastAsia="Times New Roman" w:cs="Calibri"/>
                <w:color w:val="000000"/>
                <w:lang w:eastAsia="en-US"/>
              </w:rPr>
              <w:t>Συσκευασία Δοκιμασίας Ενζυμο-Συζευγμένης Ανοσοπροσρόφησης (</w:t>
            </w:r>
            <w:r w:rsidRPr="007D5702">
              <w:rPr>
                <w:rFonts w:eastAsia="Times New Roman" w:cs="Calibri"/>
                <w:color w:val="000000"/>
                <w:lang w:val="en-US" w:eastAsia="en-US"/>
              </w:rPr>
              <w:t>ELISA</w:t>
            </w:r>
            <w:r w:rsidRPr="007D5702">
              <w:rPr>
                <w:rFonts w:eastAsia="Times New Roman" w:cs="Calibri"/>
                <w:color w:val="000000"/>
                <w:lang w:eastAsia="en-US"/>
              </w:rPr>
              <w:t xml:space="preserve">) σχεδιασμένη για την έγκαιρη ανίχνευση του αντιγόνου </w:t>
            </w:r>
            <w:r w:rsidRPr="007D5702">
              <w:rPr>
                <w:rFonts w:eastAsia="Times New Roman" w:cs="Calibri"/>
                <w:color w:val="000000"/>
                <w:lang w:val="en-US" w:eastAsia="en-US"/>
              </w:rPr>
              <w:t>NS</w:t>
            </w:r>
            <w:r w:rsidRPr="007D5702">
              <w:rPr>
                <w:rFonts w:eastAsia="Times New Roman" w:cs="Calibri"/>
                <w:color w:val="000000"/>
                <w:lang w:eastAsia="en-US"/>
              </w:rPr>
              <w:t>1 του ιού του Δάγκειου Πυρετού (</w:t>
            </w:r>
            <w:r w:rsidRPr="007D5702">
              <w:rPr>
                <w:rFonts w:eastAsia="Times New Roman" w:cs="Calibri"/>
                <w:color w:val="000000"/>
                <w:lang w:val="en-US" w:eastAsia="en-US"/>
              </w:rPr>
              <w:t>DENV</w:t>
            </w:r>
            <w:r w:rsidRPr="007D5702">
              <w:rPr>
                <w:rFonts w:eastAsia="Times New Roman" w:cs="Calibri"/>
                <w:color w:val="000000"/>
                <w:lang w:eastAsia="en-US"/>
              </w:rPr>
              <w:t xml:space="preserve">) σε ανθρώπινο ορό. Κάθε συσκευασία να αποτελείται από μια ενζυματικά ενισχυμένη ανοσοδοκιμασία τύπου «σάντουιτς» δύο βημάτων για την ανίχνευση χαμηλών επιπέδων </w:t>
            </w:r>
            <w:r w:rsidRPr="007D5702">
              <w:rPr>
                <w:rFonts w:eastAsia="Times New Roman" w:cs="Calibri"/>
                <w:color w:val="000000"/>
                <w:lang w:val="en-US" w:eastAsia="en-US"/>
              </w:rPr>
              <w:t>NS</w:t>
            </w:r>
            <w:r w:rsidRPr="007D5702">
              <w:rPr>
                <w:rFonts w:eastAsia="Times New Roman" w:cs="Calibri"/>
                <w:color w:val="000000"/>
                <w:lang w:eastAsia="en-US"/>
              </w:rPr>
              <w:t xml:space="preserve">1 στον ορό. Σε κάθε συσκευασία, οι έλεγχοι και τα άγνωστα δείγματα ορού να αραιώνονται σε ρυθμιστικό διάλυμα αραίωσης δείγματος, που να περιέχει δευτερογενές αντίσωμα, και να επωάζονται σε μικρο-βοθρία. Αυτά τα βοθρία να έχουν επικαλυφθεί με ένα εξαιρετικά αποτελεσματικό αντίσωμα </w:t>
            </w:r>
            <w:r w:rsidRPr="007D5702">
              <w:rPr>
                <w:rFonts w:eastAsia="Times New Roman" w:cs="Calibri"/>
                <w:color w:val="000000"/>
                <w:lang w:val="en-US" w:eastAsia="en-US"/>
              </w:rPr>
              <w:t>NS</w:t>
            </w:r>
            <w:r w:rsidRPr="007D5702">
              <w:rPr>
                <w:rFonts w:eastAsia="Times New Roman" w:cs="Calibri"/>
                <w:color w:val="000000"/>
                <w:lang w:eastAsia="en-US"/>
              </w:rPr>
              <w:t xml:space="preserve">1 και στη συνέχεια να φράσσονται. Η ύπαρξη των αντιγόνων </w:t>
            </w:r>
            <w:r w:rsidRPr="007D5702">
              <w:rPr>
                <w:rFonts w:eastAsia="Times New Roman" w:cs="Calibri"/>
                <w:color w:val="000000"/>
                <w:lang w:val="en-US" w:eastAsia="en-US"/>
              </w:rPr>
              <w:t>NS</w:t>
            </w:r>
            <w:r w:rsidRPr="007D5702">
              <w:rPr>
                <w:rFonts w:eastAsia="Times New Roman" w:cs="Calibri"/>
                <w:color w:val="000000"/>
                <w:lang w:eastAsia="en-US"/>
              </w:rPr>
              <w:t xml:space="preserve">1 που υπάρχουν στα δείγματα να δημιουργούν "σάντουιτς" μεταξύ των αντισωμάτων σύλληψης και των δευτερογενών αντισωμάτων. Η παρουσία του αντιγόνου </w:t>
            </w:r>
            <w:r w:rsidRPr="007D5702">
              <w:rPr>
                <w:rFonts w:eastAsia="Times New Roman" w:cs="Calibri"/>
                <w:color w:val="000000"/>
                <w:lang w:val="en-US" w:eastAsia="en-US"/>
              </w:rPr>
              <w:t>NS</w:t>
            </w:r>
            <w:r w:rsidRPr="007D5702">
              <w:rPr>
                <w:rFonts w:eastAsia="Times New Roman" w:cs="Calibri"/>
                <w:color w:val="000000"/>
                <w:lang w:eastAsia="en-US"/>
              </w:rPr>
              <w:t>1 να επιβεβαιώνεται από τη χρωματομετρική απόκριση που λαμβάνεται χρησιμοποιώντας ένα συζυγές αντισώματος-</w:t>
            </w:r>
            <w:r w:rsidRPr="007D5702">
              <w:rPr>
                <w:rFonts w:eastAsia="Times New Roman" w:cs="Calibri"/>
                <w:color w:val="000000"/>
                <w:lang w:val="en-US" w:eastAsia="en-US"/>
              </w:rPr>
              <w:t>HRP</w:t>
            </w:r>
            <w:r w:rsidRPr="007D5702">
              <w:rPr>
                <w:rFonts w:eastAsia="Times New Roman" w:cs="Calibri"/>
                <w:color w:val="000000"/>
                <w:lang w:eastAsia="en-US"/>
              </w:rPr>
              <w:t xml:space="preserve"> και υγρό υπόστρωμα 3, 3', 5, 5'-τετραμεθυλοβενζιδίνης (</w:t>
            </w:r>
            <w:r w:rsidRPr="007D5702">
              <w:rPr>
                <w:rFonts w:eastAsia="Times New Roman" w:cs="Calibri"/>
                <w:color w:val="000000"/>
                <w:lang w:val="en-US" w:eastAsia="en-US"/>
              </w:rPr>
              <w:t>TMB</w:t>
            </w:r>
            <w:r w:rsidRPr="007D5702">
              <w:rPr>
                <w:rFonts w:eastAsia="Times New Roman" w:cs="Calibri"/>
                <w:color w:val="000000"/>
                <w:lang w:eastAsia="en-US"/>
              </w:rPr>
              <w:t xml:space="preserve">). Μόλις σταματήσει η αντίδραση, χρησιμοποιώντας ένα όξινο διάλυμα, το ενζυματικό αποτέλεσμα του υποστρώματος να προσδιορίζεται με μέτρηση απορρόφησης στα 450 νανόμετρα. Οι τιμές που λαμβάνονται για τους ελέγχους του κιτ να χρησιμεύουν ως κατευθυντήριες γραμμές για τον προσδιορισμό της πιθανότητας του δείγματος να περιέχει αντιγόνο </w:t>
            </w:r>
            <w:r w:rsidRPr="007D5702">
              <w:rPr>
                <w:rFonts w:eastAsia="Times New Roman" w:cs="Calibri"/>
                <w:color w:val="000000"/>
                <w:lang w:val="en-US" w:eastAsia="en-US"/>
              </w:rPr>
              <w:t>NS</w:t>
            </w:r>
            <w:r w:rsidRPr="007D5702">
              <w:rPr>
                <w:rFonts w:eastAsia="Times New Roman" w:cs="Calibri"/>
                <w:color w:val="000000"/>
                <w:lang w:eastAsia="en-US"/>
              </w:rPr>
              <w:t xml:space="preserve">1. Κάθε συσκευασία να περιλαμβάνει ένα θετικό έλεγχο, έναν αρνητικό έλεγχο και έναν έλεγχο διακοπής. Να διατηρείται σε θερμοκρασία δωματίου. Η πλήρης συσκευασία να φέρει </w:t>
            </w:r>
            <w:r w:rsidRPr="007D5702">
              <w:rPr>
                <w:rFonts w:eastAsia="Times New Roman" w:cs="Calibri"/>
                <w:color w:val="000000"/>
                <w:lang w:val="en-US" w:eastAsia="en-US"/>
              </w:rPr>
              <w:t>CE</w:t>
            </w:r>
            <w:r w:rsidRPr="007D5702">
              <w:rPr>
                <w:rFonts w:eastAsia="Times New Roman" w:cs="Calibri"/>
                <w:color w:val="000000"/>
                <w:lang w:eastAsia="en-US"/>
              </w:rPr>
              <w:t>/</w:t>
            </w:r>
            <w:r w:rsidRPr="007D5702">
              <w:rPr>
                <w:rFonts w:eastAsia="Times New Roman" w:cs="Calibri"/>
                <w:color w:val="000000"/>
                <w:lang w:val="en-US" w:eastAsia="en-US"/>
              </w:rPr>
              <w:t>IVD</w:t>
            </w:r>
            <w:r w:rsidRPr="007D5702">
              <w:rPr>
                <w:rFonts w:eastAsia="Times New Roman" w:cs="Calibri"/>
                <w:color w:val="000000"/>
                <w:lang w:eastAsia="en-US"/>
              </w:rPr>
              <w:t>.</w:t>
            </w:r>
          </w:p>
        </w:tc>
        <w:tc>
          <w:tcPr>
            <w:tcW w:w="1134" w:type="dxa"/>
            <w:shd w:val="clear" w:color="auto" w:fill="auto"/>
            <w:vAlign w:val="center"/>
          </w:tcPr>
          <w:p w:rsidR="00A3236E" w:rsidRPr="007D5702" w:rsidRDefault="00A3236E" w:rsidP="004A6EBB">
            <w:pPr>
              <w:spacing w:after="0" w:line="240" w:lineRule="auto"/>
              <w:jc w:val="center"/>
              <w:rPr>
                <w:rFonts w:eastAsia="Times New Roman" w:cs="Calibri"/>
                <w:color w:val="000000"/>
                <w:lang w:eastAsia="en-US"/>
              </w:rPr>
            </w:pPr>
          </w:p>
        </w:tc>
        <w:tc>
          <w:tcPr>
            <w:tcW w:w="1135" w:type="dxa"/>
          </w:tcPr>
          <w:p w:rsidR="00A3236E" w:rsidRPr="007D5702" w:rsidRDefault="00A3236E" w:rsidP="004A6EBB">
            <w:pPr>
              <w:spacing w:after="0" w:line="240" w:lineRule="auto"/>
              <w:jc w:val="center"/>
              <w:rPr>
                <w:rFonts w:eastAsia="Times New Roman" w:cs="Calibri"/>
                <w:color w:val="000000"/>
                <w:lang w:eastAsia="en-US"/>
              </w:rPr>
            </w:pPr>
          </w:p>
        </w:tc>
        <w:tc>
          <w:tcPr>
            <w:tcW w:w="1559" w:type="dxa"/>
          </w:tcPr>
          <w:p w:rsidR="00A3236E" w:rsidRPr="007D5702" w:rsidRDefault="00A3236E" w:rsidP="004A6EBB">
            <w:pPr>
              <w:spacing w:after="0" w:line="240" w:lineRule="auto"/>
              <w:jc w:val="center"/>
              <w:rPr>
                <w:rFonts w:eastAsia="Times New Roman" w:cs="Calibri"/>
                <w:color w:val="000000"/>
                <w:lang w:eastAsia="en-US"/>
              </w:rPr>
            </w:pPr>
          </w:p>
        </w:tc>
      </w:tr>
    </w:tbl>
    <w:p w:rsidR="00DB6834" w:rsidRDefault="00DB6834" w:rsidP="00DB6834">
      <w:pPr>
        <w:rPr>
          <w:b/>
          <w:sz w:val="24"/>
          <w:szCs w:val="24"/>
          <w:u w:val="single"/>
        </w:rPr>
      </w:pPr>
    </w:p>
    <w:p w:rsidR="00DB6834" w:rsidRPr="0017394D"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ΙΙΙ: Ένζυμα </w:t>
      </w:r>
      <w:r w:rsidRPr="0017394D">
        <w:rPr>
          <w:b/>
          <w:sz w:val="24"/>
          <w:szCs w:val="24"/>
          <w:u w:val="single"/>
          <w:lang w:val="en-US"/>
        </w:rPr>
        <w:t>CPV</w:t>
      </w:r>
      <w:r w:rsidRPr="0017394D">
        <w:rPr>
          <w:b/>
          <w:sz w:val="24"/>
          <w:szCs w:val="24"/>
          <w:u w:val="single"/>
        </w:rPr>
        <w:t xml:space="preserve"> 24965000. Γίνονται δεκτές προσφορές   για ένα,  περισσότερα  ή για όλα τα είδη.</w:t>
      </w:r>
    </w:p>
    <w:p w:rsidR="00DB6834" w:rsidRDefault="00DB6834" w:rsidP="00DB6834">
      <w:pPr>
        <w:rPr>
          <w:b/>
          <w:sz w:val="24"/>
          <w:szCs w:val="24"/>
          <w:u w:val="single"/>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609"/>
        <w:gridCol w:w="982"/>
        <w:gridCol w:w="1428"/>
        <w:gridCol w:w="1557"/>
      </w:tblGrid>
      <w:tr w:rsidR="00AC50F1" w:rsidRPr="007D5702" w:rsidTr="00AC50F1">
        <w:trPr>
          <w:trHeight w:val="778"/>
        </w:trPr>
        <w:tc>
          <w:tcPr>
            <w:tcW w:w="240" w:type="pct"/>
            <w:shd w:val="clear" w:color="auto" w:fill="EDEDED" w:themeFill="accent3" w:themeFillTint="33"/>
            <w:vAlign w:val="center"/>
            <w:hideMark/>
          </w:tcPr>
          <w:p w:rsidR="00AC50F1" w:rsidRPr="007D5702" w:rsidRDefault="00AC50F1" w:rsidP="004A6EBB">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788" w:type="pct"/>
            <w:shd w:val="clear" w:color="auto" w:fill="EDEDED" w:themeFill="accent3" w:themeFillTint="33"/>
            <w:vAlign w:val="center"/>
            <w:hideMark/>
          </w:tcPr>
          <w:p w:rsidR="00AC50F1" w:rsidRPr="007D5702" w:rsidRDefault="00AC50F1" w:rsidP="004A6EBB">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488" w:type="pct"/>
            <w:shd w:val="clear" w:color="auto" w:fill="EDEDED" w:themeFill="accent3" w:themeFillTint="33"/>
            <w:vAlign w:val="center"/>
          </w:tcPr>
          <w:p w:rsidR="00AC50F1" w:rsidRPr="007D5702" w:rsidRDefault="00AC50F1"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710" w:type="pct"/>
            <w:shd w:val="clear" w:color="auto" w:fill="EDEDED" w:themeFill="accent3" w:themeFillTint="33"/>
          </w:tcPr>
          <w:p w:rsidR="00AC50F1" w:rsidRDefault="00AC50F1" w:rsidP="004A6EBB">
            <w:pPr>
              <w:spacing w:after="0" w:line="240" w:lineRule="auto"/>
              <w:jc w:val="center"/>
              <w:rPr>
                <w:rFonts w:ascii="Calibri" w:eastAsia="Times New Roman" w:hAnsi="Calibri" w:cs="Calibri"/>
                <w:b/>
                <w:bCs/>
                <w:color w:val="000000"/>
                <w:lang w:eastAsia="en-US"/>
              </w:rPr>
            </w:pPr>
          </w:p>
          <w:p w:rsidR="00AC50F1" w:rsidRPr="007D5702" w:rsidRDefault="00AC50F1"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5" w:type="pct"/>
            <w:shd w:val="clear" w:color="auto" w:fill="EDEDED" w:themeFill="accent3" w:themeFillTint="33"/>
          </w:tcPr>
          <w:p w:rsidR="00AC50F1" w:rsidRDefault="00AC50F1" w:rsidP="004A6EBB">
            <w:pPr>
              <w:spacing w:after="0" w:line="240" w:lineRule="auto"/>
              <w:jc w:val="center"/>
              <w:rPr>
                <w:rFonts w:ascii="Calibri" w:eastAsia="Times New Roman" w:hAnsi="Calibri" w:cs="Calibri"/>
                <w:b/>
                <w:bCs/>
                <w:color w:val="000000"/>
                <w:lang w:eastAsia="en-US"/>
              </w:rPr>
            </w:pPr>
          </w:p>
          <w:p w:rsidR="00AC50F1" w:rsidRPr="007D5702" w:rsidRDefault="00AC50F1"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AC50F1" w:rsidRPr="007D5702" w:rsidTr="00AC50F1">
        <w:trPr>
          <w:trHeight w:val="3075"/>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t>40</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val="en-US" w:eastAsia="en-US"/>
              </w:rPr>
            </w:pPr>
            <w:r w:rsidRPr="007D5702">
              <w:rPr>
                <w:rFonts w:ascii="Calibri" w:eastAsia="Times New Roman" w:hAnsi="Calibri" w:cs="Calibri"/>
                <w:color w:val="000000"/>
                <w:lang w:eastAsia="en-US"/>
              </w:rPr>
              <w:t xml:space="preserve">Το ένζυμο περιορισμού </w:t>
            </w:r>
            <w:r w:rsidRPr="007D5702">
              <w:rPr>
                <w:rFonts w:ascii="Calibri" w:eastAsia="Times New Roman" w:hAnsi="Calibri" w:cs="Calibri"/>
                <w:color w:val="000000"/>
                <w:lang w:val="en-US" w:eastAsia="en-US"/>
              </w:rPr>
              <w:t>AluI</w:t>
            </w:r>
            <w:r w:rsidRPr="007D5702">
              <w:rPr>
                <w:rFonts w:ascii="Calibri" w:eastAsia="Times New Roman" w:hAnsi="Calibri" w:cs="Calibri"/>
                <w:color w:val="000000"/>
                <w:lang w:eastAsia="en-US"/>
              </w:rPr>
              <w:t xml:space="preserve"> αναγνωρίζει τις θέσεις </w:t>
            </w:r>
            <w:r w:rsidRPr="007D5702">
              <w:rPr>
                <w:rFonts w:ascii="Calibri" w:eastAsia="Times New Roman" w:hAnsi="Calibri" w:cs="Calibri"/>
                <w:color w:val="000000"/>
                <w:lang w:val="en-US" w:eastAsia="en-US"/>
              </w:rPr>
              <w:t>AG</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CT</w:t>
            </w:r>
            <w:r w:rsidRPr="007D5702">
              <w:rPr>
                <w:rFonts w:ascii="Calibri" w:eastAsia="Times New Roman" w:hAnsi="Calibri" w:cs="Calibri"/>
                <w:color w:val="000000"/>
                <w:lang w:eastAsia="en-US"/>
              </w:rPr>
              <w:t xml:space="preserve"> και κόβει καλύτερα στους 37°</w:t>
            </w:r>
            <w:r w:rsidRPr="007D5702">
              <w:rPr>
                <w:rFonts w:ascii="Calibri" w:eastAsia="Times New Roman" w:hAnsi="Calibri" w:cs="Calibri"/>
                <w:color w:val="000000"/>
                <w:lang w:val="en-US" w:eastAsia="en-US"/>
              </w:rPr>
              <w:t>C</w:t>
            </w:r>
            <w:r w:rsidRPr="007D5702">
              <w:rPr>
                <w:rFonts w:ascii="Calibri" w:eastAsia="Times New Roman" w:hAnsi="Calibri" w:cs="Calibri"/>
                <w:color w:val="000000"/>
                <w:lang w:eastAsia="en-US"/>
              </w:rPr>
              <w:t xml:space="preserve"> σε ρυθμιστικό διάλυμα </w:t>
            </w:r>
            <w:r w:rsidRPr="007D5702">
              <w:rPr>
                <w:rFonts w:ascii="Calibri" w:eastAsia="Times New Roman" w:hAnsi="Calibri" w:cs="Calibri"/>
                <w:color w:val="000000"/>
                <w:lang w:val="en-US" w:eastAsia="en-US"/>
              </w:rPr>
              <w:t>Tango</w:t>
            </w:r>
            <w:r w:rsidRPr="007D5702">
              <w:rPr>
                <w:rFonts w:ascii="Calibri" w:eastAsia="Times New Roman" w:hAnsi="Calibri" w:cs="Calibri"/>
                <w:color w:val="000000"/>
                <w:lang w:eastAsia="en-US"/>
              </w:rPr>
              <w:t xml:space="preserve"> (ισοσχιζομερή: </w:t>
            </w:r>
            <w:r w:rsidRPr="007D5702">
              <w:rPr>
                <w:rFonts w:ascii="Calibri" w:eastAsia="Times New Roman" w:hAnsi="Calibri" w:cs="Calibri"/>
                <w:color w:val="000000"/>
                <w:lang w:val="en-US" w:eastAsia="en-US"/>
              </w:rPr>
              <w:t>AluBI</w:t>
            </w:r>
            <w:r w:rsidRPr="007D5702">
              <w:rPr>
                <w:rFonts w:ascii="Calibri" w:eastAsia="Times New Roman" w:hAnsi="Calibri" w:cs="Calibri"/>
                <w:color w:val="000000"/>
                <w:lang w:eastAsia="en-US"/>
              </w:rPr>
              <w:t xml:space="preserve">). Χαρακτηρίζεται από: • Ανώτερη ποιότητα—αυστηρός ποιοτικός έλεγχος και κορυφαία στον κλάδο διαδικασία παραγωγής, • Βολικό σύστημα πέντε </w:t>
            </w:r>
            <w:r w:rsidRPr="007D5702">
              <w:rPr>
                <w:rFonts w:ascii="Calibri" w:eastAsia="Times New Roman" w:hAnsi="Calibri" w:cs="Calibri"/>
                <w:color w:val="000000"/>
                <w:lang w:val="en-US" w:eastAsia="en-US"/>
              </w:rPr>
              <w:t>Buffer</w:t>
            </w:r>
            <w:r w:rsidRPr="007D5702">
              <w:rPr>
                <w:rFonts w:ascii="Calibri" w:eastAsia="Times New Roman" w:hAnsi="Calibri" w:cs="Calibri"/>
                <w:color w:val="000000"/>
                <w:lang w:eastAsia="en-US"/>
              </w:rPr>
              <w:t xml:space="preserve"> με χρωματική κωδικοποίηση, • Περιλαμβάνει ρυθμιστικό διάλυμα </w:t>
            </w:r>
            <w:r w:rsidRPr="007D5702">
              <w:rPr>
                <w:rFonts w:ascii="Calibri" w:eastAsia="Times New Roman" w:hAnsi="Calibri" w:cs="Calibri"/>
                <w:color w:val="000000"/>
                <w:lang w:val="en-US" w:eastAsia="en-US"/>
              </w:rPr>
              <w:t>Tango</w:t>
            </w:r>
            <w:r w:rsidRPr="007D5702">
              <w:rPr>
                <w:rFonts w:ascii="Calibri" w:eastAsia="Times New Roman" w:hAnsi="Calibri" w:cs="Calibri"/>
                <w:color w:val="000000"/>
                <w:lang w:eastAsia="en-US"/>
              </w:rPr>
              <w:t xml:space="preserve"> γενικής χρήσης για διπλές πέψεις, • </w:t>
            </w:r>
            <w:r w:rsidRPr="007D5702">
              <w:rPr>
                <w:rFonts w:ascii="Calibri" w:eastAsia="Times New Roman" w:hAnsi="Calibri" w:cs="Calibri"/>
                <w:color w:val="000000"/>
                <w:lang w:val="en-US" w:eastAsia="en-US"/>
              </w:rPr>
              <w:t>BSA</w:t>
            </w:r>
            <w:r w:rsidRPr="007D5702">
              <w:rPr>
                <w:rFonts w:ascii="Calibri" w:eastAsia="Times New Roman" w:hAnsi="Calibri" w:cs="Calibri"/>
                <w:color w:val="000000"/>
                <w:lang w:eastAsia="en-US"/>
              </w:rPr>
              <w:t xml:space="preserve"> προαναμεμειγμένο στα ρυθμιστικά διαλύματα αντίδρασης, • Ευρεία επιλογή ενδονουκλεασών περιορισμού. </w:t>
            </w:r>
            <w:r w:rsidRPr="007D5702">
              <w:rPr>
                <w:rFonts w:ascii="Calibri" w:eastAsia="Times New Roman" w:hAnsi="Calibri" w:cs="Calibri"/>
                <w:color w:val="000000"/>
                <w:lang w:val="en-US" w:eastAsia="en-US"/>
              </w:rPr>
              <w:t>Συσκευασία 600 units</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val="en-US"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val="en-US"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val="en-US" w:eastAsia="en-US"/>
              </w:rPr>
            </w:pPr>
          </w:p>
        </w:tc>
      </w:tr>
      <w:tr w:rsidR="00AC50F1" w:rsidRPr="007D5702" w:rsidTr="00AC50F1">
        <w:trPr>
          <w:trHeight w:val="2826"/>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lastRenderedPageBreak/>
              <w:t>41</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eastAsia="en-US"/>
              </w:rPr>
            </w:pPr>
            <w:r w:rsidRPr="007D5702">
              <w:rPr>
                <w:rFonts w:ascii="Calibri" w:eastAsia="Times New Roman" w:hAnsi="Calibri" w:cs="Calibri"/>
                <w:color w:val="000000"/>
                <w:lang w:val="en-US" w:eastAsia="en-US"/>
              </w:rPr>
              <w:t>2X master mix κατάλληλο για One-step qPCR - αρχικό υλικό RNA - χωρίς χρωστική ROX για εξαιρετική ευαισθησία και ανίχνευση λίγων αντιγράφων (low copy number detection). To</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kit</w:t>
            </w:r>
            <w:r w:rsidRPr="007D5702">
              <w:rPr>
                <w:rFonts w:ascii="Calibri" w:eastAsia="Times New Roman" w:hAnsi="Calibri" w:cs="Calibri"/>
                <w:color w:val="000000"/>
                <w:lang w:eastAsia="en-US"/>
              </w:rPr>
              <w:t xml:space="preserve"> περιλαμβάνει μια θερμοσταθερή τροποποιημένη </w:t>
            </w:r>
            <w:r w:rsidRPr="007D5702">
              <w:rPr>
                <w:rFonts w:ascii="Calibri" w:eastAsia="Times New Roman" w:hAnsi="Calibri" w:cs="Calibri"/>
                <w:color w:val="000000"/>
                <w:lang w:val="en-US" w:eastAsia="en-US"/>
              </w:rPr>
              <w:t>MMLV</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reverse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transcriptase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RTase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Go</w:t>
            </w:r>
            <w:r w:rsidRPr="007D5702">
              <w:rPr>
                <w:rFonts w:ascii="Calibri" w:eastAsia="Times New Roman" w:hAnsi="Calibri" w:cs="Calibri"/>
                <w:color w:val="000000"/>
                <w:lang w:eastAsia="en-US"/>
              </w:rPr>
              <w:t xml:space="preserve">) και εξειδικευμένο </w:t>
            </w:r>
            <w:r w:rsidRPr="007D5702">
              <w:rPr>
                <w:rFonts w:ascii="Calibri" w:eastAsia="Times New Roman" w:hAnsi="Calibri" w:cs="Calibri"/>
                <w:color w:val="000000"/>
                <w:lang w:val="en-US" w:eastAsia="en-US"/>
              </w:rPr>
              <w:t>RNase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Inhibitor</w:t>
            </w:r>
            <w:r w:rsidRPr="007D5702">
              <w:rPr>
                <w:rFonts w:ascii="Calibri" w:eastAsia="Times New Roman" w:hAnsi="Calibri" w:cs="Calibri"/>
                <w:color w:val="000000"/>
                <w:lang w:eastAsia="en-US"/>
              </w:rPr>
              <w:t xml:space="preserve"> που αποτρέπει την αποδόμηση του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αν υπάρχει μόλυνση με </w:t>
            </w:r>
            <w:r w:rsidRPr="007D5702">
              <w:rPr>
                <w:rFonts w:ascii="Calibri" w:eastAsia="Times New Roman" w:hAnsi="Calibri" w:cs="Calibri"/>
                <w:color w:val="000000"/>
                <w:lang w:val="en-US" w:eastAsia="en-US"/>
              </w:rPr>
              <w:t>RNase</w:t>
            </w:r>
            <w:r w:rsidRPr="007D5702">
              <w:rPr>
                <w:rFonts w:ascii="Calibri" w:eastAsia="Times New Roman" w:hAnsi="Calibri" w:cs="Calibri"/>
                <w:color w:val="000000"/>
                <w:lang w:eastAsia="en-US"/>
              </w:rPr>
              <w:t xml:space="preserve">. Το μείγμα περιέχει μια </w:t>
            </w:r>
            <w:r w:rsidRPr="007D5702">
              <w:rPr>
                <w:rFonts w:ascii="Calibri" w:eastAsia="Times New Roman" w:hAnsi="Calibri" w:cs="Calibri"/>
                <w:color w:val="000000"/>
                <w:lang w:val="en-US" w:eastAsia="en-US"/>
              </w:rPr>
              <w:t>antibody</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mediated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hot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start</w:t>
            </w:r>
            <w:r w:rsidRPr="007D5702">
              <w:rPr>
                <w:rFonts w:ascii="Calibri" w:eastAsia="Times New Roman" w:hAnsi="Calibri" w:cs="Calibri"/>
                <w:color w:val="000000"/>
                <w:lang w:eastAsia="en-US"/>
              </w:rPr>
              <w:t xml:space="preserve"> πολυμεράση που αποτρέπει τον σχηματισμό διμερών (</w:t>
            </w:r>
            <w:r w:rsidRPr="007D5702">
              <w:rPr>
                <w:rFonts w:ascii="Calibri" w:eastAsia="Times New Roman" w:hAnsi="Calibri" w:cs="Calibri"/>
                <w:color w:val="000000"/>
                <w:lang w:val="en-US" w:eastAsia="en-US"/>
              </w:rPr>
              <w:t>primer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dimers</w:t>
            </w:r>
            <w:r w:rsidRPr="007D5702">
              <w:rPr>
                <w:rFonts w:ascii="Calibri" w:eastAsia="Times New Roman" w:hAnsi="Calibri" w:cs="Calibri"/>
                <w:color w:val="000000"/>
                <w:lang w:eastAsia="en-US"/>
              </w:rPr>
              <w:t xml:space="preserve">) και μη ειδικών προϊοντων που έχει ως αποτέλεσμα τον εξειδικευμένο και εξαιρετικά ευαίσθητο πολλαπλασιασμό της αλληλουχίας στόχου, ακόμα σε περιπτώσεις </w:t>
            </w:r>
            <w:r w:rsidRPr="007D5702">
              <w:rPr>
                <w:rFonts w:ascii="Calibri" w:eastAsia="Times New Roman" w:hAnsi="Calibri" w:cs="Calibri"/>
                <w:color w:val="000000"/>
                <w:lang w:val="en-US" w:eastAsia="en-US"/>
              </w:rPr>
              <w:t>Multiplex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qPCR</w:t>
            </w:r>
            <w:r w:rsidRPr="007D5702">
              <w:rPr>
                <w:rFonts w:ascii="Calibri" w:eastAsia="Times New Roman" w:hAnsi="Calibri" w:cs="Calibri"/>
                <w:color w:val="000000"/>
                <w:lang w:eastAsia="en-US"/>
              </w:rPr>
              <w:t>. Η αντίστροφη μεταγραφάση είναι ανθεκτική σε θερμοκρασίες από 45°</w:t>
            </w:r>
            <w:r w:rsidRPr="007D5702">
              <w:rPr>
                <w:rFonts w:ascii="Calibri" w:eastAsia="Times New Roman" w:hAnsi="Calibri" w:cs="Calibri"/>
                <w:color w:val="000000"/>
                <w:lang w:val="en-US" w:eastAsia="en-US"/>
              </w:rPr>
              <w:t>C</w:t>
            </w:r>
            <w:r w:rsidRPr="007D5702">
              <w:rPr>
                <w:rFonts w:ascii="Calibri" w:eastAsia="Times New Roman" w:hAnsi="Calibri" w:cs="Calibri"/>
                <w:color w:val="000000"/>
                <w:lang w:eastAsia="en-US"/>
              </w:rPr>
              <w:t xml:space="preserve"> έως και 55°</w:t>
            </w:r>
            <w:r w:rsidRPr="007D5702">
              <w:rPr>
                <w:rFonts w:ascii="Calibri" w:eastAsia="Times New Roman" w:hAnsi="Calibri" w:cs="Calibri"/>
                <w:color w:val="000000"/>
                <w:lang w:val="en-US" w:eastAsia="en-US"/>
              </w:rPr>
              <w:t>C</w:t>
            </w:r>
            <w:r w:rsidRPr="007D5702">
              <w:rPr>
                <w:rFonts w:ascii="Calibri" w:eastAsia="Times New Roman" w:hAnsi="Calibri" w:cs="Calibri"/>
                <w:color w:val="000000"/>
                <w:lang w:eastAsia="en-US"/>
              </w:rPr>
              <w:t xml:space="preserve">. Κατάλληλο για: • </w:t>
            </w:r>
            <w:r w:rsidRPr="007D5702">
              <w:rPr>
                <w:rFonts w:ascii="Calibri" w:eastAsia="Times New Roman" w:hAnsi="Calibri" w:cs="Calibri"/>
                <w:color w:val="000000"/>
                <w:lang w:val="en-US" w:eastAsia="en-US"/>
              </w:rPr>
              <w:t>Absolute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quantification</w:t>
            </w:r>
            <w:r w:rsidRPr="007D5702">
              <w:rPr>
                <w:rFonts w:ascii="Calibri" w:eastAsia="Times New Roman" w:hAnsi="Calibri" w:cs="Calibri"/>
                <w:color w:val="000000"/>
                <w:lang w:eastAsia="en-US"/>
              </w:rPr>
              <w:t xml:space="preserve"> • </w:t>
            </w:r>
            <w:r w:rsidRPr="007D5702">
              <w:rPr>
                <w:rFonts w:ascii="Calibri" w:eastAsia="Times New Roman" w:hAnsi="Calibri" w:cs="Calibri"/>
                <w:color w:val="000000"/>
                <w:lang w:val="en-US" w:eastAsia="en-US"/>
              </w:rPr>
              <w:t>Relative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gene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expression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analysis</w:t>
            </w:r>
            <w:r w:rsidRPr="007D5702">
              <w:rPr>
                <w:rFonts w:ascii="Calibri" w:eastAsia="Times New Roman" w:hAnsi="Calibri" w:cs="Calibri"/>
                <w:color w:val="000000"/>
                <w:lang w:eastAsia="en-US"/>
              </w:rPr>
              <w:t xml:space="preserve"> • </w:t>
            </w:r>
            <w:r w:rsidRPr="007D5702">
              <w:rPr>
                <w:rFonts w:ascii="Calibri" w:eastAsia="Times New Roman" w:hAnsi="Calibri" w:cs="Calibri"/>
                <w:color w:val="000000"/>
                <w:lang w:val="en-US" w:eastAsia="en-US"/>
              </w:rPr>
              <w:t>TaqMan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Scorpions</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and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molecular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beacon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probes</w:t>
            </w:r>
            <w:r w:rsidRPr="007D5702">
              <w:rPr>
                <w:rFonts w:ascii="Calibri" w:eastAsia="Times New Roman" w:hAnsi="Calibri" w:cs="Calibri"/>
                <w:color w:val="000000"/>
                <w:lang w:eastAsia="en-US"/>
              </w:rPr>
              <w:t xml:space="preserve"> • </w:t>
            </w:r>
            <w:r w:rsidRPr="007D5702">
              <w:rPr>
                <w:rFonts w:ascii="Calibri" w:eastAsia="Times New Roman" w:hAnsi="Calibri" w:cs="Calibri"/>
                <w:color w:val="000000"/>
                <w:lang w:val="en-US" w:eastAsia="en-US"/>
              </w:rPr>
              <w:t>Detection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of</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extremely</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low</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copy</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number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targets</w:t>
            </w:r>
            <w:r w:rsidRPr="007D5702">
              <w:rPr>
                <w:rFonts w:ascii="Calibri" w:eastAsia="Times New Roman" w:hAnsi="Calibri" w:cs="Calibri"/>
                <w:color w:val="000000"/>
                <w:lang w:eastAsia="en-US"/>
              </w:rPr>
              <w:t xml:space="preserve"> • </w:t>
            </w:r>
            <w:r w:rsidRPr="007D5702">
              <w:rPr>
                <w:rFonts w:ascii="Calibri" w:eastAsia="Times New Roman" w:hAnsi="Calibri" w:cs="Calibri"/>
                <w:color w:val="000000"/>
                <w:lang w:val="en-US" w:eastAsia="en-US"/>
              </w:rPr>
              <w:t>Multiplex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or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singleplex</w:t>
            </w:r>
            <w:r w:rsidRPr="007D5702">
              <w:rPr>
                <w:rFonts w:ascii="Calibri" w:eastAsia="Times New Roman" w:hAnsi="Calibri" w:cs="Calibri"/>
                <w:color w:val="000000"/>
                <w:lang w:eastAsia="en-US"/>
              </w:rPr>
              <w:t xml:space="preserve"> • </w:t>
            </w:r>
            <w:r w:rsidRPr="007D5702">
              <w:rPr>
                <w:rFonts w:ascii="Calibri" w:eastAsia="Times New Roman" w:hAnsi="Calibri" w:cs="Calibri"/>
                <w:color w:val="000000"/>
                <w:lang w:val="en-US" w:eastAsia="en-US"/>
              </w:rPr>
              <w:t>Diagnostic</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real</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time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Κατάλληλο για κανονικές και για γρήγορες συνθήκες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standard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and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fast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cycling</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qPCR</w:t>
            </w:r>
            <w:r w:rsidRPr="007D5702">
              <w:rPr>
                <w:rFonts w:ascii="Calibri" w:eastAsia="Times New Roman" w:hAnsi="Calibri" w:cs="Calibri"/>
                <w:color w:val="000000"/>
                <w:lang w:eastAsia="en-US"/>
              </w:rPr>
              <w:t>)</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6900"/>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t>42</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eastAsia="en-US"/>
              </w:rPr>
            </w:pPr>
            <w:r w:rsidRPr="007D5702">
              <w:rPr>
                <w:rFonts w:ascii="Calibri" w:eastAsia="Times New Roman" w:hAnsi="Calibri" w:cs="Calibri"/>
                <w:color w:val="000000"/>
                <w:lang w:val="en-US" w:eastAsia="en-US"/>
              </w:rPr>
              <w:t xml:space="preserve">Real Time PCR mix 2Χ τεχνολογίας Hot-Start antibody-mediated με χρήση probes, όπως TaqMan®, Scorpions® και molecular beacon probes. </w:t>
            </w:r>
            <w:r w:rsidRPr="007D5702">
              <w:rPr>
                <w:rFonts w:ascii="Calibri" w:eastAsia="Times New Roman" w:hAnsi="Calibri" w:cs="Calibri"/>
                <w:color w:val="000000"/>
                <w:lang w:eastAsia="en-US"/>
              </w:rPr>
              <w:t xml:space="preserve">Το </w:t>
            </w:r>
            <w:r w:rsidRPr="007D5702">
              <w:rPr>
                <w:rFonts w:ascii="Calibri" w:eastAsia="Times New Roman" w:hAnsi="Calibri" w:cs="Calibri"/>
                <w:color w:val="000000"/>
                <w:lang w:val="en-US" w:eastAsia="en-US"/>
              </w:rPr>
              <w:t>Probe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Mix</w:t>
            </w:r>
            <w:r w:rsidRPr="007D5702">
              <w:rPr>
                <w:rFonts w:ascii="Calibri" w:eastAsia="Times New Roman" w:hAnsi="Calibri" w:cs="Calibri"/>
                <w:color w:val="000000"/>
                <w:lang w:eastAsia="en-US"/>
              </w:rPr>
              <w:t xml:space="preserve"> να μπορεί να χρησιμοποιηθεί για την ανίχνευση στόχων εξαιρετικά χαμηλού αριθμού αντιγράφων (έως και 10 </w:t>
            </w:r>
            <w:r w:rsidRPr="007D5702">
              <w:rPr>
                <w:rFonts w:ascii="Calibri" w:eastAsia="Times New Roman" w:hAnsi="Calibri" w:cs="Calibri"/>
                <w:color w:val="000000"/>
                <w:lang w:val="en-US" w:eastAsia="en-US"/>
              </w:rPr>
              <w:t>copies</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και την ποσοτικοποίηση οποιουδήποτε προτύπου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συμπεριλαμβανομένων του γενωμικού, </w:t>
            </w:r>
            <w:r w:rsidRPr="007D5702">
              <w:rPr>
                <w:rFonts w:ascii="Calibri" w:eastAsia="Times New Roman" w:hAnsi="Calibri" w:cs="Calibri"/>
                <w:color w:val="000000"/>
                <w:lang w:val="en-US" w:eastAsia="en-US"/>
              </w:rPr>
              <w:t>cDNA</w:t>
            </w:r>
            <w:r w:rsidRPr="007D5702">
              <w:rPr>
                <w:rFonts w:ascii="Calibri" w:eastAsia="Times New Roman" w:hAnsi="Calibri" w:cs="Calibri"/>
                <w:color w:val="000000"/>
                <w:lang w:eastAsia="en-US"/>
              </w:rPr>
              <w:t xml:space="preserve"> και ιικού. Να έχει υψηλή απόδοση σε αντιδράσεις </w:t>
            </w:r>
            <w:r w:rsidRPr="007D5702">
              <w:rPr>
                <w:rFonts w:ascii="Calibri" w:eastAsia="Times New Roman" w:hAnsi="Calibri" w:cs="Calibri"/>
                <w:color w:val="000000"/>
                <w:lang w:val="en-US" w:eastAsia="en-US"/>
              </w:rPr>
              <w:t>multiplex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qPCR</w:t>
            </w:r>
            <w:r w:rsidRPr="007D5702">
              <w:rPr>
                <w:rFonts w:ascii="Calibri" w:eastAsia="Times New Roman" w:hAnsi="Calibri" w:cs="Calibri"/>
                <w:color w:val="000000"/>
                <w:lang w:eastAsia="en-US"/>
              </w:rPr>
              <w:t xml:space="preserve">. Να έχει μεγάλο εύρος και να εξασφαλίζει υψηλή απόδοση. Να είναι συμβατό με όλα τα όργανα </w:t>
            </w:r>
            <w:r w:rsidRPr="007D5702">
              <w:rPr>
                <w:rFonts w:ascii="Calibri" w:eastAsia="Times New Roman" w:hAnsi="Calibri" w:cs="Calibri"/>
                <w:color w:val="000000"/>
                <w:lang w:val="en-US" w:eastAsia="en-US"/>
              </w:rPr>
              <w:t>Real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Time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και να μπορεί να χρησιμοποιηθεί σε κανονικά και γρήγορα πρωτόκολλα </w:t>
            </w:r>
            <w:r w:rsidRPr="007D5702">
              <w:rPr>
                <w:rFonts w:ascii="Calibri" w:eastAsia="Times New Roman" w:hAnsi="Calibri" w:cs="Calibri"/>
                <w:color w:val="000000"/>
                <w:lang w:val="en-US" w:eastAsia="en-US"/>
              </w:rPr>
              <w:t>qPCR</w:t>
            </w:r>
            <w:r w:rsidRPr="007D5702">
              <w:rPr>
                <w:rFonts w:ascii="Calibri" w:eastAsia="Times New Roman" w:hAnsi="Calibri" w:cs="Calibri"/>
                <w:color w:val="000000"/>
                <w:lang w:eastAsia="en-US"/>
              </w:rPr>
              <w:t xml:space="preserve">. Να ενισχύει το ίδιο αποτελεσματικά </w:t>
            </w:r>
            <w:r w:rsidRPr="007D5702">
              <w:rPr>
                <w:rFonts w:ascii="Calibri" w:eastAsia="Times New Roman" w:hAnsi="Calibri" w:cs="Calibri"/>
                <w:color w:val="000000"/>
                <w:lang w:val="en-US" w:eastAsia="en-US"/>
              </w:rPr>
              <w:t>GC</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rich</w:t>
            </w:r>
            <w:r w:rsidRPr="007D5702">
              <w:rPr>
                <w:rFonts w:ascii="Calibri" w:eastAsia="Times New Roman" w:hAnsi="Calibri" w:cs="Calibri"/>
                <w:color w:val="000000"/>
                <w:lang w:eastAsia="en-US"/>
              </w:rPr>
              <w:t xml:space="preserve"> και ΑΤ-</w:t>
            </w:r>
            <w:r w:rsidRPr="007D5702">
              <w:rPr>
                <w:rFonts w:ascii="Calibri" w:eastAsia="Times New Roman" w:hAnsi="Calibri" w:cs="Calibri"/>
                <w:color w:val="000000"/>
                <w:lang w:val="en-US" w:eastAsia="en-US"/>
              </w:rPr>
              <w:t>rich</w:t>
            </w:r>
            <w:r w:rsidRPr="007D5702">
              <w:rPr>
                <w:rFonts w:ascii="Calibri" w:eastAsia="Times New Roman" w:hAnsi="Calibri" w:cs="Calibri"/>
                <w:color w:val="000000"/>
                <w:lang w:eastAsia="en-US"/>
              </w:rPr>
              <w:t xml:space="preserve"> περιοχές. Να είναι κατάλληλο για • Απόλυτη ποσοτικοποίηση • Ανάλυση σχετικής γονιδιακής έκφρασης • Γονίδια στόχοι με χαμηλό αριθμό αντιγράφων • </w:t>
            </w:r>
            <w:r w:rsidRPr="007D5702">
              <w:rPr>
                <w:rFonts w:ascii="Calibri" w:eastAsia="Times New Roman" w:hAnsi="Calibri" w:cs="Calibri"/>
                <w:color w:val="000000"/>
                <w:lang w:val="en-US" w:eastAsia="en-US"/>
              </w:rPr>
              <w:t>Multiplex</w:t>
            </w:r>
            <w:r w:rsidRPr="007D5702">
              <w:rPr>
                <w:rFonts w:ascii="Calibri" w:eastAsia="Times New Roman" w:hAnsi="Calibri" w:cs="Calibri"/>
                <w:color w:val="000000"/>
                <w:lang w:eastAsia="en-US"/>
              </w:rPr>
              <w:t xml:space="preserve"> ή </w:t>
            </w:r>
            <w:r w:rsidRPr="007D5702">
              <w:rPr>
                <w:rFonts w:ascii="Calibri" w:eastAsia="Times New Roman" w:hAnsi="Calibri" w:cs="Calibri"/>
                <w:color w:val="000000"/>
                <w:lang w:val="en-US" w:eastAsia="en-US"/>
              </w:rPr>
              <w:t>singleplex</w:t>
            </w:r>
            <w:r w:rsidRPr="007D5702">
              <w:rPr>
                <w:rFonts w:ascii="Calibri" w:eastAsia="Times New Roman" w:hAnsi="Calibri" w:cs="Calibri"/>
                <w:color w:val="000000"/>
                <w:lang w:eastAsia="en-US"/>
              </w:rPr>
              <w:t xml:space="preserve"> αντιδράσεις • Διαγνωστική </w:t>
            </w:r>
            <w:r w:rsidRPr="007D5702">
              <w:rPr>
                <w:rFonts w:ascii="Calibri" w:eastAsia="Times New Roman" w:hAnsi="Calibri" w:cs="Calibri"/>
                <w:color w:val="000000"/>
                <w:lang w:val="en-US" w:eastAsia="en-US"/>
              </w:rPr>
              <w:t>qPCR</w:t>
            </w:r>
            <w:r w:rsidRPr="007D5702">
              <w:rPr>
                <w:rFonts w:ascii="Calibri" w:eastAsia="Times New Roman" w:hAnsi="Calibri" w:cs="Calibri"/>
                <w:color w:val="000000"/>
                <w:lang w:eastAsia="en-US"/>
              </w:rPr>
              <w:t xml:space="preserve"> • Γονοτυποποίηση &amp; αλληλική διάκριση (</w:t>
            </w:r>
            <w:r w:rsidRPr="007D5702">
              <w:rPr>
                <w:rFonts w:ascii="Calibri" w:eastAsia="Times New Roman" w:hAnsi="Calibri" w:cs="Calibri"/>
                <w:color w:val="000000"/>
                <w:lang w:val="en-US" w:eastAsia="en-US"/>
              </w:rPr>
              <w:t>allelic</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discrimination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To</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manual</w:t>
            </w:r>
            <w:r w:rsidRPr="007D5702">
              <w:rPr>
                <w:rFonts w:ascii="Calibri" w:eastAsia="Times New Roman" w:hAnsi="Calibri" w:cs="Calibri"/>
                <w:color w:val="000000"/>
                <w:lang w:eastAsia="en-US"/>
              </w:rPr>
              <w:t xml:space="preserve"> του αντιδραστηρίου να περιλαμβάνει </w:t>
            </w:r>
            <w:r w:rsidRPr="007D5702">
              <w:rPr>
                <w:rFonts w:ascii="Calibri" w:eastAsia="Times New Roman" w:hAnsi="Calibri" w:cs="Calibri"/>
                <w:color w:val="000000"/>
                <w:lang w:val="en-US" w:eastAsia="en-US"/>
              </w:rPr>
              <w:t>QR</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code</w:t>
            </w:r>
            <w:r w:rsidRPr="007D5702">
              <w:rPr>
                <w:rFonts w:ascii="Calibri" w:eastAsia="Times New Roman" w:hAnsi="Calibri" w:cs="Calibri"/>
                <w:color w:val="000000"/>
                <w:lang w:eastAsia="en-US"/>
              </w:rPr>
              <w:t xml:space="preserve"> για την εύκολη πρόσβαση στη βάση </w:t>
            </w:r>
            <w:r w:rsidRPr="007D5702">
              <w:rPr>
                <w:rFonts w:ascii="Calibri" w:eastAsia="Times New Roman" w:hAnsi="Calibri" w:cs="Calibri"/>
                <w:color w:val="000000"/>
                <w:lang w:val="en-US" w:eastAsia="en-US"/>
              </w:rPr>
              <w:t>troubleshooting</w:t>
            </w:r>
            <w:r w:rsidRPr="007D5702">
              <w:rPr>
                <w:rFonts w:ascii="Calibri" w:eastAsia="Times New Roman" w:hAnsi="Calibri" w:cs="Calibri"/>
                <w:color w:val="000000"/>
                <w:lang w:eastAsia="en-US"/>
              </w:rPr>
              <w:t xml:space="preserve"> του κατασκευαστικού οίκου, καθώς και </w:t>
            </w:r>
            <w:r w:rsidRPr="007D5702">
              <w:rPr>
                <w:rFonts w:ascii="Calibri" w:eastAsia="Times New Roman" w:hAnsi="Calibri" w:cs="Calibri"/>
                <w:color w:val="000000"/>
                <w:lang w:val="en-US" w:eastAsia="en-US"/>
              </w:rPr>
              <w:t>link</w:t>
            </w:r>
            <w:r w:rsidRPr="007D5702">
              <w:rPr>
                <w:rFonts w:ascii="Calibri" w:eastAsia="Times New Roman" w:hAnsi="Calibri" w:cs="Calibri"/>
                <w:color w:val="000000"/>
                <w:lang w:eastAsia="en-US"/>
              </w:rPr>
              <w:t xml:space="preserve"> για τον υπολογισμό της θερμοκρασίας </w:t>
            </w:r>
            <w:r w:rsidRPr="007D5702">
              <w:rPr>
                <w:rFonts w:ascii="Calibri" w:eastAsia="Times New Roman" w:hAnsi="Calibri" w:cs="Calibri"/>
                <w:color w:val="000000"/>
                <w:lang w:val="en-US" w:eastAsia="en-US"/>
              </w:rPr>
              <w:t>annealing</w:t>
            </w:r>
            <w:r w:rsidRPr="007D5702">
              <w:rPr>
                <w:rFonts w:ascii="Calibri" w:eastAsia="Times New Roman" w:hAnsi="Calibri" w:cs="Calibri"/>
                <w:color w:val="000000"/>
                <w:lang w:eastAsia="en-US"/>
              </w:rPr>
              <w:t xml:space="preserve"> στα πειράματα </w:t>
            </w:r>
            <w:r w:rsidRPr="007D5702">
              <w:rPr>
                <w:rFonts w:ascii="Calibri" w:eastAsia="Times New Roman" w:hAnsi="Calibri" w:cs="Calibri"/>
                <w:color w:val="000000"/>
                <w:lang w:val="en-US" w:eastAsia="en-US"/>
              </w:rPr>
              <w:t>qPCR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calculator</w:t>
            </w:r>
            <w:r w:rsidRPr="007D5702">
              <w:rPr>
                <w:rFonts w:ascii="Calibri" w:eastAsia="Times New Roman" w:hAnsi="Calibri" w:cs="Calibri"/>
                <w:color w:val="000000"/>
                <w:lang w:eastAsia="en-US"/>
              </w:rPr>
              <w:t>). Στη συσκευασία να περιλαμβάνεται ξεχωριστά 50μ</w:t>
            </w:r>
            <w:r w:rsidRPr="007D5702">
              <w:rPr>
                <w:rFonts w:ascii="Calibri" w:eastAsia="Times New Roman" w:hAnsi="Calibri" w:cs="Calibri"/>
                <w:color w:val="000000"/>
                <w:lang w:val="en-US" w:eastAsia="en-US"/>
              </w:rPr>
              <w:t>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ROX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reference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dye</w:t>
            </w:r>
            <w:r w:rsidRPr="007D5702">
              <w:rPr>
                <w:rFonts w:ascii="Calibri" w:eastAsia="Times New Roman" w:hAnsi="Calibri" w:cs="Calibri"/>
                <w:color w:val="000000"/>
                <w:lang w:eastAsia="en-US"/>
              </w:rPr>
              <w:t>. Να διατίθεται σε συσκευασία των 5000 αντιδράσεων των 20μ</w:t>
            </w:r>
            <w:r w:rsidRPr="007D5702">
              <w:rPr>
                <w:rFonts w:ascii="Calibri" w:eastAsia="Times New Roman" w:hAnsi="Calibri" w:cs="Calibri"/>
                <w:color w:val="000000"/>
                <w:lang w:val="en-US" w:eastAsia="en-US"/>
              </w:rPr>
              <w:t>l</w:t>
            </w:r>
            <w:r w:rsidRPr="007D5702">
              <w:rPr>
                <w:rFonts w:ascii="Calibri" w:eastAsia="Times New Roman" w:hAnsi="Calibri" w:cs="Calibri"/>
                <w:color w:val="000000"/>
                <w:lang w:eastAsia="en-US"/>
              </w:rPr>
              <w:t>.</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3676"/>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lastRenderedPageBreak/>
              <w:t>43</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eastAsia="en-US"/>
              </w:rPr>
            </w:pP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mix</w:t>
            </w:r>
            <w:r w:rsidRPr="007D5702">
              <w:rPr>
                <w:rFonts w:ascii="Calibri" w:eastAsia="Times New Roman" w:hAnsi="Calibri" w:cs="Calibri"/>
                <w:color w:val="000000"/>
                <w:lang w:eastAsia="en-US"/>
              </w:rPr>
              <w:t xml:space="preserve"> έτοιμο για χρήση για την ενίσχυση προτύπων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Να περιέχει όλα τα απαραίτητα συστατικά εκτός των </w:t>
            </w:r>
            <w:r w:rsidRPr="007D5702">
              <w:rPr>
                <w:rFonts w:ascii="Calibri" w:eastAsia="Times New Roman" w:hAnsi="Calibri" w:cs="Calibri"/>
                <w:color w:val="000000"/>
                <w:lang w:val="en-US" w:eastAsia="en-US"/>
              </w:rPr>
              <w:t>primers</w:t>
            </w:r>
            <w:r w:rsidRPr="007D5702">
              <w:rPr>
                <w:rFonts w:ascii="Calibri" w:eastAsia="Times New Roman" w:hAnsi="Calibri" w:cs="Calibri"/>
                <w:color w:val="000000"/>
                <w:lang w:eastAsia="en-US"/>
              </w:rPr>
              <w:t xml:space="preserve"> και του δείγματος. Να έχει συγκέντρωση 2</w:t>
            </w:r>
            <w:r w:rsidRPr="007D5702">
              <w:rPr>
                <w:rFonts w:ascii="Calibri" w:eastAsia="Times New Roman" w:hAnsi="Calibri" w:cs="Calibri"/>
                <w:color w:val="000000"/>
                <w:lang w:val="en-US" w:eastAsia="en-US"/>
              </w:rPr>
              <w:t>x</w:t>
            </w:r>
            <w:r w:rsidRPr="007D5702">
              <w:rPr>
                <w:rFonts w:ascii="Calibri" w:eastAsia="Times New Roman" w:hAnsi="Calibri" w:cs="Calibri"/>
                <w:color w:val="000000"/>
                <w:lang w:eastAsia="en-US"/>
              </w:rPr>
              <w:t xml:space="preserve"> και να περιέχει ρυθμιστικό δ/μα αντίδρασης με βελτιστοποιημένες συγκεντρώσεις </w:t>
            </w:r>
            <w:r w:rsidRPr="007D5702">
              <w:rPr>
                <w:rFonts w:ascii="Calibri" w:eastAsia="Times New Roman" w:hAnsi="Calibri" w:cs="Calibri"/>
                <w:color w:val="000000"/>
                <w:lang w:val="en-US" w:eastAsia="en-US"/>
              </w:rPr>
              <w:t>MgCl</w:t>
            </w:r>
            <w:r w:rsidRPr="007D5702">
              <w:rPr>
                <w:rFonts w:ascii="Calibri" w:eastAsia="Times New Roman" w:hAnsi="Calibri" w:cs="Calibri"/>
                <w:color w:val="000000"/>
                <w:lang w:eastAsia="en-US"/>
              </w:rPr>
              <w:t xml:space="preserve">2 και </w:t>
            </w:r>
            <w:r w:rsidRPr="007D5702">
              <w:rPr>
                <w:rFonts w:ascii="Calibri" w:eastAsia="Times New Roman" w:hAnsi="Calibri" w:cs="Calibri"/>
                <w:color w:val="000000"/>
                <w:lang w:val="en-US" w:eastAsia="en-US"/>
              </w:rPr>
              <w:t>dNTPs</w:t>
            </w:r>
            <w:r w:rsidRPr="007D5702">
              <w:rPr>
                <w:rFonts w:ascii="Calibri" w:eastAsia="Times New Roman" w:hAnsi="Calibri" w:cs="Calibri"/>
                <w:color w:val="000000"/>
                <w:lang w:eastAsia="en-US"/>
              </w:rPr>
              <w:t xml:space="preserve">. Να περιέχει υψηλής απόδοσης </w:t>
            </w:r>
            <w:r w:rsidRPr="007D5702">
              <w:rPr>
                <w:rFonts w:ascii="Calibri" w:eastAsia="Times New Roman" w:hAnsi="Calibri" w:cs="Calibri"/>
                <w:color w:val="000000"/>
                <w:lang w:val="en-US" w:eastAsia="en-US"/>
              </w:rPr>
              <w:t>AccuStart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II</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hot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start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Taq</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polymerase</w:t>
            </w:r>
            <w:r w:rsidRPr="007D5702">
              <w:rPr>
                <w:rFonts w:ascii="Calibri" w:eastAsia="Times New Roman" w:hAnsi="Calibri" w:cs="Calibri"/>
                <w:color w:val="000000"/>
                <w:lang w:eastAsia="en-US"/>
              </w:rPr>
              <w:t xml:space="preserve"> η οποία είναι εξαιρετικά καθαρή και συνδεδεμένη με μονοκλωνικά αντισώματα και παρέχει ισχυρή, αξιόπιστη απόδοση καθώς εξασφαλίζει ευαίσθητη και ειδική ενίσχυση στόχου. Να περιέχει επίσης  </w:t>
            </w:r>
            <w:r w:rsidRPr="007D5702">
              <w:rPr>
                <w:rFonts w:ascii="Calibri" w:eastAsia="Times New Roman" w:hAnsi="Calibri" w:cs="Calibri"/>
                <w:color w:val="000000"/>
                <w:lang w:val="en-US" w:eastAsia="en-US"/>
              </w:rPr>
              <w:t>ToughMix</w:t>
            </w:r>
            <w:r w:rsidRPr="007D5702">
              <w:rPr>
                <w:rFonts w:ascii="Calibri" w:eastAsia="Times New Roman" w:hAnsi="Calibri" w:cs="Calibri"/>
                <w:color w:val="000000"/>
                <w:lang w:eastAsia="en-US"/>
              </w:rPr>
              <w:t xml:space="preserve"> συμπληρώματα και σταθεροποιητές. Να περιέχει βαφή φόρτωσης 50Χ η οποία είναι μείγμα μπλε και κίτρινων βαφών ηλεκτροφόρησης, με εύρος μετανάστευσης 4</w:t>
            </w:r>
            <w:r w:rsidRPr="007D5702">
              <w:rPr>
                <w:rFonts w:ascii="Calibri" w:eastAsia="Times New Roman" w:hAnsi="Calibri" w:cs="Calibri"/>
                <w:color w:val="000000"/>
                <w:lang w:val="en-US" w:eastAsia="en-US"/>
              </w:rPr>
              <w:t>kb</w:t>
            </w:r>
            <w:r w:rsidRPr="007D5702">
              <w:rPr>
                <w:rFonts w:ascii="Calibri" w:eastAsia="Times New Roman" w:hAnsi="Calibri" w:cs="Calibri"/>
                <w:color w:val="000000"/>
                <w:lang w:eastAsia="en-US"/>
              </w:rPr>
              <w:t xml:space="preserve"> και 50</w:t>
            </w:r>
            <w:r w:rsidRPr="007D5702">
              <w:rPr>
                <w:rFonts w:ascii="Calibri" w:eastAsia="Times New Roman" w:hAnsi="Calibri" w:cs="Calibri"/>
                <w:color w:val="000000"/>
                <w:lang w:val="en-US" w:eastAsia="en-US"/>
              </w:rPr>
              <w:t>bp</w:t>
            </w:r>
            <w:r w:rsidRPr="007D5702">
              <w:rPr>
                <w:rFonts w:ascii="Calibri" w:eastAsia="Times New Roman" w:hAnsi="Calibri" w:cs="Calibri"/>
                <w:color w:val="000000"/>
                <w:lang w:eastAsia="en-US"/>
              </w:rPr>
              <w:t xml:space="preserve">, έτσι ώστε τα προϊόντα να μπορούν να φορτωθούν απευθείας για τζελ αγαρόζης για ηλεκτροφόρηση. Το </w:t>
            </w:r>
            <w:r w:rsidRPr="007D5702">
              <w:rPr>
                <w:rFonts w:ascii="Calibri" w:eastAsia="Times New Roman" w:hAnsi="Calibri" w:cs="Calibri"/>
                <w:color w:val="000000"/>
                <w:lang w:val="en-US" w:eastAsia="en-US"/>
              </w:rPr>
              <w:t>mix</w:t>
            </w:r>
            <w:r w:rsidRPr="007D5702">
              <w:rPr>
                <w:rFonts w:ascii="Calibri" w:eastAsia="Times New Roman" w:hAnsi="Calibri" w:cs="Calibri"/>
                <w:color w:val="000000"/>
                <w:lang w:eastAsia="en-US"/>
              </w:rPr>
              <w:t xml:space="preserve"> να είναι ανθεκτικό σε κοινούς αναστολείς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Να διατίθεται σε συσκευασία 100</w:t>
            </w:r>
            <w:r w:rsidRPr="007D5702">
              <w:rPr>
                <w:rFonts w:ascii="Calibri" w:eastAsia="Times New Roman" w:hAnsi="Calibri" w:cs="Calibri"/>
                <w:color w:val="000000"/>
                <w:lang w:val="en-US" w:eastAsia="en-US"/>
              </w:rPr>
              <w:t>x</w:t>
            </w:r>
            <w:r w:rsidRPr="007D5702">
              <w:rPr>
                <w:rFonts w:ascii="Calibri" w:eastAsia="Times New Roman" w:hAnsi="Calibri" w:cs="Calibri"/>
                <w:color w:val="000000"/>
                <w:lang w:eastAsia="en-US"/>
              </w:rPr>
              <w:t>25μ</w:t>
            </w:r>
            <w:r w:rsidRPr="007D5702">
              <w:rPr>
                <w:rFonts w:ascii="Calibri" w:eastAsia="Times New Roman" w:hAnsi="Calibri" w:cs="Calibri"/>
                <w:color w:val="000000"/>
                <w:lang w:val="en-US" w:eastAsia="en-US"/>
              </w:rPr>
              <w:t>l</w:t>
            </w:r>
            <w:r w:rsidRPr="007D5702">
              <w:rPr>
                <w:rFonts w:ascii="Calibri" w:eastAsia="Times New Roman" w:hAnsi="Calibri" w:cs="Calibri"/>
                <w:color w:val="000000"/>
                <w:lang w:eastAsia="en-US"/>
              </w:rPr>
              <w:t xml:space="preserve"> αντιδράσεις (1</w:t>
            </w:r>
            <w:r w:rsidRPr="007D5702">
              <w:rPr>
                <w:rFonts w:ascii="Calibri" w:eastAsia="Times New Roman" w:hAnsi="Calibri" w:cs="Calibri"/>
                <w:color w:val="000000"/>
                <w:lang w:val="en-US" w:eastAsia="en-US"/>
              </w:rPr>
              <w:t>x</w:t>
            </w:r>
            <w:r w:rsidRPr="007D5702">
              <w:rPr>
                <w:rFonts w:ascii="Calibri" w:eastAsia="Times New Roman" w:hAnsi="Calibri" w:cs="Calibri"/>
                <w:color w:val="000000"/>
                <w:lang w:eastAsia="en-US"/>
              </w:rPr>
              <w:t>1.25</w:t>
            </w:r>
            <w:r w:rsidRPr="007D5702">
              <w:rPr>
                <w:rFonts w:ascii="Calibri" w:eastAsia="Times New Roman" w:hAnsi="Calibri" w:cs="Calibri"/>
                <w:color w:val="000000"/>
                <w:lang w:val="en-US" w:eastAsia="en-US"/>
              </w:rPr>
              <w:t>mL</w:t>
            </w:r>
            <w:r w:rsidRPr="007D5702">
              <w:rPr>
                <w:rFonts w:ascii="Calibri" w:eastAsia="Times New Roman" w:hAnsi="Calibri" w:cs="Calibri"/>
                <w:color w:val="000000"/>
                <w:lang w:eastAsia="en-US"/>
              </w:rPr>
              <w:t>).</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7500"/>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t>44</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val="en-US" w:eastAsia="en-US"/>
              </w:rPr>
            </w:pPr>
            <w:r w:rsidRPr="007D5702">
              <w:rPr>
                <w:rFonts w:ascii="Calibri" w:eastAsia="Times New Roman" w:hAnsi="Calibri" w:cs="Calibri"/>
                <w:color w:val="000000"/>
                <w:lang w:eastAsia="en-US"/>
              </w:rPr>
              <w:t>Το 2</w:t>
            </w:r>
            <w:r w:rsidRPr="007D5702">
              <w:rPr>
                <w:rFonts w:ascii="Calibri" w:eastAsia="Times New Roman" w:hAnsi="Calibri" w:cs="Calibri"/>
                <w:color w:val="000000"/>
                <w:lang w:val="en-US" w:eastAsia="en-US"/>
              </w:rPr>
              <w:t>x</w:t>
            </w:r>
            <w:r w:rsidRPr="007D5702">
              <w:rPr>
                <w:rFonts w:ascii="Calibri" w:eastAsia="Times New Roman" w:hAnsi="Calibri" w:cs="Calibri"/>
                <w:color w:val="000000"/>
                <w:lang w:eastAsia="en-US"/>
              </w:rPr>
              <w:t xml:space="preserve"> μίγμα να περιλαμβάνει την </w:t>
            </w:r>
            <w:r w:rsidRPr="007D5702">
              <w:rPr>
                <w:rFonts w:ascii="Calibri" w:eastAsia="Times New Roman" w:hAnsi="Calibri" w:cs="Calibri"/>
                <w:color w:val="000000"/>
                <w:lang w:val="en-US" w:eastAsia="en-US"/>
              </w:rPr>
              <w:t>HotStart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Taq</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Polymerase</w:t>
            </w:r>
            <w:r w:rsidRPr="007D5702">
              <w:rPr>
                <w:rFonts w:ascii="Calibri" w:eastAsia="Times New Roman" w:hAnsi="Calibri" w:cs="Calibri"/>
                <w:color w:val="000000"/>
                <w:lang w:eastAsia="en-US"/>
              </w:rPr>
              <w:t xml:space="preserve">, 6 </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MgCl</w:t>
            </w:r>
            <w:r w:rsidRPr="007D5702">
              <w:rPr>
                <w:rFonts w:ascii="Calibri" w:eastAsia="Times New Roman" w:hAnsi="Calibri" w:cs="Calibri"/>
                <w:color w:val="000000"/>
                <w:lang w:eastAsia="en-US"/>
              </w:rPr>
              <w:t xml:space="preserve">2, 2 </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dNTPs</w:t>
            </w:r>
            <w:r w:rsidRPr="007D5702">
              <w:rPr>
                <w:rFonts w:ascii="Calibri" w:eastAsia="Times New Roman" w:hAnsi="Calibri" w:cs="Calibri"/>
                <w:color w:val="000000"/>
                <w:lang w:eastAsia="en-US"/>
              </w:rPr>
              <w:t xml:space="preserve">, ενισχυτές και σταθεροποιητές. Η </w:t>
            </w:r>
            <w:r w:rsidRPr="007D5702">
              <w:rPr>
                <w:rFonts w:ascii="Calibri" w:eastAsia="Times New Roman" w:hAnsi="Calibri" w:cs="Calibri"/>
                <w:color w:val="000000"/>
                <w:lang w:val="en-US" w:eastAsia="en-US"/>
              </w:rPr>
              <w:t>HotStart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πολυμεράση με αντισώματα (</w:t>
            </w:r>
            <w:r w:rsidRPr="007D5702">
              <w:rPr>
                <w:rFonts w:ascii="Calibri" w:eastAsia="Times New Roman" w:hAnsi="Calibri" w:cs="Calibri"/>
                <w:color w:val="000000"/>
                <w:lang w:val="en-US" w:eastAsia="en-US"/>
              </w:rPr>
              <w:t>advanced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antibodies</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mediated</w:t>
            </w:r>
            <w:r w:rsidRPr="007D5702">
              <w:rPr>
                <w:rFonts w:ascii="Calibri" w:eastAsia="Times New Roman" w:hAnsi="Calibri" w:cs="Calibri"/>
                <w:color w:val="000000"/>
                <w:lang w:eastAsia="en-US"/>
              </w:rPr>
              <w:t xml:space="preserve">) να είναι σχεδιασμένη για γρήγορη, εξειδικευμένη και ευαίσθητη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Η διαδικασία παραγωγής του ενζύμου να περιλαμβάνει 12 στάδια. Τα αντισώματα αναστέλλουν τη δράση πολυμεράσης μέχρι ένα αρχικό στάδιο ενεργοποίησης στους 95°</w:t>
            </w:r>
            <w:r w:rsidRPr="007D5702">
              <w:rPr>
                <w:rFonts w:ascii="Calibri" w:eastAsia="Times New Roman" w:hAnsi="Calibri" w:cs="Calibri"/>
                <w:color w:val="000000"/>
                <w:lang w:val="en-US" w:eastAsia="en-US"/>
              </w:rPr>
              <w:t>C</w:t>
            </w:r>
            <w:r w:rsidRPr="007D5702">
              <w:rPr>
                <w:rFonts w:ascii="Calibri" w:eastAsia="Times New Roman" w:hAnsi="Calibri" w:cs="Calibri"/>
                <w:color w:val="000000"/>
                <w:lang w:eastAsia="en-US"/>
              </w:rPr>
              <w:t>, αποτρέποντας το σχηματισμό διμερών εκκινητών και μη ειδικών προϊόντων, δίνοντας βελτιωμένη ειδικότητα και ευαισθησία. Να μπορεί να πολλαπλασιάσει αλληλουχίες (</w:t>
            </w:r>
            <w:r w:rsidRPr="007D5702">
              <w:rPr>
                <w:rFonts w:ascii="Calibri" w:eastAsia="Times New Roman" w:hAnsi="Calibri" w:cs="Calibri"/>
                <w:color w:val="000000"/>
                <w:lang w:val="en-US" w:eastAsia="en-US"/>
              </w:rPr>
              <w:t>amplicons</w:t>
            </w:r>
            <w:r w:rsidRPr="007D5702">
              <w:rPr>
                <w:rFonts w:ascii="Calibri" w:eastAsia="Times New Roman" w:hAnsi="Calibri" w:cs="Calibri"/>
                <w:color w:val="000000"/>
                <w:lang w:eastAsia="en-US"/>
              </w:rPr>
              <w:t>) μήκους έως και 6</w:t>
            </w:r>
            <w:r w:rsidRPr="007D5702">
              <w:rPr>
                <w:rFonts w:ascii="Calibri" w:eastAsia="Times New Roman" w:hAnsi="Calibri" w:cs="Calibri"/>
                <w:color w:val="000000"/>
                <w:lang w:val="en-US" w:eastAsia="en-US"/>
              </w:rPr>
              <w:t>kb</w:t>
            </w:r>
            <w:r w:rsidRPr="007D5702">
              <w:rPr>
                <w:rFonts w:ascii="Calibri" w:eastAsia="Times New Roman" w:hAnsi="Calibri" w:cs="Calibri"/>
                <w:color w:val="000000"/>
                <w:lang w:eastAsia="en-US"/>
              </w:rPr>
              <w:t xml:space="preserve">. Να προσφέρει εξαιρετικά χαμηλό </w:t>
            </w:r>
            <w:r w:rsidRPr="007D5702">
              <w:rPr>
                <w:rFonts w:ascii="Calibri" w:eastAsia="Times New Roman" w:hAnsi="Calibri" w:cs="Calibri"/>
                <w:color w:val="000000"/>
                <w:lang w:val="en-US" w:eastAsia="en-US"/>
              </w:rPr>
              <w:t>background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Να διαθέτει </w:t>
            </w:r>
            <w:r w:rsidRPr="007D5702">
              <w:rPr>
                <w:rFonts w:ascii="Calibri" w:eastAsia="Times New Roman" w:hAnsi="Calibri" w:cs="Calibri"/>
                <w:color w:val="000000"/>
                <w:lang w:val="en-US" w:eastAsia="en-US"/>
              </w:rPr>
              <w:t>buffer</w:t>
            </w:r>
            <w:r w:rsidRPr="007D5702">
              <w:rPr>
                <w:rFonts w:ascii="Calibri" w:eastAsia="Times New Roman" w:hAnsi="Calibri" w:cs="Calibri"/>
                <w:color w:val="000000"/>
                <w:lang w:eastAsia="en-US"/>
              </w:rPr>
              <w:t xml:space="preserve"> ειδικής σύνθεσης που περιλαμβανει </w:t>
            </w:r>
            <w:r w:rsidRPr="007D5702">
              <w:rPr>
                <w:rFonts w:ascii="Calibri" w:eastAsia="Times New Roman" w:hAnsi="Calibri" w:cs="Calibri"/>
                <w:color w:val="000000"/>
                <w:lang w:val="en-US" w:eastAsia="en-US"/>
              </w:rPr>
              <w:t>Mg</w:t>
            </w:r>
            <w:r w:rsidRPr="007D5702">
              <w:rPr>
                <w:rFonts w:ascii="Calibri" w:eastAsia="Times New Roman" w:hAnsi="Calibri" w:cs="Calibri"/>
                <w:color w:val="000000"/>
                <w:lang w:eastAsia="en-US"/>
              </w:rPr>
              <w:t xml:space="preserve"> και </w:t>
            </w:r>
            <w:r w:rsidRPr="007D5702">
              <w:rPr>
                <w:rFonts w:ascii="Calibri" w:eastAsia="Times New Roman" w:hAnsi="Calibri" w:cs="Calibri"/>
                <w:color w:val="000000"/>
                <w:lang w:val="en-US" w:eastAsia="en-US"/>
              </w:rPr>
              <w:t>dNTP</w:t>
            </w:r>
            <w:r w:rsidRPr="007D5702">
              <w:rPr>
                <w:rFonts w:ascii="Calibri" w:eastAsia="Times New Roman" w:hAnsi="Calibri" w:cs="Calibri"/>
                <w:color w:val="000000"/>
                <w:lang w:eastAsia="en-US"/>
              </w:rPr>
              <w:t xml:space="preserve">. Να έχει υψηλή απόδοση σε </w:t>
            </w:r>
            <w:r w:rsidRPr="007D5702">
              <w:rPr>
                <w:rFonts w:ascii="Calibri" w:eastAsia="Times New Roman" w:hAnsi="Calibri" w:cs="Calibri"/>
                <w:color w:val="000000"/>
                <w:lang w:val="en-US" w:eastAsia="en-US"/>
              </w:rPr>
              <w:t>fast</w:t>
            </w:r>
            <w:r w:rsidRPr="007D5702">
              <w:rPr>
                <w:rFonts w:ascii="Calibri" w:eastAsia="Times New Roman" w:hAnsi="Calibri" w:cs="Calibri"/>
                <w:color w:val="000000"/>
                <w:lang w:eastAsia="en-US"/>
              </w:rPr>
              <w:t xml:space="preserve"> ή </w:t>
            </w:r>
            <w:r w:rsidRPr="007D5702">
              <w:rPr>
                <w:rFonts w:ascii="Calibri" w:eastAsia="Times New Roman" w:hAnsi="Calibri" w:cs="Calibri"/>
                <w:color w:val="000000"/>
                <w:lang w:val="en-US" w:eastAsia="en-US"/>
              </w:rPr>
              <w:t>standard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συνθήκες και να έχει υψηλή αντοχή έναντι αναστολέων. Να είναι κατάλληλο για: Γονοτυποποίηση, </w:t>
            </w:r>
            <w:r w:rsidRPr="007D5702">
              <w:rPr>
                <w:rFonts w:ascii="Calibri" w:eastAsia="Times New Roman" w:hAnsi="Calibri" w:cs="Calibri"/>
                <w:color w:val="000000"/>
                <w:lang w:val="en-US" w:eastAsia="en-US"/>
              </w:rPr>
              <w:t>TA</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cloning</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Colony</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Direct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πό βακτηριακή καλλιέργεια, αίμα και ούρα </w:t>
            </w:r>
            <w:r w:rsidRPr="007D5702">
              <w:rPr>
                <w:rFonts w:ascii="Calibri" w:eastAsia="Times New Roman" w:hAnsi="Calibri" w:cs="Calibri"/>
                <w:color w:val="000000"/>
                <w:lang w:val="en-US" w:eastAsia="en-US"/>
              </w:rPr>
              <w:t>Routine</w:t>
            </w:r>
            <w:r w:rsidRPr="007D5702">
              <w:rPr>
                <w:rFonts w:ascii="Calibri" w:eastAsia="Times New Roman" w:hAnsi="Calibri" w:cs="Calibri"/>
                <w:color w:val="000000"/>
                <w:lang w:eastAsia="en-US"/>
              </w:rPr>
              <w:t xml:space="preserve"> και </w:t>
            </w:r>
            <w:r w:rsidRPr="007D5702">
              <w:rPr>
                <w:rFonts w:ascii="Calibri" w:eastAsia="Times New Roman" w:hAnsi="Calibri" w:cs="Calibri"/>
                <w:color w:val="000000"/>
                <w:lang w:val="en-US" w:eastAsia="en-US"/>
              </w:rPr>
              <w:t>Multiplex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Ανίχνευση στόχων με χαμηλό αριθμό αντιγράφων Πολλαπλασιασμό μεθυλιωμένου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«Δύσκολη»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σε πλούσιες σε </w:t>
            </w:r>
            <w:r w:rsidRPr="007D5702">
              <w:rPr>
                <w:rFonts w:ascii="Calibri" w:eastAsia="Times New Roman" w:hAnsi="Calibri" w:cs="Calibri"/>
                <w:color w:val="000000"/>
                <w:lang w:val="en-US" w:eastAsia="en-US"/>
              </w:rPr>
              <w:t>GC</w:t>
            </w:r>
            <w:r w:rsidRPr="007D5702">
              <w:rPr>
                <w:rFonts w:ascii="Calibri" w:eastAsia="Times New Roman" w:hAnsi="Calibri" w:cs="Calibri"/>
                <w:color w:val="000000"/>
                <w:lang w:eastAsia="en-US"/>
              </w:rPr>
              <w:t xml:space="preserve"> (έως και 71% </w:t>
            </w:r>
            <w:r w:rsidRPr="007D5702">
              <w:rPr>
                <w:rFonts w:ascii="Calibri" w:eastAsia="Times New Roman" w:hAnsi="Calibri" w:cs="Calibri"/>
                <w:color w:val="000000"/>
                <w:lang w:val="en-US" w:eastAsia="en-US"/>
              </w:rPr>
              <w:t>GC</w:t>
            </w:r>
            <w:r w:rsidRPr="007D5702">
              <w:rPr>
                <w:rFonts w:ascii="Calibri" w:eastAsia="Times New Roman" w:hAnsi="Calibri" w:cs="Calibri"/>
                <w:color w:val="000000"/>
                <w:lang w:eastAsia="en-US"/>
              </w:rPr>
              <w:t xml:space="preserve">) ή </w:t>
            </w:r>
            <w:r w:rsidRPr="007D5702">
              <w:rPr>
                <w:rFonts w:ascii="Calibri" w:eastAsia="Times New Roman" w:hAnsi="Calibri" w:cs="Calibri"/>
                <w:color w:val="000000"/>
                <w:lang w:val="en-US" w:eastAsia="en-US"/>
              </w:rPr>
              <w:t>AT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αλληλουχίες. </w:t>
            </w:r>
            <w:r w:rsidRPr="007D5702">
              <w:rPr>
                <w:rFonts w:ascii="Calibri" w:eastAsia="Times New Roman" w:hAnsi="Calibri" w:cs="Calibri"/>
                <w:color w:val="000000"/>
                <w:lang w:val="en-US" w:eastAsia="en-US"/>
              </w:rPr>
              <w:t>To</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manual</w:t>
            </w:r>
            <w:r w:rsidRPr="007D5702">
              <w:rPr>
                <w:rFonts w:ascii="Calibri" w:eastAsia="Times New Roman" w:hAnsi="Calibri" w:cs="Calibri"/>
                <w:color w:val="000000"/>
                <w:lang w:eastAsia="en-US"/>
              </w:rPr>
              <w:t xml:space="preserve"> του αντιδραστηρίου να περιλαμβάνει </w:t>
            </w:r>
            <w:r w:rsidRPr="007D5702">
              <w:rPr>
                <w:rFonts w:ascii="Calibri" w:eastAsia="Times New Roman" w:hAnsi="Calibri" w:cs="Calibri"/>
                <w:color w:val="000000"/>
                <w:lang w:val="en-US" w:eastAsia="en-US"/>
              </w:rPr>
              <w:t>QR</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code</w:t>
            </w:r>
            <w:r w:rsidRPr="007D5702">
              <w:rPr>
                <w:rFonts w:ascii="Calibri" w:eastAsia="Times New Roman" w:hAnsi="Calibri" w:cs="Calibri"/>
                <w:color w:val="000000"/>
                <w:lang w:eastAsia="en-US"/>
              </w:rPr>
              <w:t xml:space="preserve"> για την εύκολη πρόσβαση στη βάση </w:t>
            </w:r>
            <w:r w:rsidRPr="007D5702">
              <w:rPr>
                <w:rFonts w:ascii="Calibri" w:eastAsia="Times New Roman" w:hAnsi="Calibri" w:cs="Calibri"/>
                <w:color w:val="000000"/>
                <w:lang w:val="en-US" w:eastAsia="en-US"/>
              </w:rPr>
              <w:t>troubleshooting</w:t>
            </w:r>
            <w:r w:rsidRPr="007D5702">
              <w:rPr>
                <w:rFonts w:ascii="Calibri" w:eastAsia="Times New Roman" w:hAnsi="Calibri" w:cs="Calibri"/>
                <w:color w:val="000000"/>
                <w:lang w:eastAsia="en-US"/>
              </w:rPr>
              <w:t xml:space="preserve"> του κατασκευαστικού οίκου, καθώς και </w:t>
            </w:r>
            <w:r w:rsidRPr="007D5702">
              <w:rPr>
                <w:rFonts w:ascii="Calibri" w:eastAsia="Times New Roman" w:hAnsi="Calibri" w:cs="Calibri"/>
                <w:color w:val="000000"/>
                <w:lang w:val="en-US" w:eastAsia="en-US"/>
              </w:rPr>
              <w:t>link</w:t>
            </w:r>
            <w:r w:rsidRPr="007D5702">
              <w:rPr>
                <w:rFonts w:ascii="Calibri" w:eastAsia="Times New Roman" w:hAnsi="Calibri" w:cs="Calibri"/>
                <w:color w:val="000000"/>
                <w:lang w:eastAsia="en-US"/>
              </w:rPr>
              <w:t xml:space="preserve"> για τον υπολογισμό της θερμοκρασίας </w:t>
            </w:r>
            <w:r w:rsidRPr="007D5702">
              <w:rPr>
                <w:rFonts w:ascii="Calibri" w:eastAsia="Times New Roman" w:hAnsi="Calibri" w:cs="Calibri"/>
                <w:color w:val="000000"/>
                <w:lang w:val="en-US" w:eastAsia="en-US"/>
              </w:rPr>
              <w:t>annealing</w:t>
            </w:r>
            <w:r w:rsidRPr="007D5702">
              <w:rPr>
                <w:rFonts w:ascii="Calibri" w:eastAsia="Times New Roman" w:hAnsi="Calibri" w:cs="Calibri"/>
                <w:color w:val="000000"/>
                <w:lang w:eastAsia="en-US"/>
              </w:rPr>
              <w:t xml:space="preserve"> στα πειράματα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calculator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Να διατίθεται σε συσκευασία των 1000 reactions των 50μl.</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3251"/>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lastRenderedPageBreak/>
              <w:t>45</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eastAsia="en-US"/>
              </w:rPr>
            </w:pPr>
            <w:r w:rsidRPr="007D5702">
              <w:rPr>
                <w:rFonts w:ascii="Calibri" w:eastAsia="Times New Roman" w:hAnsi="Calibri" w:cs="Calibri"/>
                <w:color w:val="000000"/>
                <w:lang w:eastAsia="en-US"/>
              </w:rPr>
              <w:t xml:space="preserve">Αναστολέας </w:t>
            </w:r>
            <w:r w:rsidRPr="007D5702">
              <w:rPr>
                <w:rFonts w:ascii="Calibri" w:eastAsia="Times New Roman" w:hAnsi="Calibri" w:cs="Calibri"/>
                <w:color w:val="000000"/>
                <w:lang w:val="en-US" w:eastAsia="en-US"/>
              </w:rPr>
              <w:t>RN</w:t>
            </w:r>
            <w:r w:rsidRPr="007D5702">
              <w:rPr>
                <w:rFonts w:ascii="Calibri" w:eastAsia="Times New Roman" w:hAnsi="Calibri" w:cs="Calibri"/>
                <w:color w:val="000000"/>
                <w:lang w:eastAsia="en-US"/>
              </w:rPr>
              <w:t xml:space="preserve">ασων ανασυνδυασμένος. Να έχει παραχθεί σε </w:t>
            </w:r>
            <w:r w:rsidRPr="007D5702">
              <w:rPr>
                <w:rFonts w:ascii="Calibri" w:eastAsia="Times New Roman" w:hAnsi="Calibri" w:cs="Calibri"/>
                <w:color w:val="000000"/>
                <w:lang w:val="en-US" w:eastAsia="en-US"/>
              </w:rPr>
              <w:t>E</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coli</w:t>
            </w:r>
            <w:r w:rsidRPr="007D5702">
              <w:rPr>
                <w:rFonts w:ascii="Calibri" w:eastAsia="Times New Roman" w:hAnsi="Calibri" w:cs="Calibri"/>
                <w:color w:val="000000"/>
                <w:lang w:eastAsia="en-US"/>
              </w:rPr>
              <w:t xml:space="preserve">. Να έχει καθαρισθεί με χρωματογραφία συγγένειας. Να έχει παρόμοια χαρακτηριστικά με τους αναστολείς της </w:t>
            </w:r>
            <w:r w:rsidRPr="007D5702">
              <w:rPr>
                <w:rFonts w:ascii="Calibri" w:eastAsia="Times New Roman" w:hAnsi="Calibri" w:cs="Calibri"/>
                <w:color w:val="000000"/>
                <w:lang w:val="en-US" w:eastAsia="en-US"/>
              </w:rPr>
              <w:t>RNase</w:t>
            </w:r>
            <w:r w:rsidRPr="007D5702">
              <w:rPr>
                <w:rFonts w:ascii="Calibri" w:eastAsia="Times New Roman" w:hAnsi="Calibri" w:cs="Calibri"/>
                <w:color w:val="000000"/>
                <w:lang w:eastAsia="en-US"/>
              </w:rPr>
              <w:t xml:space="preserve"> από ήπαρ χοίρου και ανθρώπινου πλακούντα. Να μπορεί να προστεθεί απευθείας σε μίγματα που περιέχουν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και να μπορεί να απομακρυνθεί εύκολα με φαινόλη. Να μην αναστέλλει την δράση της </w:t>
            </w:r>
            <w:r w:rsidRPr="007D5702">
              <w:rPr>
                <w:rFonts w:ascii="Calibri" w:eastAsia="Times New Roman" w:hAnsi="Calibri" w:cs="Calibri"/>
                <w:color w:val="000000"/>
                <w:lang w:val="en-US" w:eastAsia="en-US"/>
              </w:rPr>
              <w:t>RNase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H</w:t>
            </w:r>
            <w:r w:rsidRPr="007D5702">
              <w:rPr>
                <w:rFonts w:ascii="Calibri" w:eastAsia="Times New Roman" w:hAnsi="Calibri" w:cs="Calibri"/>
                <w:color w:val="000000"/>
                <w:lang w:eastAsia="en-US"/>
              </w:rPr>
              <w:t xml:space="preserve"> της αντίστροφης μεταγραφάσης. Να είναι ενεργός σε μεγάλο εύρος </w:t>
            </w:r>
            <w:r w:rsidRPr="007D5702">
              <w:rPr>
                <w:rFonts w:ascii="Calibri" w:eastAsia="Times New Roman" w:hAnsi="Calibri" w:cs="Calibri"/>
                <w:color w:val="000000"/>
                <w:lang w:val="en-US" w:eastAsia="en-US"/>
              </w:rPr>
              <w:t>pH</w:t>
            </w:r>
            <w:r w:rsidRPr="007D5702">
              <w:rPr>
                <w:rFonts w:ascii="Calibri" w:eastAsia="Times New Roman" w:hAnsi="Calibri" w:cs="Calibri"/>
                <w:color w:val="000000"/>
                <w:lang w:eastAsia="en-US"/>
              </w:rPr>
              <w:t xml:space="preserve">. Να είναι κατάλληλος για τις παρακάτω εφαρμογές: </w:t>
            </w:r>
            <w:r w:rsidRPr="007D5702">
              <w:rPr>
                <w:rFonts w:ascii="Calibri" w:eastAsia="Times New Roman" w:hAnsi="Calibri" w:cs="Calibri"/>
                <w:color w:val="000000"/>
                <w:lang w:val="en-US" w:eastAsia="en-US"/>
              </w:rPr>
              <w:t>cDNA</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synthesis</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vitro</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translation</w:t>
            </w:r>
            <w:r w:rsidRPr="007D5702">
              <w:rPr>
                <w:rFonts w:ascii="Calibri" w:eastAsia="Times New Roman" w:hAnsi="Calibri" w:cs="Calibri"/>
                <w:color w:val="000000"/>
                <w:lang w:eastAsia="en-US"/>
              </w:rPr>
              <w:t xml:space="preserve"> , </w:t>
            </w:r>
            <w:r w:rsidRPr="007D5702">
              <w:rPr>
                <w:rFonts w:ascii="Calibri" w:eastAsia="Times New Roman" w:hAnsi="Calibri" w:cs="Calibri"/>
                <w:color w:val="000000"/>
                <w:lang w:val="en-US" w:eastAsia="en-US"/>
              </w:rPr>
              <w:t>In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vitro</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transcription</w:t>
            </w:r>
            <w:r w:rsidRPr="007D5702">
              <w:rPr>
                <w:rFonts w:ascii="Calibri" w:eastAsia="Times New Roman" w:hAnsi="Calibri" w:cs="Calibri"/>
                <w:color w:val="000000"/>
                <w:lang w:eastAsia="en-US"/>
              </w:rPr>
              <w:t xml:space="preserve"> με </w:t>
            </w:r>
            <w:r w:rsidRPr="007D5702">
              <w:rPr>
                <w:rFonts w:ascii="Calibri" w:eastAsia="Times New Roman" w:hAnsi="Calibri" w:cs="Calibri"/>
                <w:color w:val="000000"/>
                <w:lang w:val="en-US" w:eastAsia="en-US"/>
              </w:rPr>
              <w:t>cell</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free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extract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vitro</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transcription</w:t>
            </w:r>
            <w:r w:rsidRPr="007D5702">
              <w:rPr>
                <w:rFonts w:ascii="Calibri" w:eastAsia="Times New Roman" w:hAnsi="Calibri" w:cs="Calibri"/>
                <w:color w:val="000000"/>
                <w:lang w:eastAsia="en-US"/>
              </w:rPr>
              <w:t xml:space="preserve"> με </w:t>
            </w:r>
            <w:r w:rsidRPr="007D5702">
              <w:rPr>
                <w:rFonts w:ascii="Calibri" w:eastAsia="Times New Roman" w:hAnsi="Calibri" w:cs="Calibri"/>
                <w:color w:val="000000"/>
                <w:lang w:val="en-US" w:eastAsia="en-US"/>
              </w:rPr>
              <w:t>SP</w:t>
            </w:r>
            <w:r w:rsidRPr="007D5702">
              <w:rPr>
                <w:rFonts w:ascii="Calibri" w:eastAsia="Times New Roman" w:hAnsi="Calibri" w:cs="Calibri"/>
                <w:color w:val="000000"/>
                <w:lang w:eastAsia="en-US"/>
              </w:rPr>
              <w:t xml:space="preserve">6 ή </w:t>
            </w:r>
            <w:r w:rsidRPr="007D5702">
              <w:rPr>
                <w:rFonts w:ascii="Calibri" w:eastAsia="Times New Roman" w:hAnsi="Calibri" w:cs="Calibri"/>
                <w:color w:val="000000"/>
                <w:lang w:val="en-US" w:eastAsia="en-US"/>
              </w:rPr>
              <w:t>T</w:t>
            </w:r>
            <w:r w:rsidRPr="007D5702">
              <w:rPr>
                <w:rFonts w:ascii="Calibri" w:eastAsia="Times New Roman" w:hAnsi="Calibri" w:cs="Calibri"/>
                <w:color w:val="000000"/>
                <w:lang w:eastAsia="en-US"/>
              </w:rPr>
              <w:t xml:space="preserve">7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πολυμεράση, </w:t>
            </w:r>
            <w:r w:rsidRPr="007D5702">
              <w:rPr>
                <w:rFonts w:ascii="Calibri" w:eastAsia="Times New Roman" w:hAnsi="Calibri" w:cs="Calibri"/>
                <w:color w:val="000000"/>
                <w:lang w:val="en-US" w:eastAsia="en-US"/>
              </w:rPr>
              <w:t>Polysome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isolation</w:t>
            </w:r>
            <w:r w:rsidRPr="007D5702">
              <w:rPr>
                <w:rFonts w:ascii="Calibri" w:eastAsia="Times New Roman" w:hAnsi="Calibri" w:cs="Calibri"/>
                <w:color w:val="000000"/>
                <w:lang w:eastAsia="en-US"/>
              </w:rPr>
              <w:t>.</w:t>
            </w:r>
          </w:p>
        </w:tc>
        <w:tc>
          <w:tcPr>
            <w:tcW w:w="488" w:type="pct"/>
            <w:shd w:val="clear" w:color="auto" w:fill="auto"/>
            <w:vAlign w:val="center"/>
          </w:tcPr>
          <w:p w:rsidR="00AC50F1" w:rsidRPr="004A6EBB"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4A6EBB"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4A6EBB"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2404"/>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t>46</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eastAsia="en-US"/>
              </w:rPr>
            </w:pPr>
            <w:r w:rsidRPr="007D5702">
              <w:rPr>
                <w:rFonts w:ascii="Calibri" w:eastAsia="Times New Roman" w:hAnsi="Calibri" w:cs="Calibri"/>
                <w:color w:val="000000"/>
                <w:lang w:eastAsia="en-US"/>
              </w:rPr>
              <w:t>Να περιλαμβάνει 1 × 5</w:t>
            </w:r>
            <w:r w:rsidRPr="007D5702">
              <w:rPr>
                <w:rFonts w:ascii="Calibri" w:eastAsia="Times New Roman" w:hAnsi="Calibri" w:cs="Calibri"/>
                <w:color w:val="000000"/>
                <w:lang w:val="en-US" w:eastAsia="en-US"/>
              </w:rPr>
              <w:t> mL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Mix </w:t>
            </w:r>
            <w:r w:rsidRPr="007D5702">
              <w:rPr>
                <w:rFonts w:ascii="Calibri" w:eastAsia="Times New Roman" w:hAnsi="Calibri" w:cs="Calibri"/>
                <w:color w:val="000000"/>
                <w:lang w:eastAsia="en-US"/>
              </w:rPr>
              <w:t>σε συγκεντρωση 2</w:t>
            </w:r>
            <w:r w:rsidRPr="007D5702">
              <w:rPr>
                <w:rFonts w:ascii="Calibri" w:eastAsia="Times New Roman" w:hAnsi="Calibri" w:cs="Calibri"/>
                <w:color w:val="000000"/>
                <w:lang w:val="en-US" w:eastAsia="en-US"/>
              </w:rPr>
              <w:t>X </w:t>
            </w:r>
            <w:r w:rsidRPr="007D5702">
              <w:rPr>
                <w:rFonts w:ascii="Calibri" w:eastAsia="Times New Roman" w:hAnsi="Calibri" w:cs="Calibri"/>
                <w:color w:val="000000"/>
                <w:lang w:eastAsia="en-US"/>
              </w:rPr>
              <w:t>και 1.5</w:t>
            </w:r>
            <w:r w:rsidRPr="007D5702">
              <w:rPr>
                <w:rFonts w:ascii="Calibri" w:eastAsia="Times New Roman" w:hAnsi="Calibri" w:cs="Calibri"/>
                <w:color w:val="000000"/>
                <w:lang w:val="en-US" w:eastAsia="en-US"/>
              </w:rPr>
              <w:t> mL </w:t>
            </w:r>
            <w:r w:rsidRPr="007D5702">
              <w:rPr>
                <w:rFonts w:ascii="Calibri" w:eastAsia="Times New Roman" w:hAnsi="Calibri" w:cs="Calibri"/>
                <w:color w:val="000000"/>
                <w:lang w:eastAsia="en-US"/>
              </w:rPr>
              <w:t>360</w:t>
            </w:r>
            <w:r w:rsidRPr="007D5702">
              <w:rPr>
                <w:rFonts w:ascii="Calibri" w:eastAsia="Times New Roman" w:hAnsi="Calibri" w:cs="Calibri"/>
                <w:color w:val="000000"/>
                <w:lang w:val="en-US" w:eastAsia="en-US"/>
              </w:rPr>
              <w:t> GC</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Enhancer</w:t>
            </w:r>
            <w:r w:rsidRPr="007D5702">
              <w:rPr>
                <w:rFonts w:ascii="Calibri" w:eastAsia="Times New Roman" w:hAnsi="Calibri" w:cs="Calibri"/>
                <w:color w:val="000000"/>
                <w:lang w:eastAsia="en-US"/>
              </w:rPr>
              <w:t xml:space="preserve">. Να περιέχει όλα όσα απαιτούνται για επιτυχή ενίσχυση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σε ένα βολικό πακέτο με όλα τα συστατικά προαναμεμειγμένα και προμετρημένα. Να είναι-έχει: Βελτιστοποιημένο για ένα ευρύ φάσμα στόχων, Υψηλή ευαισθησία, ειδικότητα και απόδοση, Ισχυρή ενίσχυση ακολουθιών πλούσιων σε </w:t>
            </w:r>
            <w:r w:rsidRPr="007D5702">
              <w:rPr>
                <w:rFonts w:ascii="Calibri" w:eastAsia="Times New Roman" w:hAnsi="Calibri" w:cs="Calibri"/>
                <w:color w:val="000000"/>
                <w:lang w:val="en-US" w:eastAsia="en-US"/>
              </w:rPr>
              <w:t>GC</w:t>
            </w:r>
            <w:r w:rsidRPr="007D5702">
              <w:rPr>
                <w:rFonts w:ascii="Calibri" w:eastAsia="Times New Roman" w:hAnsi="Calibri" w:cs="Calibri"/>
                <w:color w:val="000000"/>
                <w:lang w:eastAsia="en-US"/>
              </w:rPr>
              <w:t xml:space="preserve"> χάρη στο κορυφαίο στην αγορά 360 </w:t>
            </w:r>
            <w:r w:rsidRPr="007D5702">
              <w:rPr>
                <w:rFonts w:ascii="Calibri" w:eastAsia="Times New Roman" w:hAnsi="Calibri" w:cs="Calibri"/>
                <w:color w:val="000000"/>
                <w:lang w:val="en-US" w:eastAsia="en-US"/>
              </w:rPr>
              <w:t>GC</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Enhancer</w:t>
            </w:r>
            <w:r w:rsidRPr="007D5702">
              <w:rPr>
                <w:rFonts w:ascii="Calibri" w:eastAsia="Times New Roman" w:hAnsi="Calibri" w:cs="Calibri"/>
                <w:color w:val="000000"/>
                <w:lang w:eastAsia="en-US"/>
              </w:rPr>
              <w:t>, Επίτευξη δεδομένων αλληλουχίας υψηλής ποιότητας, Συσκευασία 1Χ5</w:t>
            </w:r>
            <w:r w:rsidRPr="007D5702">
              <w:rPr>
                <w:rFonts w:ascii="Calibri" w:eastAsia="Times New Roman" w:hAnsi="Calibri" w:cs="Calibri"/>
                <w:color w:val="000000"/>
                <w:lang w:val="en-US" w:eastAsia="en-US"/>
              </w:rPr>
              <w:t>ml</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6600"/>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t>47</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eastAsia="en-US"/>
              </w:rPr>
            </w:pPr>
            <w:r w:rsidRPr="007D5702">
              <w:rPr>
                <w:rFonts w:ascii="Calibri" w:eastAsia="Times New Roman" w:hAnsi="Calibri" w:cs="Calibri"/>
                <w:color w:val="000000"/>
                <w:lang w:eastAsia="en-US"/>
              </w:rPr>
              <w:t xml:space="preserve">Έτοιμο προς χρήση κιτ ποσοτικής </w:t>
            </w:r>
            <w:r w:rsidRPr="007D5702">
              <w:rPr>
                <w:rFonts w:ascii="Calibri" w:eastAsia="Times New Roman" w:hAnsi="Calibri" w:cs="Calibri"/>
                <w:color w:val="000000"/>
                <w:lang w:val="en-US" w:eastAsia="en-US"/>
              </w:rPr>
              <w:t>RT</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ενός βήματος</w:t>
            </w:r>
            <w:r w:rsidRPr="007D5702">
              <w:rPr>
                <w:rFonts w:ascii="Calibri" w:eastAsia="Times New Roman" w:hAnsi="Calibri" w:cs="Calibri"/>
                <w:color w:val="000000"/>
                <w:lang w:val="en-US" w:eastAsia="en-US"/>
              </w:rPr>
              <w:t> </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one</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step</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qRT</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για την ανίχνευση και ποσοτικοποίηση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Να συνδυάζει αντίστροφη μεταγραφάση </w:t>
            </w:r>
            <w:r w:rsidRPr="007D5702">
              <w:rPr>
                <w:rFonts w:ascii="Calibri" w:eastAsia="Times New Roman" w:hAnsi="Calibri" w:cs="Calibri"/>
                <w:color w:val="000000"/>
                <w:lang w:val="en-US" w:eastAsia="en-US"/>
              </w:rPr>
              <w:t>superscript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III</w:t>
            </w:r>
            <w:r w:rsidRPr="007D5702">
              <w:rPr>
                <w:rFonts w:ascii="Calibri" w:eastAsia="Times New Roman" w:hAnsi="Calibri" w:cs="Calibri"/>
                <w:color w:val="000000"/>
                <w:lang w:eastAsia="en-US"/>
              </w:rPr>
              <w:t xml:space="preserve"> (βέλτιστη λειτουργία στους 42−60°</w:t>
            </w:r>
            <w:r w:rsidRPr="007D5702">
              <w:rPr>
                <w:rFonts w:ascii="Calibri" w:eastAsia="Times New Roman" w:hAnsi="Calibri" w:cs="Calibri"/>
                <w:color w:val="000000"/>
                <w:lang w:val="en-US" w:eastAsia="en-US"/>
              </w:rPr>
              <w:t>C</w:t>
            </w:r>
            <w:r w:rsidRPr="007D5702">
              <w:rPr>
                <w:rFonts w:ascii="Calibri" w:eastAsia="Times New Roman" w:hAnsi="Calibri" w:cs="Calibri"/>
                <w:color w:val="000000"/>
                <w:lang w:eastAsia="en-US"/>
              </w:rPr>
              <w:t xml:space="preserve">) και </w:t>
            </w:r>
            <w:r w:rsidRPr="007D5702">
              <w:rPr>
                <w:rFonts w:ascii="Calibri" w:eastAsia="Times New Roman" w:hAnsi="Calibri" w:cs="Calibri"/>
                <w:color w:val="000000"/>
                <w:lang w:val="en-US" w:eastAsia="en-US"/>
              </w:rPr>
              <w:t>platinum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taq</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πολυμεράση σε ένα ενζυμικό μείγμα. Τόσο η σύνθεση </w:t>
            </w:r>
            <w:r w:rsidRPr="007D5702">
              <w:rPr>
                <w:rFonts w:ascii="Calibri" w:eastAsia="Times New Roman" w:hAnsi="Calibri" w:cs="Calibri"/>
                <w:color w:val="000000"/>
                <w:lang w:val="en-US" w:eastAsia="en-US"/>
              </w:rPr>
              <w:t>cDNA</w:t>
            </w:r>
            <w:r w:rsidRPr="007D5702">
              <w:rPr>
                <w:rFonts w:ascii="Calibri" w:eastAsia="Times New Roman" w:hAnsi="Calibri" w:cs="Calibri"/>
                <w:color w:val="000000"/>
                <w:lang w:eastAsia="en-US"/>
              </w:rPr>
              <w:t xml:space="preserve"> όσο και η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να εκτελούνται σε ένα μόνο σωληνάριο χρησιμοποιώντας ειδικούς εκκινητές και είτε ολικό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ή </w:t>
            </w:r>
            <w:r w:rsidRPr="007D5702">
              <w:rPr>
                <w:rFonts w:ascii="Calibri" w:eastAsia="Times New Roman" w:hAnsi="Calibri" w:cs="Calibri"/>
                <w:color w:val="000000"/>
                <w:lang w:val="en-US" w:eastAsia="en-US"/>
              </w:rPr>
              <w:t>mRNA</w:t>
            </w:r>
            <w:r w:rsidRPr="007D5702">
              <w:rPr>
                <w:rFonts w:ascii="Calibri" w:eastAsia="Times New Roman" w:hAnsi="Calibri" w:cs="Calibri"/>
                <w:color w:val="000000"/>
                <w:lang w:eastAsia="en-US"/>
              </w:rPr>
              <w:t>. Το 2</w:t>
            </w:r>
            <w:r w:rsidRPr="007D5702">
              <w:rPr>
                <w:rFonts w:ascii="Calibri" w:eastAsia="Times New Roman" w:hAnsi="Calibri" w:cs="Calibri"/>
                <w:color w:val="000000"/>
                <w:lang w:val="en-US" w:eastAsia="en-US"/>
              </w:rPr>
              <w:t>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mix</w:t>
            </w:r>
            <w:r w:rsidRPr="007D5702">
              <w:rPr>
                <w:rFonts w:ascii="Calibri" w:eastAsia="Times New Roman" w:hAnsi="Calibri" w:cs="Calibri"/>
                <w:color w:val="000000"/>
                <w:lang w:eastAsia="en-US"/>
              </w:rPr>
              <w:t xml:space="preserve"> να αποτελείται από ρυθμιστικό διάλυμα με </w:t>
            </w:r>
            <w:r w:rsidRPr="007D5702">
              <w:rPr>
                <w:rFonts w:ascii="Calibri" w:eastAsia="Times New Roman" w:hAnsi="Calibri" w:cs="Calibri"/>
                <w:color w:val="000000"/>
                <w:lang w:val="en-US" w:eastAsia="en-US"/>
              </w:rPr>
              <w:t>MgSO</w:t>
            </w:r>
            <w:r w:rsidRPr="007D5702">
              <w:rPr>
                <w:rFonts w:ascii="Calibri" w:eastAsia="Times New Roman" w:hAnsi="Calibri" w:cs="Calibri"/>
                <w:color w:val="000000"/>
                <w:lang w:eastAsia="en-US"/>
              </w:rPr>
              <w:t xml:space="preserve">4, </w:t>
            </w:r>
            <w:r w:rsidRPr="007D5702">
              <w:rPr>
                <w:rFonts w:ascii="Calibri" w:eastAsia="Times New Roman" w:hAnsi="Calibri" w:cs="Calibri"/>
                <w:color w:val="000000"/>
                <w:lang w:val="en-US" w:eastAsia="en-US"/>
              </w:rPr>
              <w:t>dNTP</w:t>
            </w:r>
            <w:r w:rsidRPr="007D5702">
              <w:rPr>
                <w:rFonts w:ascii="Calibri" w:eastAsia="Times New Roman" w:hAnsi="Calibri" w:cs="Calibri"/>
                <w:color w:val="000000"/>
                <w:lang w:eastAsia="en-US"/>
              </w:rPr>
              <w:t xml:space="preserve"> και σταθεροποιητές. Να περιλαμβάνεται και σωληνάριο 50 </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MgSO</w:t>
            </w:r>
            <w:r w:rsidRPr="007D5702">
              <w:rPr>
                <w:rFonts w:ascii="Calibri" w:eastAsia="Times New Roman" w:hAnsi="Calibri" w:cs="Calibri"/>
                <w:color w:val="000000"/>
                <w:lang w:eastAsia="en-US"/>
              </w:rPr>
              <w:t xml:space="preserve">4 για περαιτέρω βελτιστοποίηση της συγκέντρωσης </w:t>
            </w:r>
            <w:r w:rsidRPr="007D5702">
              <w:rPr>
                <w:rFonts w:ascii="Calibri" w:eastAsia="Times New Roman" w:hAnsi="Calibri" w:cs="Calibri"/>
                <w:color w:val="000000"/>
                <w:lang w:val="en-US" w:eastAsia="en-US"/>
              </w:rPr>
              <w:t>Mg</w:t>
            </w:r>
            <w:r w:rsidRPr="007D5702">
              <w:rPr>
                <w:rFonts w:ascii="Calibri" w:eastAsia="Times New Roman" w:hAnsi="Calibri" w:cs="Calibri"/>
                <w:color w:val="000000"/>
                <w:lang w:eastAsia="en-US"/>
              </w:rPr>
              <w:t xml:space="preserve">2+. Το κιτ να επιτρέπει την εξαιρετικά ευαίσθητη ανίχνευση από μόλις 10 αντίγραφα προτύπου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με δυναμικό εύρος που υποστηρίζει ακριβή ποσοτικοποίηση </w:t>
            </w:r>
            <w:r w:rsidRPr="007D5702">
              <w:rPr>
                <w:rFonts w:ascii="Calibri" w:eastAsia="Times New Roman" w:hAnsi="Calibri" w:cs="Calibri"/>
                <w:color w:val="000000"/>
                <w:lang w:val="en-US" w:eastAsia="en-US"/>
              </w:rPr>
              <w:t>mRNA</w:t>
            </w:r>
            <w:r w:rsidRPr="007D5702">
              <w:rPr>
                <w:rFonts w:ascii="Calibri" w:eastAsia="Times New Roman" w:hAnsi="Calibri" w:cs="Calibri"/>
                <w:color w:val="000000"/>
                <w:lang w:eastAsia="en-US"/>
              </w:rPr>
              <w:t xml:space="preserve"> σε έως και 1 μ</w:t>
            </w:r>
            <w:r w:rsidRPr="007D5702">
              <w:rPr>
                <w:rFonts w:ascii="Calibri" w:eastAsia="Times New Roman" w:hAnsi="Calibri" w:cs="Calibri"/>
                <w:color w:val="000000"/>
                <w:lang w:val="en-US" w:eastAsia="en-US"/>
              </w:rPr>
              <w:t>g</w:t>
            </w:r>
            <w:r w:rsidRPr="007D5702">
              <w:rPr>
                <w:rFonts w:ascii="Calibri" w:eastAsia="Times New Roman" w:hAnsi="Calibri" w:cs="Calibri"/>
                <w:color w:val="000000"/>
                <w:lang w:eastAsia="en-US"/>
              </w:rPr>
              <w:t xml:space="preserve"> ολικού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Να υπάρχουν πρωτόκολλα για τη χρήση του με πληθώρα συστημάτων </w:t>
            </w:r>
            <w:r w:rsidRPr="007D5702">
              <w:rPr>
                <w:rFonts w:ascii="Calibri" w:eastAsia="Times New Roman" w:hAnsi="Calibri" w:cs="Calibri"/>
                <w:color w:val="000000"/>
                <w:lang w:val="en-US" w:eastAsia="en-US"/>
              </w:rPr>
              <w:t>real</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time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όπως τα </w:t>
            </w:r>
            <w:r w:rsidRPr="007D5702">
              <w:rPr>
                <w:rFonts w:ascii="Calibri" w:eastAsia="Times New Roman" w:hAnsi="Calibri" w:cs="Calibri"/>
                <w:color w:val="000000"/>
                <w:lang w:val="en-US" w:eastAsia="en-US"/>
              </w:rPr>
              <w:t>Applied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Biosystems</w:t>
            </w:r>
            <w:r w:rsidRPr="007D5702">
              <w:rPr>
                <w:rFonts w:ascii="Calibri" w:eastAsia="Times New Roman" w:hAnsi="Calibri" w:cs="Calibri"/>
                <w:color w:val="000000"/>
                <w:lang w:eastAsia="en-US"/>
              </w:rPr>
              <w:t xml:space="preserve"> 7000, 7300, 7500, 7700, 7900</w:t>
            </w:r>
            <w:r w:rsidRPr="007D5702">
              <w:rPr>
                <w:rFonts w:ascii="Calibri" w:eastAsia="Times New Roman" w:hAnsi="Calibri" w:cs="Calibri"/>
                <w:color w:val="000000"/>
                <w:lang w:val="en-US" w:eastAsia="en-US"/>
              </w:rPr>
              <w:t>HT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GeneAmp</w:t>
            </w:r>
            <w:r w:rsidRPr="007D5702">
              <w:rPr>
                <w:rFonts w:ascii="Calibri" w:eastAsia="Times New Roman" w:hAnsi="Calibri" w:cs="Calibri"/>
                <w:color w:val="000000"/>
                <w:lang w:eastAsia="en-US"/>
              </w:rPr>
              <w:t xml:space="preserve"> 5700; </w:t>
            </w:r>
            <w:r w:rsidRPr="007D5702">
              <w:rPr>
                <w:rFonts w:ascii="Calibri" w:eastAsia="Times New Roman" w:hAnsi="Calibri" w:cs="Calibri"/>
                <w:color w:val="000000"/>
                <w:lang w:val="en-US" w:eastAsia="en-US"/>
              </w:rPr>
              <w:t>Bio</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Rad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iCycler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Agilent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Mx</w:t>
            </w:r>
            <w:r w:rsidRPr="007D5702">
              <w:rPr>
                <w:rFonts w:ascii="Calibri" w:eastAsia="Times New Roman" w:hAnsi="Calibri" w:cs="Calibri"/>
                <w:color w:val="000000"/>
                <w:lang w:eastAsia="en-US"/>
              </w:rPr>
              <w:t>3000</w:t>
            </w:r>
            <w:r w:rsidRPr="007D5702">
              <w:rPr>
                <w:rFonts w:ascii="Calibri" w:eastAsia="Times New Roman" w:hAnsi="Calibri" w:cs="Calibri"/>
                <w:color w:val="000000"/>
                <w:lang w:val="en-US" w:eastAsia="en-US"/>
              </w:rPr>
              <w:t>P</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Mx</w:t>
            </w:r>
            <w:r w:rsidRPr="007D5702">
              <w:rPr>
                <w:rFonts w:ascii="Calibri" w:eastAsia="Times New Roman" w:hAnsi="Calibri" w:cs="Calibri"/>
                <w:color w:val="000000"/>
                <w:lang w:eastAsia="en-US"/>
              </w:rPr>
              <w:t>3005</w:t>
            </w:r>
            <w:r w:rsidRPr="007D5702">
              <w:rPr>
                <w:rFonts w:ascii="Calibri" w:eastAsia="Times New Roman" w:hAnsi="Calibri" w:cs="Calibri"/>
                <w:color w:val="000000"/>
                <w:lang w:val="en-US" w:eastAsia="en-US"/>
              </w:rPr>
              <w:t>P</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Mx</w:t>
            </w:r>
            <w:r w:rsidRPr="007D5702">
              <w:rPr>
                <w:rFonts w:ascii="Calibri" w:eastAsia="Times New Roman" w:hAnsi="Calibri" w:cs="Calibri"/>
                <w:color w:val="000000"/>
                <w:lang w:eastAsia="en-US"/>
              </w:rPr>
              <w:t xml:space="preserve">4000; </w:t>
            </w:r>
            <w:r w:rsidRPr="007D5702">
              <w:rPr>
                <w:rFonts w:ascii="Calibri" w:eastAsia="Times New Roman" w:hAnsi="Calibri" w:cs="Calibri"/>
                <w:color w:val="000000"/>
                <w:lang w:val="en-US" w:eastAsia="en-US"/>
              </w:rPr>
              <w:t>Corbet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Research</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Rotor</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Gene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MJ</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Research</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DNA</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Engine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Opticon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Opticon</w:t>
            </w:r>
            <w:r w:rsidRPr="007D5702">
              <w:rPr>
                <w:rFonts w:ascii="Calibri" w:eastAsia="Times New Roman" w:hAnsi="Calibri" w:cs="Calibri"/>
                <w:color w:val="000000"/>
                <w:lang w:eastAsia="en-US"/>
              </w:rPr>
              <w:t xml:space="preserve"> 2, </w:t>
            </w:r>
            <w:r w:rsidRPr="007D5702">
              <w:rPr>
                <w:rFonts w:ascii="Calibri" w:eastAsia="Times New Roman" w:hAnsi="Calibri" w:cs="Calibri"/>
                <w:color w:val="000000"/>
                <w:lang w:val="en-US" w:eastAsia="en-US"/>
              </w:rPr>
              <w:t>and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Chromo</w:t>
            </w:r>
            <w:r w:rsidRPr="007D5702">
              <w:rPr>
                <w:rFonts w:ascii="Calibri" w:eastAsia="Times New Roman" w:hAnsi="Calibri" w:cs="Calibri"/>
                <w:color w:val="000000"/>
                <w:lang w:eastAsia="en-US"/>
              </w:rPr>
              <w:t xml:space="preserve">4 και </w:t>
            </w:r>
            <w:r w:rsidRPr="007D5702">
              <w:rPr>
                <w:rFonts w:ascii="Calibri" w:eastAsia="Times New Roman" w:hAnsi="Calibri" w:cs="Calibri"/>
                <w:color w:val="000000"/>
                <w:lang w:val="en-US" w:eastAsia="en-US"/>
              </w:rPr>
              <w:t>Cepheid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SmartCycler</w:t>
            </w:r>
            <w:r w:rsidRPr="007D5702">
              <w:rPr>
                <w:rFonts w:ascii="Calibri" w:eastAsia="Times New Roman" w:hAnsi="Calibri" w:cs="Calibri"/>
                <w:color w:val="000000"/>
                <w:lang w:eastAsia="en-US"/>
              </w:rPr>
              <w:t>. Να περιέχει 100 μ</w:t>
            </w:r>
            <w:r w:rsidRPr="007D5702">
              <w:rPr>
                <w:rFonts w:ascii="Calibri" w:eastAsia="Times New Roman" w:hAnsi="Calibri" w:cs="Calibri"/>
                <w:color w:val="000000"/>
                <w:lang w:val="en-US" w:eastAsia="en-US"/>
              </w:rPr>
              <w:t>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SuperScript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III</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Platinum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Taq</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Mix</w:t>
            </w:r>
            <w:r w:rsidRPr="007D5702">
              <w:rPr>
                <w:rFonts w:ascii="Calibri" w:eastAsia="Times New Roman" w:hAnsi="Calibri" w:cs="Calibri"/>
                <w:color w:val="000000"/>
                <w:lang w:eastAsia="en-US"/>
              </w:rPr>
              <w:t xml:space="preserve">, 2 × 1.25 </w:t>
            </w:r>
            <w:r w:rsidRPr="007D5702">
              <w:rPr>
                <w:rFonts w:ascii="Calibri" w:eastAsia="Times New Roman" w:hAnsi="Calibri" w:cs="Calibri"/>
                <w:color w:val="000000"/>
                <w:lang w:val="en-US" w:eastAsia="en-US"/>
              </w:rPr>
              <w:t>ml</w:t>
            </w:r>
            <w:r w:rsidRPr="007D5702">
              <w:rPr>
                <w:rFonts w:ascii="Calibri" w:eastAsia="Times New Roman" w:hAnsi="Calibri" w:cs="Calibri"/>
                <w:color w:val="000000"/>
                <w:lang w:eastAsia="en-US"/>
              </w:rPr>
              <w:t xml:space="preserve"> 2</w:t>
            </w:r>
            <w:r w:rsidRPr="007D5702">
              <w:rPr>
                <w:rFonts w:ascii="Calibri" w:eastAsia="Times New Roman" w:hAnsi="Calibri" w:cs="Calibri"/>
                <w:color w:val="000000"/>
                <w:lang w:val="en-US" w:eastAsia="en-US"/>
              </w:rPr>
              <w:t>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Reaction</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Mix</w:t>
            </w:r>
            <w:r w:rsidRPr="007D5702">
              <w:rPr>
                <w:rFonts w:ascii="Calibri" w:eastAsia="Times New Roman" w:hAnsi="Calibri" w:cs="Calibri"/>
                <w:color w:val="000000"/>
                <w:lang w:eastAsia="en-US"/>
              </w:rPr>
              <w:t xml:space="preserve">, 1 </w:t>
            </w:r>
            <w:r w:rsidRPr="007D5702">
              <w:rPr>
                <w:rFonts w:ascii="Calibri" w:eastAsia="Times New Roman" w:hAnsi="Calibri" w:cs="Calibri"/>
                <w:color w:val="000000"/>
                <w:lang w:val="en-US" w:eastAsia="en-US"/>
              </w:rPr>
              <w:t>ml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Magnesium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Sulfate</w:t>
            </w:r>
            <w:r w:rsidRPr="007D5702">
              <w:rPr>
                <w:rFonts w:ascii="Calibri" w:eastAsia="Times New Roman" w:hAnsi="Calibri" w:cs="Calibri"/>
                <w:color w:val="000000"/>
                <w:lang w:eastAsia="en-US"/>
              </w:rPr>
              <w:t xml:space="preserve"> (50 </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και 100 μ</w:t>
            </w:r>
            <w:r w:rsidRPr="007D5702">
              <w:rPr>
                <w:rFonts w:ascii="Calibri" w:eastAsia="Times New Roman" w:hAnsi="Calibri" w:cs="Calibri"/>
                <w:color w:val="000000"/>
                <w:lang w:val="en-US" w:eastAsia="en-US"/>
              </w:rPr>
              <w:t>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ROX</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Reference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Dye</w:t>
            </w:r>
            <w:r w:rsidRPr="007D5702">
              <w:rPr>
                <w:rFonts w:ascii="Calibri" w:eastAsia="Times New Roman" w:hAnsi="Calibri" w:cs="Calibri"/>
                <w:color w:val="000000"/>
                <w:lang w:eastAsia="en-US"/>
              </w:rPr>
              <w:t xml:space="preserve"> (25 μ</w:t>
            </w:r>
            <w:r w:rsidRPr="007D5702">
              <w:rPr>
                <w:rFonts w:ascii="Calibri" w:eastAsia="Times New Roman" w:hAnsi="Calibri" w:cs="Calibri"/>
                <w:color w:val="000000"/>
                <w:lang w:val="en-US" w:eastAsia="en-US"/>
              </w:rPr>
              <w:t>M</w:t>
            </w:r>
            <w:r w:rsidRPr="007D5702">
              <w:rPr>
                <w:rFonts w:ascii="Calibri" w:eastAsia="Times New Roman" w:hAnsi="Calibri" w:cs="Calibri"/>
                <w:color w:val="000000"/>
                <w:lang w:eastAsia="en-US"/>
              </w:rPr>
              <w:t>), ποσότητες για τουλάχιστον 100 αντιδράσεων των 50μ</w:t>
            </w:r>
            <w:r w:rsidRPr="007D5702">
              <w:rPr>
                <w:rFonts w:ascii="Calibri" w:eastAsia="Times New Roman" w:hAnsi="Calibri" w:cs="Calibri"/>
                <w:color w:val="000000"/>
                <w:lang w:val="en-US" w:eastAsia="en-US"/>
              </w:rPr>
              <w:t>L</w:t>
            </w:r>
            <w:r w:rsidRPr="007D5702">
              <w:rPr>
                <w:rFonts w:ascii="Calibri" w:eastAsia="Times New Roman" w:hAnsi="Calibri" w:cs="Calibri"/>
                <w:color w:val="000000"/>
                <w:lang w:eastAsia="en-US"/>
              </w:rPr>
              <w:t>.</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r w:rsidR="00AC50F1" w:rsidRPr="007D5702" w:rsidTr="00AC50F1">
        <w:trPr>
          <w:trHeight w:val="2967"/>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lastRenderedPageBreak/>
              <w:t>48</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val="en-US" w:eastAsia="en-US"/>
              </w:rPr>
            </w:pPr>
            <w:r w:rsidRPr="007D5702">
              <w:rPr>
                <w:rFonts w:ascii="Calibri" w:eastAsia="Times New Roman" w:hAnsi="Calibri" w:cs="Calibri"/>
                <w:color w:val="000000"/>
                <w:lang w:eastAsia="en-US"/>
              </w:rPr>
              <w:t xml:space="preserve">Ανασυνδυασμένη αντίστροφη μεταγραφάση </w:t>
            </w:r>
            <w:r w:rsidRPr="007D5702">
              <w:rPr>
                <w:rFonts w:ascii="Calibri" w:eastAsia="Times New Roman" w:hAnsi="Calibri" w:cs="Calibri"/>
                <w:color w:val="000000"/>
                <w:lang w:val="en-US" w:eastAsia="en-US"/>
              </w:rPr>
              <w:t>M</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MLV</w:t>
            </w:r>
            <w:r w:rsidRPr="007D5702">
              <w:rPr>
                <w:rFonts w:ascii="Calibri" w:eastAsia="Times New Roman" w:hAnsi="Calibri" w:cs="Calibri"/>
                <w:color w:val="000000"/>
                <w:lang w:eastAsia="en-US"/>
              </w:rPr>
              <w:t xml:space="preserve"> σε συγκέντρωση 200 </w:t>
            </w:r>
            <w:r w:rsidRPr="007D5702">
              <w:rPr>
                <w:rFonts w:ascii="Calibri" w:eastAsia="Times New Roman" w:hAnsi="Calibri" w:cs="Calibri"/>
                <w:color w:val="000000"/>
                <w:lang w:val="en-US" w:eastAsia="en-US"/>
              </w:rPr>
              <w:t>units</w:t>
            </w:r>
            <w:r w:rsidRPr="007D5702">
              <w:rPr>
                <w:rFonts w:ascii="Calibri" w:eastAsia="Times New Roman" w:hAnsi="Calibri" w:cs="Calibri"/>
                <w:color w:val="000000"/>
                <w:lang w:eastAsia="en-US"/>
              </w:rPr>
              <w:t>/μ</w:t>
            </w:r>
            <w:r w:rsidRPr="007D5702">
              <w:rPr>
                <w:rFonts w:ascii="Calibri" w:eastAsia="Times New Roman" w:hAnsi="Calibri" w:cs="Calibri"/>
                <w:color w:val="000000"/>
                <w:lang w:val="en-US" w:eastAsia="en-US"/>
              </w:rPr>
              <w:t>l</w:t>
            </w:r>
            <w:r w:rsidRPr="007D5702">
              <w:rPr>
                <w:rFonts w:ascii="Calibri" w:eastAsia="Times New Roman" w:hAnsi="Calibri" w:cs="Calibri"/>
                <w:color w:val="000000"/>
                <w:lang w:eastAsia="en-US"/>
              </w:rPr>
              <w:t xml:space="preserve"> και συσκευασία των 50.000 </w:t>
            </w:r>
            <w:r w:rsidRPr="007D5702">
              <w:rPr>
                <w:rFonts w:ascii="Calibri" w:eastAsia="Times New Roman" w:hAnsi="Calibri" w:cs="Calibri"/>
                <w:color w:val="000000"/>
                <w:lang w:val="en-US" w:eastAsia="en-US"/>
              </w:rPr>
              <w:t>units</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w:t>
            </w:r>
            <w:r w:rsidRPr="007D5702">
              <w:rPr>
                <w:rFonts w:ascii="Calibri" w:eastAsia="Times New Roman" w:hAnsi="Calibri" w:cs="Calibri"/>
                <w:color w:val="000000"/>
                <w:lang w:eastAsia="en-US"/>
              </w:rPr>
              <w:t xml:space="preserve">ο ένζυμο να είναι προϊόν του γονιδίου </w:t>
            </w:r>
            <w:r w:rsidRPr="007D5702">
              <w:rPr>
                <w:rFonts w:ascii="Calibri" w:eastAsia="Times New Roman" w:hAnsi="Calibri" w:cs="Calibri"/>
                <w:color w:val="000000"/>
                <w:lang w:val="en-US" w:eastAsia="en-US"/>
              </w:rPr>
              <w:t>pol</w:t>
            </w:r>
            <w:r w:rsidRPr="007D5702">
              <w:rPr>
                <w:rFonts w:ascii="Calibri" w:eastAsia="Times New Roman" w:hAnsi="Calibri" w:cs="Calibri"/>
                <w:color w:val="000000"/>
                <w:lang w:eastAsia="en-US"/>
              </w:rPr>
              <w:t xml:space="preserve"> του </w:t>
            </w:r>
            <w:r w:rsidRPr="007D5702">
              <w:rPr>
                <w:rFonts w:ascii="Calibri" w:eastAsia="Times New Roman" w:hAnsi="Calibri" w:cs="Calibri"/>
                <w:color w:val="000000"/>
                <w:lang w:val="en-US" w:eastAsia="en-US"/>
              </w:rPr>
              <w:t>M</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MLV</w:t>
            </w:r>
            <w:r w:rsidRPr="007D5702">
              <w:rPr>
                <w:rFonts w:ascii="Calibri" w:eastAsia="Times New Roman" w:hAnsi="Calibri" w:cs="Calibri"/>
                <w:color w:val="000000"/>
                <w:lang w:eastAsia="en-US"/>
              </w:rPr>
              <w:t xml:space="preserve"> και να αποτελείται από μία μόνο υπομονάδα με μοριακό βάρος 71 </w:t>
            </w:r>
            <w:r w:rsidRPr="007D5702">
              <w:rPr>
                <w:rFonts w:ascii="Calibri" w:eastAsia="Times New Roman" w:hAnsi="Calibri" w:cs="Calibri"/>
                <w:color w:val="000000"/>
                <w:lang w:val="en-US" w:eastAsia="en-US"/>
              </w:rPr>
              <w:t>kDa</w:t>
            </w:r>
            <w:r w:rsidRPr="007D5702">
              <w:rPr>
                <w:rFonts w:ascii="Calibri" w:eastAsia="Times New Roman" w:hAnsi="Calibri" w:cs="Calibri"/>
                <w:color w:val="000000"/>
                <w:lang w:eastAsia="en-US"/>
              </w:rPr>
              <w:t>. Να παρέχεται σε διάλυμα (</w:t>
            </w:r>
            <w:r w:rsidRPr="007D5702">
              <w:rPr>
                <w:rFonts w:ascii="Calibri" w:eastAsia="Times New Roman" w:hAnsi="Calibri" w:cs="Calibri"/>
                <w:color w:val="000000"/>
                <w:lang w:val="en-US" w:eastAsia="en-US"/>
              </w:rPr>
              <w:t>storage</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buffer</w:t>
            </w:r>
            <w:r w:rsidRPr="007D5702">
              <w:rPr>
                <w:rFonts w:ascii="Calibri" w:eastAsia="Times New Roman" w:hAnsi="Calibri" w:cs="Calibri"/>
                <w:color w:val="000000"/>
                <w:lang w:eastAsia="en-US"/>
              </w:rPr>
              <w:t>) σύστασης 20</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Tris</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HCl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pH</w:t>
            </w:r>
            <w:r w:rsidRPr="007D5702">
              <w:rPr>
                <w:rFonts w:ascii="Calibri" w:eastAsia="Times New Roman" w:hAnsi="Calibri" w:cs="Calibri"/>
                <w:color w:val="000000"/>
                <w:lang w:eastAsia="en-US"/>
              </w:rPr>
              <w:t xml:space="preserve"> 7,5), 200</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NaCl</w:t>
            </w:r>
            <w:r w:rsidRPr="007D5702">
              <w:rPr>
                <w:rFonts w:ascii="Calibri" w:eastAsia="Times New Roman" w:hAnsi="Calibri" w:cs="Calibri"/>
                <w:color w:val="000000"/>
                <w:lang w:eastAsia="en-US"/>
              </w:rPr>
              <w:t>, 0,1</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EDTA</w:t>
            </w:r>
            <w:r w:rsidRPr="007D5702">
              <w:rPr>
                <w:rFonts w:ascii="Calibri" w:eastAsia="Times New Roman" w:hAnsi="Calibri" w:cs="Calibri"/>
                <w:color w:val="000000"/>
                <w:lang w:eastAsia="en-US"/>
              </w:rPr>
              <w:t>, 1</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DTT</w:t>
            </w:r>
            <w:r w:rsidRPr="007D5702">
              <w:rPr>
                <w:rFonts w:ascii="Calibri" w:eastAsia="Times New Roman" w:hAnsi="Calibri" w:cs="Calibri"/>
                <w:color w:val="000000"/>
                <w:lang w:eastAsia="en-US"/>
              </w:rPr>
              <w:t xml:space="preserve">, 0,01% </w:t>
            </w:r>
            <w:r w:rsidRPr="007D5702">
              <w:rPr>
                <w:rFonts w:ascii="Calibri" w:eastAsia="Times New Roman" w:hAnsi="Calibri" w:cs="Calibri"/>
                <w:color w:val="000000"/>
                <w:lang w:val="en-US" w:eastAsia="en-US"/>
              </w:rPr>
              <w:t>Nonidet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w:t>
            </w:r>
            <w:r w:rsidRPr="007D5702">
              <w:rPr>
                <w:rFonts w:ascii="Calibri" w:eastAsia="Times New Roman" w:hAnsi="Calibri" w:cs="Calibri"/>
                <w:color w:val="000000"/>
                <w:lang w:eastAsia="en-US"/>
              </w:rPr>
              <w:t xml:space="preserve">-40 και 50% γλυκερόλη. Να είναι κατάλληλη για </w:t>
            </w:r>
            <w:r w:rsidRPr="007D5702">
              <w:rPr>
                <w:rFonts w:ascii="Calibri" w:eastAsia="Times New Roman" w:hAnsi="Calibri" w:cs="Calibri"/>
                <w:color w:val="000000"/>
                <w:lang w:val="en-US" w:eastAsia="en-US"/>
              </w:rPr>
              <w:t>First</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strand</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cDNA</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synthesis</w:t>
            </w:r>
            <w:r w:rsidRPr="007D5702">
              <w:rPr>
                <w:rFonts w:ascii="Calibri" w:eastAsia="Times New Roman" w:hAnsi="Calibri" w:cs="Calibri"/>
                <w:color w:val="000000"/>
                <w:lang w:eastAsia="en-US"/>
              </w:rPr>
              <w:t xml:space="preserve"> από μεγάλ</w:t>
            </w:r>
            <w:r w:rsidRPr="007D5702">
              <w:rPr>
                <w:rFonts w:ascii="Calibri" w:eastAsia="Times New Roman" w:hAnsi="Calibri" w:cs="Calibri"/>
                <w:color w:val="000000"/>
                <w:lang w:val="en-US" w:eastAsia="en-US"/>
              </w:rPr>
              <w:t>o</w:t>
            </w:r>
            <w:r w:rsidRPr="007D5702">
              <w:rPr>
                <w:rFonts w:ascii="Calibri" w:eastAsia="Times New Roman" w:hAnsi="Calibri" w:cs="Calibri"/>
                <w:color w:val="000000"/>
                <w:lang w:eastAsia="en-US"/>
              </w:rPr>
              <w:t xml:space="preserve">υ μήκους </w:t>
            </w:r>
            <w:r w:rsidRPr="007D5702">
              <w:rPr>
                <w:rFonts w:ascii="Calibri" w:eastAsia="Times New Roman" w:hAnsi="Calibri" w:cs="Calibri"/>
                <w:color w:val="000000"/>
                <w:lang w:val="en-US" w:eastAsia="en-US"/>
              </w:rPr>
              <w:t>messenger</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(&gt;5</w:t>
            </w:r>
            <w:r w:rsidRPr="007D5702">
              <w:rPr>
                <w:rFonts w:ascii="Calibri" w:eastAsia="Times New Roman" w:hAnsi="Calibri" w:cs="Calibri"/>
                <w:color w:val="000000"/>
                <w:lang w:val="en-US" w:eastAsia="en-US"/>
              </w:rPr>
              <w:t>kb</w:t>
            </w:r>
            <w:r w:rsidRPr="007D5702">
              <w:rPr>
                <w:rFonts w:ascii="Calibri" w:eastAsia="Times New Roman" w:hAnsi="Calibri" w:cs="Calibri"/>
                <w:color w:val="000000"/>
                <w:lang w:eastAsia="en-US"/>
              </w:rPr>
              <w:t xml:space="preserve">). Να παραδίδεται με 5Χ </w:t>
            </w:r>
            <w:r w:rsidRPr="007D5702">
              <w:rPr>
                <w:rFonts w:ascii="Calibri" w:eastAsia="Times New Roman" w:hAnsi="Calibri" w:cs="Calibri"/>
                <w:color w:val="000000"/>
                <w:lang w:val="en-US" w:eastAsia="en-US"/>
              </w:rPr>
              <w:t>Reaction</w:t>
            </w:r>
            <w:r w:rsidRPr="007D5702">
              <w:rPr>
                <w:rFonts w:ascii="Calibri" w:eastAsia="Times New Roman" w:hAnsi="Calibri" w:cs="Calibri"/>
                <w:color w:val="000000"/>
                <w:lang w:eastAsia="en-US"/>
              </w:rPr>
              <w:t xml:space="preserve"> Β</w:t>
            </w:r>
            <w:r w:rsidRPr="007D5702">
              <w:rPr>
                <w:rFonts w:ascii="Calibri" w:eastAsia="Times New Roman" w:hAnsi="Calibri" w:cs="Calibri"/>
                <w:color w:val="000000"/>
                <w:lang w:val="en-US" w:eastAsia="en-US"/>
              </w:rPr>
              <w:t>uffer</w:t>
            </w:r>
            <w:r w:rsidRPr="007D5702">
              <w:rPr>
                <w:rFonts w:ascii="Calibri" w:eastAsia="Times New Roman" w:hAnsi="Calibri" w:cs="Calibri"/>
                <w:color w:val="000000"/>
                <w:lang w:eastAsia="en-US"/>
              </w:rPr>
              <w:t xml:space="preserve"> με τελική συγκέντρωση 1Χ (1:5 αραίωση) 50</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Tris</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HCl</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ph</w:t>
            </w:r>
            <w:r w:rsidRPr="007D5702">
              <w:rPr>
                <w:rFonts w:ascii="Calibri" w:eastAsia="Times New Roman" w:hAnsi="Calibri" w:cs="Calibri"/>
                <w:color w:val="000000"/>
                <w:lang w:eastAsia="en-US"/>
              </w:rPr>
              <w:t xml:space="preserve"> 8,3 - 25°</w:t>
            </w:r>
            <w:r w:rsidRPr="007D5702">
              <w:rPr>
                <w:rFonts w:ascii="Calibri" w:eastAsia="Times New Roman" w:hAnsi="Calibri" w:cs="Calibri"/>
                <w:color w:val="000000"/>
                <w:lang w:val="en-US" w:eastAsia="en-US"/>
              </w:rPr>
              <w:t>C</w:t>
            </w:r>
            <w:r w:rsidRPr="007D5702">
              <w:rPr>
                <w:rFonts w:ascii="Calibri" w:eastAsia="Times New Roman" w:hAnsi="Calibri" w:cs="Calibri"/>
                <w:color w:val="000000"/>
                <w:lang w:eastAsia="en-US"/>
              </w:rPr>
              <w:t>), 75</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KCl</w:t>
            </w:r>
            <w:r w:rsidRPr="007D5702">
              <w:rPr>
                <w:rFonts w:ascii="Calibri" w:eastAsia="Times New Roman" w:hAnsi="Calibri" w:cs="Calibri"/>
                <w:color w:val="000000"/>
                <w:lang w:eastAsia="en-US"/>
              </w:rPr>
              <w:t>, 3</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MgCl</w:t>
            </w:r>
            <w:r w:rsidRPr="007D5702">
              <w:rPr>
                <w:rFonts w:ascii="Calibri" w:eastAsia="Times New Roman" w:hAnsi="Calibri" w:cs="Calibri"/>
                <w:color w:val="000000"/>
                <w:lang w:eastAsia="en-US"/>
              </w:rPr>
              <w:t>2 και 10</w:t>
            </w:r>
            <w:r w:rsidRPr="007D5702">
              <w:rPr>
                <w:rFonts w:ascii="Calibri" w:eastAsia="Times New Roman" w:hAnsi="Calibri" w:cs="Calibri"/>
                <w:color w:val="000000"/>
                <w:lang w:val="en-US" w:eastAsia="en-US"/>
              </w:rPr>
              <w:t>mM</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DTT</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Να γίνεται ανενεργή με θέρμανση για 10 λεπτά στους 70°C.</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val="en-US"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val="en-US"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val="en-US" w:eastAsia="en-US"/>
              </w:rPr>
            </w:pPr>
          </w:p>
        </w:tc>
      </w:tr>
      <w:tr w:rsidR="00AC50F1" w:rsidRPr="007D5702" w:rsidTr="00AC50F1">
        <w:trPr>
          <w:trHeight w:val="3831"/>
        </w:trPr>
        <w:tc>
          <w:tcPr>
            <w:tcW w:w="240" w:type="pct"/>
            <w:shd w:val="clear" w:color="auto" w:fill="auto"/>
            <w:noWrap/>
            <w:vAlign w:val="center"/>
            <w:hideMark/>
          </w:tcPr>
          <w:p w:rsidR="00AC50F1" w:rsidRPr="007D5702" w:rsidRDefault="00AC50F1" w:rsidP="004A6EBB">
            <w:pPr>
              <w:spacing w:after="0" w:line="240" w:lineRule="auto"/>
              <w:jc w:val="center"/>
              <w:rPr>
                <w:rFonts w:ascii="Calibri" w:eastAsia="Times New Roman" w:hAnsi="Calibri" w:cs="Calibri"/>
                <w:color w:val="000000"/>
                <w:lang w:val="en-US" w:eastAsia="en-US"/>
              </w:rPr>
            </w:pPr>
            <w:r w:rsidRPr="007D5702">
              <w:rPr>
                <w:rFonts w:ascii="Calibri" w:eastAsia="Times New Roman" w:hAnsi="Calibri" w:cs="Calibri"/>
                <w:color w:val="000000"/>
                <w:lang w:val="en-US" w:eastAsia="en-US"/>
              </w:rPr>
              <w:t>49</w:t>
            </w:r>
          </w:p>
        </w:tc>
        <w:tc>
          <w:tcPr>
            <w:tcW w:w="2788" w:type="pct"/>
            <w:shd w:val="clear" w:color="auto" w:fill="auto"/>
            <w:vAlign w:val="center"/>
            <w:hideMark/>
          </w:tcPr>
          <w:p w:rsidR="00AC50F1" w:rsidRPr="007D5702" w:rsidRDefault="00AC50F1" w:rsidP="004A6EBB">
            <w:pPr>
              <w:spacing w:after="0" w:line="240" w:lineRule="auto"/>
              <w:rPr>
                <w:rFonts w:ascii="Calibri" w:eastAsia="Times New Roman" w:hAnsi="Calibri" w:cs="Calibri"/>
                <w:color w:val="000000"/>
                <w:lang w:val="en-US" w:eastAsia="en-US"/>
              </w:rPr>
            </w:pPr>
            <w:r w:rsidRPr="007D5702">
              <w:rPr>
                <w:rFonts w:ascii="Calibri" w:eastAsia="Times New Roman" w:hAnsi="Calibri" w:cs="Calibri"/>
                <w:color w:val="000000"/>
                <w:lang w:eastAsia="en-US"/>
              </w:rPr>
              <w:t xml:space="preserve">Πλήρες </w:t>
            </w:r>
            <w:r w:rsidRPr="007D5702">
              <w:rPr>
                <w:rFonts w:ascii="Calibri" w:eastAsia="Times New Roman" w:hAnsi="Calibri" w:cs="Calibri"/>
                <w:color w:val="000000"/>
                <w:lang w:val="en-US" w:eastAsia="en-US"/>
              </w:rPr>
              <w:t>Kit</w:t>
            </w:r>
            <w:r w:rsidRPr="007D5702">
              <w:rPr>
                <w:rFonts w:ascii="Calibri" w:eastAsia="Times New Roman" w:hAnsi="Calibri" w:cs="Calibri"/>
                <w:color w:val="000000"/>
                <w:lang w:eastAsia="en-US"/>
              </w:rPr>
              <w:t xml:space="preserve">  για την εφαρμογή  </w:t>
            </w:r>
            <w:r w:rsidRPr="007D5702">
              <w:rPr>
                <w:rFonts w:ascii="Calibri" w:eastAsia="Times New Roman" w:hAnsi="Calibri" w:cs="Calibri"/>
                <w:color w:val="000000"/>
                <w:lang w:val="en-US" w:eastAsia="en-US"/>
              </w:rPr>
              <w:t>One</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Step</w:t>
            </w:r>
            <w:r w:rsidRPr="007D5702">
              <w:rPr>
                <w:rFonts w:ascii="Calibri" w:eastAsia="Times New Roman" w:hAnsi="Calibri" w:cs="Calibri"/>
                <w:color w:val="000000"/>
                <w:lang w:eastAsia="en-US"/>
              </w:rPr>
              <w:t xml:space="preserve"> </w:t>
            </w:r>
            <w:r w:rsidRPr="007D5702">
              <w:rPr>
                <w:rFonts w:ascii="Calibri" w:eastAsia="Times New Roman" w:hAnsi="Calibri" w:cs="Calibri"/>
                <w:color w:val="000000"/>
                <w:lang w:val="en-US" w:eastAsia="en-US"/>
              </w:rPr>
              <w:t>RT</w:t>
            </w:r>
            <w:r w:rsidRPr="007D5702">
              <w:rPr>
                <w:rFonts w:ascii="Calibri" w:eastAsia="Times New Roman" w:hAnsi="Calibri" w:cs="Calibri"/>
                <w:color w:val="000000"/>
                <w:lang w:eastAsia="en-US"/>
              </w:rPr>
              <w:t>-</w:t>
            </w:r>
            <w:r w:rsidRPr="007D5702">
              <w:rPr>
                <w:rFonts w:ascii="Calibri" w:eastAsia="Times New Roman" w:hAnsi="Calibri" w:cs="Calibri"/>
                <w:color w:val="000000"/>
                <w:lang w:val="en-US" w:eastAsia="en-US"/>
              </w:rPr>
              <w:t>PCR</w:t>
            </w:r>
            <w:r w:rsidRPr="007D5702">
              <w:rPr>
                <w:rFonts w:ascii="Calibri" w:eastAsia="Times New Roman" w:hAnsi="Calibri" w:cs="Calibri"/>
                <w:color w:val="000000"/>
                <w:lang w:eastAsia="en-US"/>
              </w:rPr>
              <w:t xml:space="preserve"> υψηλής ευαισθησίας και ειδικότητας με χρήση </w:t>
            </w:r>
            <w:r w:rsidRPr="007D5702">
              <w:rPr>
                <w:rFonts w:ascii="Calibri" w:eastAsia="Times New Roman" w:hAnsi="Calibri" w:cs="Calibri"/>
                <w:color w:val="000000"/>
                <w:lang w:val="en-US" w:eastAsia="en-US"/>
              </w:rPr>
              <w:t>hotstart</w:t>
            </w:r>
            <w:r w:rsidRPr="007D5702">
              <w:rPr>
                <w:rFonts w:ascii="Calibri" w:eastAsia="Times New Roman" w:hAnsi="Calibri" w:cs="Calibri"/>
                <w:color w:val="000000"/>
                <w:lang w:eastAsia="en-US"/>
              </w:rPr>
              <w:t xml:space="preserve"> πολυμεράσης. </w:t>
            </w:r>
            <w:r w:rsidRPr="007D5702">
              <w:rPr>
                <w:rFonts w:ascii="Calibri" w:eastAsia="Times New Roman" w:hAnsi="Calibri" w:cs="Calibri"/>
                <w:color w:val="000000"/>
                <w:lang w:val="en-US" w:eastAsia="en-US"/>
              </w:rPr>
              <w:t>To</w:t>
            </w:r>
            <w:r w:rsidRPr="007D5702">
              <w:rPr>
                <w:rFonts w:ascii="Calibri" w:eastAsia="Times New Roman" w:hAnsi="Calibri" w:cs="Calibri"/>
                <w:color w:val="000000"/>
                <w:lang w:eastAsia="en-US"/>
              </w:rPr>
              <w:t xml:space="preserve"> κιτ να εξασφαλίζει πρωτόκολλο κυκλοποίησης που διαρκεί λιγότερο από μία ώρα. </w:t>
            </w:r>
            <w:r w:rsidRPr="007D5702">
              <w:rPr>
                <w:rFonts w:ascii="Calibri" w:eastAsia="Times New Roman" w:hAnsi="Calibri" w:cs="Calibri"/>
                <w:color w:val="000000"/>
                <w:lang w:val="en-US" w:eastAsia="en-US"/>
              </w:rPr>
              <w:t xml:space="preserve">Το κιτ να περιλαμβάνει: 8 vials για 200 αντιδράσεις: 2 x 1 ml OneStep Ahead RT-PCR Master Mix, 1 x 200 µl OneStep Ahead RT Mix, 1 x 200 µl Template Tracer, 1 x 50 µl Master Mix Tracer, 2 x 1.9 ml water, 1 x 2 ml Q-Solution. </w:t>
            </w:r>
            <w:r w:rsidRPr="007D5702">
              <w:rPr>
                <w:rFonts w:ascii="Calibri" w:eastAsia="Times New Roman" w:hAnsi="Calibri" w:cs="Calibri"/>
                <w:color w:val="000000"/>
                <w:lang w:eastAsia="en-US"/>
              </w:rPr>
              <w:t xml:space="preserve">Ο συνδυασμός των τριών ενζύμων του </w:t>
            </w:r>
            <w:r w:rsidRPr="007D5702">
              <w:rPr>
                <w:rFonts w:ascii="Calibri" w:eastAsia="Times New Roman" w:hAnsi="Calibri" w:cs="Calibri"/>
                <w:color w:val="000000"/>
                <w:lang w:val="en-US" w:eastAsia="en-US"/>
              </w:rPr>
              <w:t>kit</w:t>
            </w:r>
            <w:r w:rsidRPr="007D5702">
              <w:rPr>
                <w:rFonts w:ascii="Calibri" w:eastAsia="Times New Roman" w:hAnsi="Calibri" w:cs="Calibri"/>
                <w:color w:val="000000"/>
                <w:lang w:eastAsia="en-US"/>
              </w:rPr>
              <w:t xml:space="preserve"> να εξασφαλίζει: την υψηλή ειδικότητα και απόδοση της αντίδρασης (όπως σε περιπτώσεις </w:t>
            </w:r>
            <w:r w:rsidRPr="007D5702">
              <w:rPr>
                <w:rFonts w:ascii="Calibri" w:eastAsia="Times New Roman" w:hAnsi="Calibri" w:cs="Calibri"/>
                <w:color w:val="000000"/>
                <w:lang w:val="en-US" w:eastAsia="en-US"/>
              </w:rPr>
              <w:t>templates</w:t>
            </w:r>
            <w:r w:rsidRPr="007D5702">
              <w:rPr>
                <w:rFonts w:ascii="Calibri" w:eastAsia="Times New Roman" w:hAnsi="Calibri" w:cs="Calibri"/>
                <w:color w:val="000000"/>
                <w:lang w:eastAsia="en-US"/>
              </w:rPr>
              <w:t xml:space="preserve"> με δύσκολες δευτεροταγείς δομές) και την απαιτούμενη μεγάλη ευαισθησία όταν χρησιμοποιείται απειροελάχιστη ποσότητα </w:t>
            </w:r>
            <w:r w:rsidRPr="007D5702">
              <w:rPr>
                <w:rFonts w:ascii="Calibri" w:eastAsia="Times New Roman" w:hAnsi="Calibri" w:cs="Calibri"/>
                <w:color w:val="000000"/>
                <w:lang w:val="en-US" w:eastAsia="en-US"/>
              </w:rPr>
              <w:t>RNA</w:t>
            </w:r>
            <w:r w:rsidRPr="007D5702">
              <w:rPr>
                <w:rFonts w:ascii="Calibri" w:eastAsia="Times New Roman" w:hAnsi="Calibri" w:cs="Calibri"/>
                <w:color w:val="000000"/>
                <w:lang w:eastAsia="en-US"/>
              </w:rPr>
              <w:t xml:space="preserve"> (από 0,1</w:t>
            </w:r>
            <w:r w:rsidRPr="007D5702">
              <w:rPr>
                <w:rFonts w:ascii="Calibri" w:eastAsia="Times New Roman" w:hAnsi="Calibri" w:cs="Calibri"/>
                <w:color w:val="000000"/>
                <w:lang w:val="en-US" w:eastAsia="en-US"/>
              </w:rPr>
              <w:t>pg</w:t>
            </w:r>
            <w:r w:rsidRPr="007D5702">
              <w:rPr>
                <w:rFonts w:ascii="Calibri" w:eastAsia="Times New Roman" w:hAnsi="Calibri" w:cs="Calibri"/>
                <w:color w:val="000000"/>
                <w:lang w:eastAsia="en-US"/>
              </w:rPr>
              <w:t xml:space="preserve"> – 2μ</w:t>
            </w:r>
            <w:r w:rsidRPr="007D5702">
              <w:rPr>
                <w:rFonts w:ascii="Calibri" w:eastAsia="Times New Roman" w:hAnsi="Calibri" w:cs="Calibri"/>
                <w:color w:val="000000"/>
                <w:lang w:val="en-US" w:eastAsia="en-US"/>
              </w:rPr>
              <w:t>g</w:t>
            </w:r>
            <w:r w:rsidRPr="007D5702">
              <w:rPr>
                <w:rFonts w:ascii="Calibri" w:eastAsia="Times New Roman" w:hAnsi="Calibri" w:cs="Calibri"/>
                <w:color w:val="000000"/>
                <w:lang w:eastAsia="en-US"/>
              </w:rPr>
              <w:t xml:space="preserve">). Να είναι κατάλληλο για εφαρμογές όπως, ανάλυση γονιδιακής έκφρασης και ανίχνευση ιϊκού γενετικού υλικού. </w:t>
            </w:r>
            <w:r w:rsidRPr="007D5702">
              <w:rPr>
                <w:rFonts w:ascii="Calibri" w:eastAsia="Times New Roman" w:hAnsi="Calibri" w:cs="Calibri"/>
                <w:color w:val="000000"/>
                <w:lang w:val="en-US" w:eastAsia="en-US"/>
              </w:rPr>
              <w:t>Συσκευασία: 200 αντιδράσεις</w:t>
            </w:r>
          </w:p>
        </w:tc>
        <w:tc>
          <w:tcPr>
            <w:tcW w:w="488" w:type="pct"/>
            <w:shd w:val="clear" w:color="auto" w:fill="auto"/>
            <w:vAlign w:val="center"/>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10"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c>
          <w:tcPr>
            <w:tcW w:w="775" w:type="pct"/>
          </w:tcPr>
          <w:p w:rsidR="00AC50F1" w:rsidRPr="007D5702" w:rsidRDefault="00AC50F1" w:rsidP="004A6EBB">
            <w:pPr>
              <w:spacing w:after="0" w:line="240" w:lineRule="auto"/>
              <w:jc w:val="center"/>
              <w:rPr>
                <w:rFonts w:ascii="Calibri" w:eastAsia="Times New Roman" w:hAnsi="Calibri" w:cs="Calibri"/>
                <w:color w:val="000000"/>
                <w:lang w:eastAsia="en-US"/>
              </w:rPr>
            </w:pPr>
          </w:p>
        </w:tc>
      </w:tr>
    </w:tbl>
    <w:p w:rsidR="00DB6834" w:rsidRPr="007D5702" w:rsidRDefault="00DB6834" w:rsidP="00DB6834">
      <w:pPr>
        <w:rPr>
          <w:b/>
          <w:u w:val="single"/>
        </w:rPr>
      </w:pPr>
    </w:p>
    <w:p w:rsidR="00DB6834" w:rsidRDefault="00DB6834" w:rsidP="00DB6834">
      <w:pPr>
        <w:rPr>
          <w:b/>
          <w:sz w:val="24"/>
          <w:szCs w:val="24"/>
          <w:u w:val="single"/>
        </w:rPr>
      </w:pPr>
      <w:r w:rsidRPr="004A6EBB">
        <w:rPr>
          <w:b/>
          <w:sz w:val="24"/>
          <w:szCs w:val="24"/>
          <w:u w:val="single"/>
          <w:lang w:val="en-US"/>
        </w:rPr>
        <w:t>A</w:t>
      </w:r>
      <w:r w:rsidRPr="004A6EBB">
        <w:rPr>
          <w:b/>
          <w:sz w:val="24"/>
          <w:szCs w:val="24"/>
          <w:u w:val="single"/>
        </w:rPr>
        <w:t>νοικτός Πίνακας Ι</w:t>
      </w:r>
      <w:r w:rsidRPr="004A6EBB">
        <w:rPr>
          <w:b/>
          <w:sz w:val="24"/>
          <w:szCs w:val="24"/>
          <w:u w:val="single"/>
          <w:lang w:val="en-US"/>
        </w:rPr>
        <w:t>V</w:t>
      </w:r>
      <w:r w:rsidRPr="004A6EBB">
        <w:rPr>
          <w:b/>
          <w:sz w:val="24"/>
          <w:szCs w:val="24"/>
          <w:u w:val="single"/>
        </w:rPr>
        <w:t xml:space="preserve">: Κιτ απομόνωσης  </w:t>
      </w:r>
      <w:r w:rsidRPr="004A6EBB">
        <w:rPr>
          <w:b/>
          <w:sz w:val="24"/>
          <w:szCs w:val="24"/>
          <w:u w:val="single"/>
          <w:lang w:val="en-US"/>
        </w:rPr>
        <w:t>CPV</w:t>
      </w:r>
      <w:r w:rsidRPr="004A6EBB">
        <w:rPr>
          <w:b/>
          <w:sz w:val="24"/>
          <w:szCs w:val="24"/>
          <w:u w:val="single"/>
        </w:rPr>
        <w:t xml:space="preserve"> 33696500-0. Γίνονται δεκτές προσφορές   για ένα,  περισσότερα  ή για όλα τα είδη</w:t>
      </w:r>
    </w:p>
    <w:tbl>
      <w:tblPr>
        <w:tblW w:w="5166"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583"/>
        <w:gridCol w:w="1135"/>
        <w:gridCol w:w="1275"/>
        <w:gridCol w:w="1557"/>
      </w:tblGrid>
      <w:tr w:rsidR="004A6EBB" w:rsidRPr="00234603" w:rsidTr="004A6EBB">
        <w:trPr>
          <w:trHeight w:val="1605"/>
        </w:trPr>
        <w:tc>
          <w:tcPr>
            <w:tcW w:w="253" w:type="pct"/>
            <w:tcBorders>
              <w:bottom w:val="single" w:sz="4" w:space="0" w:color="auto"/>
            </w:tcBorders>
            <w:shd w:val="clear" w:color="auto" w:fill="EDEDED" w:themeFill="accent3" w:themeFillTint="33"/>
            <w:vAlign w:val="center"/>
            <w:hideMark/>
          </w:tcPr>
          <w:p w:rsidR="004A6EBB" w:rsidRPr="007D5702" w:rsidRDefault="004A6EBB" w:rsidP="004A6EBB">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775" w:type="pct"/>
            <w:tcBorders>
              <w:bottom w:val="single" w:sz="4" w:space="0" w:color="auto"/>
            </w:tcBorders>
            <w:shd w:val="clear" w:color="auto" w:fill="EDEDED" w:themeFill="accent3" w:themeFillTint="33"/>
            <w:vAlign w:val="center"/>
            <w:hideMark/>
          </w:tcPr>
          <w:p w:rsidR="004A6EBB" w:rsidRDefault="004A6EBB" w:rsidP="004A6EBB">
            <w:pPr>
              <w:spacing w:after="0" w:line="240" w:lineRule="auto"/>
              <w:jc w:val="center"/>
              <w:rPr>
                <w:rFonts w:eastAsia="Times New Roman" w:cs="Calibri"/>
                <w:b/>
                <w:bCs/>
                <w:color w:val="000000"/>
                <w:lang w:eastAsia="en-US"/>
              </w:rPr>
            </w:pPr>
          </w:p>
          <w:p w:rsidR="004A6EBB" w:rsidRDefault="004A6EBB" w:rsidP="004A6EBB">
            <w:pPr>
              <w:spacing w:after="0" w:line="240" w:lineRule="auto"/>
              <w:jc w:val="center"/>
              <w:rPr>
                <w:rFonts w:eastAsia="Times New Roman"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64" w:type="pct"/>
            <w:tcBorders>
              <w:bottom w:val="single" w:sz="4" w:space="0" w:color="auto"/>
            </w:tcBorders>
            <w:shd w:val="clear" w:color="auto" w:fill="EDEDED" w:themeFill="accent3" w:themeFillTint="33"/>
            <w:vAlign w:val="center"/>
          </w:tcPr>
          <w:p w:rsidR="004A6EBB" w:rsidRDefault="004A6EBB" w:rsidP="004A6EBB">
            <w:pPr>
              <w:spacing w:after="0" w:line="240" w:lineRule="auto"/>
              <w:jc w:val="center"/>
              <w:rPr>
                <w:rFonts w:ascii="Calibri" w:eastAsia="Times New Roman" w:hAnsi="Calibri"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634" w:type="pct"/>
            <w:tcBorders>
              <w:bottom w:val="single" w:sz="4" w:space="0" w:color="auto"/>
            </w:tcBorders>
            <w:shd w:val="clear" w:color="auto" w:fill="EDEDED" w:themeFill="accent3" w:themeFillTint="33"/>
          </w:tcPr>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4" w:type="pct"/>
            <w:tcBorders>
              <w:bottom w:val="single" w:sz="4" w:space="0" w:color="auto"/>
            </w:tcBorders>
            <w:shd w:val="clear" w:color="auto" w:fill="EDEDED" w:themeFill="accent3" w:themeFillTint="33"/>
          </w:tcPr>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4A6EBB" w:rsidRPr="00234603" w:rsidTr="004A6EBB">
        <w:trPr>
          <w:trHeight w:val="3450"/>
        </w:trPr>
        <w:tc>
          <w:tcPr>
            <w:tcW w:w="253" w:type="pct"/>
            <w:tcBorders>
              <w:top w:val="single" w:sz="4" w:space="0" w:color="auto"/>
              <w:bottom w:val="single" w:sz="4" w:space="0" w:color="auto"/>
            </w:tcBorders>
            <w:shd w:val="clear" w:color="auto" w:fill="auto"/>
            <w:noWrap/>
            <w:vAlign w:val="center"/>
            <w:hideMark/>
          </w:tcPr>
          <w:p w:rsidR="004A6EBB" w:rsidRPr="00234603" w:rsidRDefault="004A6EBB"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lastRenderedPageBreak/>
              <w:t>50</w:t>
            </w:r>
          </w:p>
        </w:tc>
        <w:tc>
          <w:tcPr>
            <w:tcW w:w="2775" w:type="pct"/>
            <w:tcBorders>
              <w:top w:val="single" w:sz="4" w:space="0" w:color="auto"/>
              <w:bottom w:val="single" w:sz="4" w:space="0" w:color="auto"/>
            </w:tcBorders>
            <w:shd w:val="clear" w:color="auto" w:fill="auto"/>
            <w:vAlign w:val="center"/>
            <w:hideMark/>
          </w:tcPr>
          <w:p w:rsidR="004A6EBB" w:rsidRPr="00234603" w:rsidRDefault="004A6EBB" w:rsidP="004A6EBB">
            <w:pPr>
              <w:spacing w:after="0" w:line="240" w:lineRule="auto"/>
              <w:rPr>
                <w:rFonts w:ascii="Calibri" w:eastAsia="Times New Roman" w:hAnsi="Calibri" w:cs="Calibri"/>
                <w:color w:val="000000"/>
                <w:lang w:eastAsia="en-US"/>
              </w:rPr>
            </w:pPr>
            <w:r w:rsidRPr="00234603">
              <w:rPr>
                <w:rFonts w:ascii="Calibri" w:eastAsia="Times New Roman" w:hAnsi="Calibri" w:cs="Calibri"/>
                <w:color w:val="000000"/>
                <w:lang w:eastAsia="en-US"/>
              </w:rPr>
              <w:t xml:space="preserve">Πλήρες </w:t>
            </w:r>
            <w:r w:rsidRPr="00234603">
              <w:rPr>
                <w:rFonts w:ascii="Calibri" w:eastAsia="Times New Roman" w:hAnsi="Calibri" w:cs="Calibri"/>
                <w:color w:val="000000"/>
                <w:lang w:val="en-US" w:eastAsia="en-US"/>
              </w:rPr>
              <w:t>Kit</w:t>
            </w:r>
            <w:r w:rsidRPr="00234603">
              <w:rPr>
                <w:rFonts w:ascii="Calibri" w:eastAsia="Times New Roman" w:hAnsi="Calibri" w:cs="Calibri"/>
                <w:color w:val="000000"/>
                <w:lang w:eastAsia="en-US"/>
              </w:rPr>
              <w:t xml:space="preserve"> για τον καθαρισμό προϊόντων </w:t>
            </w:r>
            <w:r w:rsidRPr="00234603">
              <w:rPr>
                <w:rFonts w:ascii="Calibri" w:eastAsia="Times New Roman" w:hAnsi="Calibri" w:cs="Calibri"/>
                <w:color w:val="000000"/>
                <w:lang w:val="en-US" w:eastAsia="en-US"/>
              </w:rPr>
              <w:t>PCR</w:t>
            </w:r>
            <w:r w:rsidRPr="00234603">
              <w:rPr>
                <w:rFonts w:ascii="Calibri" w:eastAsia="Times New Roman" w:hAnsi="Calibri" w:cs="Calibri"/>
                <w:color w:val="000000"/>
                <w:lang w:eastAsia="en-US"/>
              </w:rPr>
              <w:t xml:space="preserve">, με στήλες, εντός 5 λεπτών. </w:t>
            </w:r>
            <w:r w:rsidRPr="00234603">
              <w:rPr>
                <w:rFonts w:ascii="Calibri" w:eastAsia="Times New Roman" w:hAnsi="Calibri" w:cs="Calibri"/>
                <w:color w:val="000000"/>
                <w:lang w:val="en-US" w:eastAsia="en-US"/>
              </w:rPr>
              <w:t>A</w:t>
            </w:r>
            <w:r w:rsidRPr="00234603">
              <w:rPr>
                <w:rFonts w:ascii="Calibri" w:eastAsia="Times New Roman" w:hAnsi="Calibri" w:cs="Calibri"/>
                <w:color w:val="000000"/>
                <w:lang w:eastAsia="en-US"/>
              </w:rPr>
              <w:t xml:space="preserve">πόδοση: 95% ανάκτηση των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xml:space="preserve"> τμημάτων μήκους 100</w:t>
            </w:r>
            <w:r w:rsidRPr="00234603">
              <w:rPr>
                <w:rFonts w:ascii="Calibri" w:eastAsia="Times New Roman" w:hAnsi="Calibri" w:cs="Calibri"/>
                <w:color w:val="000000"/>
                <w:lang w:val="en-US" w:eastAsia="en-US"/>
              </w:rPr>
              <w:t>bp</w:t>
            </w:r>
            <w:r w:rsidRPr="00234603">
              <w:rPr>
                <w:rFonts w:ascii="Calibri" w:eastAsia="Times New Roman" w:hAnsi="Calibri" w:cs="Calibri"/>
                <w:color w:val="000000"/>
                <w:lang w:eastAsia="en-US"/>
              </w:rPr>
              <w:t>-10</w:t>
            </w:r>
            <w:r w:rsidRPr="00234603">
              <w:rPr>
                <w:rFonts w:ascii="Calibri" w:eastAsia="Times New Roman" w:hAnsi="Calibri" w:cs="Calibri"/>
                <w:color w:val="000000"/>
                <w:lang w:val="en-US" w:eastAsia="en-US"/>
              </w:rPr>
              <w:t>kb</w:t>
            </w:r>
            <w:r w:rsidRPr="00234603">
              <w:rPr>
                <w:rFonts w:ascii="Calibri" w:eastAsia="Times New Roman" w:hAnsi="Calibri" w:cs="Calibri"/>
                <w:color w:val="000000"/>
                <w:lang w:eastAsia="en-US"/>
              </w:rPr>
              <w:t xml:space="preserve">. Το κιτ να εξασφαλίζει την αποτελεσματική δέσμευση μονόκλωνων ή δίκλωνων </w:t>
            </w:r>
            <w:r w:rsidRPr="00234603">
              <w:rPr>
                <w:rFonts w:ascii="Calibri" w:eastAsia="Times New Roman" w:hAnsi="Calibri" w:cs="Calibri"/>
                <w:color w:val="000000"/>
                <w:lang w:val="en-US" w:eastAsia="en-US"/>
              </w:rPr>
              <w:t>PCR</w:t>
            </w:r>
            <w:r w:rsidRPr="00234603">
              <w:rPr>
                <w:rFonts w:ascii="Calibri" w:eastAsia="Times New Roman" w:hAnsi="Calibri" w:cs="Calibri"/>
                <w:color w:val="000000"/>
                <w:lang w:eastAsia="en-US"/>
              </w:rPr>
              <w:t xml:space="preserve"> προϊόντων, ακόμα και πολύ μικρού μεγέθους (πχ 100 </w:t>
            </w:r>
            <w:r w:rsidRPr="00234603">
              <w:rPr>
                <w:rFonts w:ascii="Calibri" w:eastAsia="Times New Roman" w:hAnsi="Calibri" w:cs="Calibri"/>
                <w:color w:val="000000"/>
                <w:lang w:val="en-US" w:eastAsia="en-US"/>
              </w:rPr>
              <w:t>bp</w:t>
            </w:r>
            <w:r w:rsidRPr="00234603">
              <w:rPr>
                <w:rFonts w:ascii="Calibri" w:eastAsia="Times New Roman" w:hAnsi="Calibri" w:cs="Calibri"/>
                <w:color w:val="000000"/>
                <w:lang w:eastAsia="en-US"/>
              </w:rPr>
              <w:t xml:space="preserve">)  και έως και 99,5% απομάκρυνση των εκκινητών. Το κιτ να μπορεί δηλαδή να χρησιμοποιηθεί για απομάκρυνση και </w:t>
            </w:r>
            <w:r w:rsidRPr="00234603">
              <w:rPr>
                <w:rFonts w:ascii="Calibri" w:eastAsia="Times New Roman" w:hAnsi="Calibri" w:cs="Calibri"/>
                <w:color w:val="000000"/>
                <w:lang w:val="en-US" w:eastAsia="en-US"/>
              </w:rPr>
              <w:t>oligo</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dT</w:t>
            </w:r>
            <w:r w:rsidRPr="00234603">
              <w:rPr>
                <w:rFonts w:ascii="Calibri" w:eastAsia="Times New Roman" w:hAnsi="Calibri" w:cs="Calibri"/>
                <w:color w:val="000000"/>
                <w:lang w:eastAsia="en-US"/>
              </w:rPr>
              <w:t xml:space="preserve"> εκκινητών μετά την σύνθεση </w:t>
            </w:r>
            <w:r w:rsidRPr="00234603">
              <w:rPr>
                <w:rFonts w:ascii="Calibri" w:eastAsia="Times New Roman" w:hAnsi="Calibri" w:cs="Calibri"/>
                <w:color w:val="000000"/>
                <w:lang w:val="en-US" w:eastAsia="en-US"/>
              </w:rPr>
              <w:t>cDNA</w:t>
            </w:r>
            <w:r w:rsidRPr="00234603">
              <w:rPr>
                <w:rFonts w:ascii="Calibri" w:eastAsia="Times New Roman" w:hAnsi="Calibri" w:cs="Calibri"/>
                <w:color w:val="000000"/>
                <w:lang w:eastAsia="en-US"/>
              </w:rPr>
              <w:t xml:space="preserve"> ή και απομάκρυνση διαφόρων προσδετών σε πειράματα κλωνοποίησης. &gt;99,5% απομάκρυνση των </w:t>
            </w:r>
            <w:r w:rsidRPr="00234603">
              <w:rPr>
                <w:rFonts w:ascii="Calibri" w:eastAsia="Times New Roman" w:hAnsi="Calibri" w:cs="Calibri"/>
                <w:color w:val="000000"/>
                <w:lang w:val="en-US" w:eastAsia="en-US"/>
              </w:rPr>
              <w:t>primers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O</w:t>
            </w:r>
            <w:r w:rsidRPr="00234603">
              <w:rPr>
                <w:rFonts w:ascii="Calibri" w:eastAsia="Times New Roman" w:hAnsi="Calibri" w:cs="Calibri"/>
                <w:color w:val="000000"/>
                <w:lang w:eastAsia="en-US"/>
              </w:rPr>
              <w:t xml:space="preserve">γκος έκλουσης του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30-50μ</w:t>
            </w:r>
            <w:r w:rsidRPr="00234603">
              <w:rPr>
                <w:rFonts w:ascii="Calibri" w:eastAsia="Times New Roman" w:hAnsi="Calibri" w:cs="Calibri"/>
                <w:color w:val="000000"/>
                <w:lang w:val="en-US" w:eastAsia="en-US"/>
              </w:rPr>
              <w:t>l</w:t>
            </w:r>
            <w:r w:rsidRPr="00234603">
              <w:rPr>
                <w:rFonts w:ascii="Calibri" w:eastAsia="Times New Roman" w:hAnsi="Calibri" w:cs="Calibri"/>
                <w:color w:val="000000"/>
                <w:lang w:eastAsia="en-US"/>
              </w:rPr>
              <w:t xml:space="preserve">. Συσκευασία: 250 </w:t>
            </w:r>
            <w:r w:rsidRPr="00234603">
              <w:rPr>
                <w:rFonts w:ascii="Calibri" w:eastAsia="Times New Roman" w:hAnsi="Calibri" w:cs="Calibri"/>
                <w:color w:val="000000"/>
                <w:lang w:val="en-US" w:eastAsia="en-US"/>
              </w:rPr>
              <w:t>preps</w:t>
            </w:r>
          </w:p>
        </w:tc>
        <w:tc>
          <w:tcPr>
            <w:tcW w:w="564" w:type="pct"/>
            <w:tcBorders>
              <w:top w:val="single" w:sz="4" w:space="0" w:color="auto"/>
              <w:bottom w:val="single" w:sz="4" w:space="0" w:color="auto"/>
            </w:tcBorders>
            <w:shd w:val="clear" w:color="auto" w:fill="auto"/>
            <w:vAlign w:val="center"/>
          </w:tcPr>
          <w:p w:rsidR="004A6EBB" w:rsidRPr="00234603" w:rsidRDefault="004A6EBB" w:rsidP="004A6EBB">
            <w:pPr>
              <w:spacing w:after="0" w:line="240" w:lineRule="auto"/>
              <w:rPr>
                <w:rFonts w:ascii="Calibri" w:eastAsia="Times New Roman" w:hAnsi="Calibri" w:cs="Calibri"/>
                <w:color w:val="000000"/>
                <w:lang w:eastAsia="en-US"/>
              </w:rPr>
            </w:pPr>
          </w:p>
        </w:tc>
        <w:tc>
          <w:tcPr>
            <w:tcW w:w="634" w:type="pct"/>
            <w:tcBorders>
              <w:top w:val="single" w:sz="4" w:space="0" w:color="auto"/>
              <w:bottom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c>
          <w:tcPr>
            <w:tcW w:w="774" w:type="pct"/>
            <w:tcBorders>
              <w:top w:val="single" w:sz="4" w:space="0" w:color="auto"/>
              <w:bottom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r>
      <w:tr w:rsidR="004A6EBB" w:rsidRPr="00234603" w:rsidTr="004A6EBB">
        <w:trPr>
          <w:trHeight w:val="1875"/>
        </w:trPr>
        <w:tc>
          <w:tcPr>
            <w:tcW w:w="253" w:type="pct"/>
            <w:tcBorders>
              <w:top w:val="single" w:sz="4" w:space="0" w:color="auto"/>
              <w:bottom w:val="single" w:sz="4" w:space="0" w:color="auto"/>
            </w:tcBorders>
            <w:shd w:val="clear" w:color="auto" w:fill="auto"/>
            <w:noWrap/>
            <w:vAlign w:val="center"/>
            <w:hideMark/>
          </w:tcPr>
          <w:p w:rsidR="004A6EBB" w:rsidRPr="00234603" w:rsidRDefault="004A6EBB"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51</w:t>
            </w:r>
          </w:p>
        </w:tc>
        <w:tc>
          <w:tcPr>
            <w:tcW w:w="2775" w:type="pct"/>
            <w:tcBorders>
              <w:top w:val="single" w:sz="4" w:space="0" w:color="auto"/>
              <w:bottom w:val="single" w:sz="4" w:space="0" w:color="auto"/>
            </w:tcBorders>
            <w:shd w:val="clear" w:color="auto" w:fill="auto"/>
            <w:vAlign w:val="center"/>
            <w:hideMark/>
          </w:tcPr>
          <w:p w:rsidR="004A6EBB" w:rsidRPr="00234603" w:rsidRDefault="004A6EBB"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eastAsia="en-US"/>
              </w:rPr>
              <w:t xml:space="preserve">Πλήρες </w:t>
            </w:r>
            <w:r w:rsidRPr="00234603">
              <w:rPr>
                <w:rFonts w:ascii="Calibri" w:eastAsia="Times New Roman" w:hAnsi="Calibri" w:cs="Calibri"/>
                <w:color w:val="000000"/>
                <w:lang w:val="en-US" w:eastAsia="en-US"/>
              </w:rPr>
              <w:t>kit</w:t>
            </w:r>
            <w:r w:rsidRPr="00234603">
              <w:rPr>
                <w:rFonts w:ascii="Calibri" w:eastAsia="Times New Roman" w:hAnsi="Calibri" w:cs="Calibri"/>
                <w:color w:val="000000"/>
                <w:lang w:eastAsia="en-US"/>
              </w:rPr>
              <w:t xml:space="preserve"> για την ταχεία απομόνωση γενωμικού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xml:space="preserve"> από ζύμες, βακτήρια και ζωικούς ιστούς ή κύτταρα, με </w:t>
            </w:r>
            <w:r w:rsidRPr="00234603">
              <w:rPr>
                <w:rFonts w:ascii="Calibri" w:eastAsia="Times New Roman" w:hAnsi="Calibri" w:cs="Calibri"/>
                <w:color w:val="000000"/>
                <w:lang w:val="en-US" w:eastAsia="en-US"/>
              </w:rPr>
              <w:t>spin</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columns</w:t>
            </w:r>
            <w:r w:rsidRPr="00234603">
              <w:rPr>
                <w:rFonts w:ascii="Calibri" w:eastAsia="Times New Roman" w:hAnsi="Calibri" w:cs="Calibri"/>
                <w:color w:val="000000"/>
                <w:lang w:eastAsia="en-US"/>
              </w:rPr>
              <w:t xml:space="preserve">, μέσα σε 20 λεπτά μετά την κυτταρική λύση. Μέγιστη ποσότητα δείγματος: 25 </w:t>
            </w:r>
            <w:r w:rsidRPr="00234603">
              <w:rPr>
                <w:rFonts w:ascii="Calibri" w:eastAsia="Times New Roman" w:hAnsi="Calibri" w:cs="Calibri"/>
                <w:color w:val="000000"/>
                <w:lang w:val="en-US" w:eastAsia="en-US"/>
              </w:rPr>
              <w:t>mg</w:t>
            </w:r>
            <w:r w:rsidRPr="00234603">
              <w:rPr>
                <w:rFonts w:ascii="Calibri" w:eastAsia="Times New Roman" w:hAnsi="Calibri" w:cs="Calibri"/>
                <w:color w:val="000000"/>
                <w:lang w:eastAsia="en-US"/>
              </w:rPr>
              <w:t xml:space="preserve"> ιστός, 5</w:t>
            </w:r>
            <w:r w:rsidRPr="00234603">
              <w:rPr>
                <w:rFonts w:ascii="Calibri" w:eastAsia="Times New Roman" w:hAnsi="Calibri" w:cs="Calibri"/>
                <w:color w:val="000000"/>
                <w:lang w:val="en-US" w:eastAsia="en-US"/>
              </w:rPr>
              <w:t>x</w:t>
            </w:r>
            <w:r w:rsidRPr="00234603">
              <w:rPr>
                <w:rFonts w:ascii="Calibri" w:eastAsia="Times New Roman" w:hAnsi="Calibri" w:cs="Calibri"/>
                <w:color w:val="000000"/>
                <w:lang w:eastAsia="en-US"/>
              </w:rPr>
              <w:t>106 κύτταρα, 2</w:t>
            </w:r>
            <w:r w:rsidRPr="00234603">
              <w:rPr>
                <w:rFonts w:ascii="Calibri" w:eastAsia="Times New Roman" w:hAnsi="Calibri" w:cs="Calibri"/>
                <w:color w:val="000000"/>
                <w:lang w:val="en-US" w:eastAsia="en-US"/>
              </w:rPr>
              <w:t>x</w:t>
            </w:r>
            <w:r w:rsidRPr="00234603">
              <w:rPr>
                <w:rFonts w:ascii="Calibri" w:eastAsia="Times New Roman" w:hAnsi="Calibri" w:cs="Calibri"/>
                <w:color w:val="000000"/>
                <w:lang w:eastAsia="en-US"/>
              </w:rPr>
              <w:t xml:space="preserve"> 109 βακτήρια. Απόδοση: 6-40 μ</w:t>
            </w:r>
            <w:r w:rsidRPr="00234603">
              <w:rPr>
                <w:rFonts w:ascii="Calibri" w:eastAsia="Times New Roman" w:hAnsi="Calibri" w:cs="Calibri"/>
                <w:color w:val="000000"/>
                <w:lang w:val="en-US" w:eastAsia="en-US"/>
              </w:rPr>
              <w:t>g</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xml:space="preserve"> ανάλογα το δείγμα. </w:t>
            </w:r>
            <w:r w:rsidRPr="00234603">
              <w:rPr>
                <w:rFonts w:ascii="Calibri" w:eastAsia="Times New Roman" w:hAnsi="Calibri" w:cs="Calibri"/>
                <w:color w:val="000000"/>
                <w:lang w:val="en-US" w:eastAsia="en-US"/>
              </w:rPr>
              <w:t>Συσκευασία: 250 preps</w:t>
            </w:r>
          </w:p>
        </w:tc>
        <w:tc>
          <w:tcPr>
            <w:tcW w:w="564" w:type="pct"/>
            <w:tcBorders>
              <w:top w:val="single" w:sz="4" w:space="0" w:color="auto"/>
              <w:bottom w:val="single" w:sz="4" w:space="0" w:color="auto"/>
            </w:tcBorders>
            <w:shd w:val="clear" w:color="auto" w:fill="auto"/>
            <w:vAlign w:val="center"/>
          </w:tcPr>
          <w:p w:rsidR="004A6EBB" w:rsidRPr="00234603" w:rsidRDefault="004A6EBB" w:rsidP="004A6EBB">
            <w:pPr>
              <w:spacing w:after="0" w:line="240" w:lineRule="auto"/>
              <w:rPr>
                <w:rFonts w:ascii="Calibri" w:eastAsia="Times New Roman" w:hAnsi="Calibri" w:cs="Calibri"/>
                <w:color w:val="000000"/>
                <w:lang w:eastAsia="en-US"/>
              </w:rPr>
            </w:pPr>
          </w:p>
        </w:tc>
        <w:tc>
          <w:tcPr>
            <w:tcW w:w="634" w:type="pct"/>
            <w:tcBorders>
              <w:top w:val="single" w:sz="4" w:space="0" w:color="auto"/>
              <w:bottom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c>
          <w:tcPr>
            <w:tcW w:w="774" w:type="pct"/>
            <w:tcBorders>
              <w:top w:val="single" w:sz="4" w:space="0" w:color="auto"/>
              <w:bottom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r>
      <w:tr w:rsidR="004A6EBB" w:rsidRPr="00234603" w:rsidTr="004A6EBB">
        <w:trPr>
          <w:trHeight w:val="1875"/>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EBB" w:rsidRPr="00234603" w:rsidRDefault="004A6EBB"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52</w:t>
            </w:r>
          </w:p>
        </w:tc>
        <w:tc>
          <w:tcPr>
            <w:tcW w:w="2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6EBB" w:rsidRPr="00234603" w:rsidRDefault="004A6EBB" w:rsidP="004A6EBB">
            <w:pPr>
              <w:spacing w:after="0" w:line="240" w:lineRule="auto"/>
              <w:rPr>
                <w:rFonts w:ascii="Calibri" w:eastAsia="Times New Roman" w:hAnsi="Calibri" w:cs="Calibri"/>
                <w:color w:val="000000"/>
                <w:lang w:eastAsia="en-US"/>
              </w:rPr>
            </w:pPr>
            <w:r w:rsidRPr="00234603">
              <w:rPr>
                <w:rFonts w:ascii="Calibri" w:eastAsia="Times New Roman" w:hAnsi="Calibri" w:cs="Calibri"/>
                <w:color w:val="000000"/>
                <w:lang w:eastAsia="en-US"/>
              </w:rPr>
              <w:t xml:space="preserve">Πλήρες </w:t>
            </w:r>
            <w:r w:rsidRPr="00234603">
              <w:rPr>
                <w:rFonts w:ascii="Calibri" w:eastAsia="Times New Roman" w:hAnsi="Calibri" w:cs="Calibri"/>
                <w:color w:val="000000"/>
                <w:lang w:val="en-US" w:eastAsia="en-US"/>
              </w:rPr>
              <w:t>Kit</w:t>
            </w:r>
            <w:r w:rsidRPr="00234603">
              <w:rPr>
                <w:rFonts w:ascii="Calibri" w:eastAsia="Times New Roman" w:hAnsi="Calibri" w:cs="Calibri"/>
                <w:color w:val="000000"/>
                <w:lang w:eastAsia="en-US"/>
              </w:rPr>
              <w:t xml:space="preserve"> για ταχεία απομόνωση ιικού </w:t>
            </w:r>
            <w:r w:rsidRPr="00234603">
              <w:rPr>
                <w:rFonts w:ascii="Calibri" w:eastAsia="Times New Roman" w:hAnsi="Calibri" w:cs="Calibri"/>
                <w:color w:val="000000"/>
                <w:lang w:val="en-US" w:eastAsia="en-US"/>
              </w:rPr>
              <w:t>RNA</w:t>
            </w:r>
            <w:r w:rsidRPr="00234603">
              <w:rPr>
                <w:rFonts w:ascii="Calibri" w:eastAsia="Times New Roman" w:hAnsi="Calibri" w:cs="Calibri"/>
                <w:color w:val="000000"/>
                <w:lang w:eastAsia="en-US"/>
              </w:rPr>
              <w:t xml:space="preserve"> από 140μ</w:t>
            </w:r>
            <w:r w:rsidRPr="00234603">
              <w:rPr>
                <w:rFonts w:ascii="Calibri" w:eastAsia="Times New Roman" w:hAnsi="Calibri" w:cs="Calibri"/>
                <w:color w:val="000000"/>
                <w:lang w:val="en-US" w:eastAsia="en-US"/>
              </w:rPr>
              <w:t>l</w:t>
            </w:r>
            <w:r w:rsidRPr="00234603">
              <w:rPr>
                <w:rFonts w:ascii="Calibri" w:eastAsia="Times New Roman" w:hAnsi="Calibri" w:cs="Calibri"/>
                <w:color w:val="000000"/>
                <w:lang w:eastAsia="en-US"/>
              </w:rPr>
              <w:t xml:space="preserve"> βιολογικό δείγμα ελεύθερο κυττάρων (πλάσμα, ορό, ούρα , εγκεφαλονωτιαίο υγρό κ.α.) και ιικού ή βακτηριακού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xml:space="preserve"> από ούρα, με </w:t>
            </w:r>
            <w:r w:rsidRPr="00234603">
              <w:rPr>
                <w:rFonts w:ascii="Calibri" w:eastAsia="Times New Roman" w:hAnsi="Calibri" w:cs="Calibri"/>
                <w:color w:val="000000"/>
                <w:lang w:val="en-US" w:eastAsia="en-US"/>
              </w:rPr>
              <w:t>spin</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columns</w:t>
            </w:r>
            <w:r w:rsidRPr="00234603">
              <w:rPr>
                <w:rFonts w:ascii="Calibri" w:eastAsia="Times New Roman" w:hAnsi="Calibri" w:cs="Calibri"/>
                <w:color w:val="000000"/>
                <w:lang w:eastAsia="en-US"/>
              </w:rPr>
              <w:t xml:space="preserve"> μέσα σε 20-40 λεπτά. Αρχική ποσότητα δείγματος: 140 μ</w:t>
            </w:r>
            <w:r w:rsidRPr="00234603">
              <w:rPr>
                <w:rFonts w:ascii="Calibri" w:eastAsia="Times New Roman" w:hAnsi="Calibri" w:cs="Calibri"/>
                <w:color w:val="000000"/>
                <w:lang w:val="en-US" w:eastAsia="en-US"/>
              </w:rPr>
              <w:t>l</w:t>
            </w:r>
            <w:r w:rsidRPr="00234603">
              <w:rPr>
                <w:rFonts w:ascii="Calibri" w:eastAsia="Times New Roman" w:hAnsi="Calibri" w:cs="Calibri"/>
                <w:color w:val="000000"/>
                <w:lang w:eastAsia="en-US"/>
              </w:rPr>
              <w:t>. Ογκος έκλουσης: 50μ</w:t>
            </w:r>
            <w:r w:rsidRPr="00234603">
              <w:rPr>
                <w:rFonts w:ascii="Calibri" w:eastAsia="Times New Roman" w:hAnsi="Calibri" w:cs="Calibri"/>
                <w:color w:val="000000"/>
                <w:lang w:val="en-US" w:eastAsia="en-US"/>
              </w:rPr>
              <w:t>l</w:t>
            </w:r>
            <w:r w:rsidRPr="00234603">
              <w:rPr>
                <w:rFonts w:ascii="Calibri" w:eastAsia="Times New Roman" w:hAnsi="Calibri" w:cs="Calibri"/>
                <w:color w:val="000000"/>
                <w:lang w:eastAsia="en-US"/>
              </w:rPr>
              <w:t>. Να διατίθεται σε συσκευασία 250 αντιδράσεων.</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4A6EBB" w:rsidRPr="00234603" w:rsidRDefault="004A6EBB" w:rsidP="004A6EBB">
            <w:pPr>
              <w:spacing w:after="0" w:line="240" w:lineRule="auto"/>
              <w:rPr>
                <w:rFonts w:ascii="Calibri" w:eastAsia="Times New Roman" w:hAnsi="Calibri" w:cs="Calibri"/>
                <w:color w:val="000000"/>
                <w:lang w:eastAsia="en-US"/>
              </w:rPr>
            </w:pPr>
          </w:p>
        </w:tc>
        <w:tc>
          <w:tcPr>
            <w:tcW w:w="634" w:type="pct"/>
            <w:tcBorders>
              <w:top w:val="single" w:sz="4" w:space="0" w:color="auto"/>
              <w:left w:val="single" w:sz="4" w:space="0" w:color="auto"/>
              <w:bottom w:val="single" w:sz="4" w:space="0" w:color="auto"/>
              <w:right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c>
          <w:tcPr>
            <w:tcW w:w="774" w:type="pct"/>
            <w:tcBorders>
              <w:top w:val="single" w:sz="4" w:space="0" w:color="auto"/>
              <w:left w:val="single" w:sz="4" w:space="0" w:color="auto"/>
              <w:bottom w:val="single" w:sz="4" w:space="0" w:color="auto"/>
              <w:right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r>
      <w:tr w:rsidR="004A6EBB" w:rsidRPr="00234603" w:rsidTr="004A6EBB">
        <w:trPr>
          <w:trHeight w:val="1905"/>
        </w:trPr>
        <w:tc>
          <w:tcPr>
            <w:tcW w:w="253" w:type="pct"/>
            <w:tcBorders>
              <w:top w:val="single" w:sz="4" w:space="0" w:color="auto"/>
              <w:bottom w:val="single" w:sz="4" w:space="0" w:color="auto"/>
            </w:tcBorders>
            <w:shd w:val="clear" w:color="auto" w:fill="auto"/>
            <w:noWrap/>
            <w:vAlign w:val="center"/>
            <w:hideMark/>
          </w:tcPr>
          <w:p w:rsidR="004A6EBB" w:rsidRPr="00234603" w:rsidRDefault="004A6EBB"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53.</w:t>
            </w:r>
          </w:p>
        </w:tc>
        <w:tc>
          <w:tcPr>
            <w:tcW w:w="2775" w:type="pct"/>
            <w:tcBorders>
              <w:top w:val="single" w:sz="4" w:space="0" w:color="auto"/>
              <w:bottom w:val="single" w:sz="4" w:space="0" w:color="auto"/>
            </w:tcBorders>
            <w:shd w:val="clear" w:color="auto" w:fill="auto"/>
            <w:vAlign w:val="center"/>
            <w:hideMark/>
          </w:tcPr>
          <w:p w:rsidR="004A6EBB" w:rsidRPr="00234603" w:rsidRDefault="004A6EBB"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eastAsia="en-US"/>
              </w:rPr>
              <w:t xml:space="preserve">Πλήρες </w:t>
            </w:r>
            <w:r w:rsidRPr="00234603">
              <w:rPr>
                <w:rFonts w:ascii="Calibri" w:eastAsia="Times New Roman" w:hAnsi="Calibri" w:cs="Calibri"/>
                <w:color w:val="000000"/>
                <w:lang w:val="en-US" w:eastAsia="en-US"/>
              </w:rPr>
              <w:t>kit</w:t>
            </w:r>
            <w:r w:rsidRPr="00234603">
              <w:rPr>
                <w:rFonts w:ascii="Calibri" w:eastAsia="Times New Roman" w:hAnsi="Calibri" w:cs="Calibri"/>
                <w:color w:val="000000"/>
                <w:lang w:eastAsia="en-US"/>
              </w:rPr>
              <w:t xml:space="preserve"> για την ταχεία απομόνωση </w:t>
            </w:r>
            <w:r w:rsidRPr="00234603">
              <w:rPr>
                <w:rFonts w:ascii="Calibri" w:eastAsia="Times New Roman" w:hAnsi="Calibri" w:cs="Calibri"/>
                <w:color w:val="000000"/>
                <w:lang w:val="en-US" w:eastAsia="en-US"/>
              </w:rPr>
              <w:t>Total</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RNA</w:t>
            </w:r>
            <w:r w:rsidRPr="00234603">
              <w:rPr>
                <w:rFonts w:ascii="Calibri" w:eastAsia="Times New Roman" w:hAnsi="Calibri" w:cs="Calibri"/>
                <w:color w:val="000000"/>
                <w:lang w:eastAsia="en-US"/>
              </w:rPr>
              <w:t xml:space="preserve"> από κύτταρα ή ιστούς (νωπούς ή παραφινωμένους) και βακτήρια ή ζύμες, με </w:t>
            </w:r>
            <w:r w:rsidRPr="00234603">
              <w:rPr>
                <w:rFonts w:ascii="Calibri" w:eastAsia="Times New Roman" w:hAnsi="Calibri" w:cs="Calibri"/>
                <w:color w:val="000000"/>
                <w:lang w:val="en-US" w:eastAsia="en-US"/>
              </w:rPr>
              <w:t>spin</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columns</w:t>
            </w:r>
            <w:r w:rsidRPr="00234603">
              <w:rPr>
                <w:rFonts w:ascii="Calibri" w:eastAsia="Times New Roman" w:hAnsi="Calibri" w:cs="Calibri"/>
                <w:color w:val="000000"/>
                <w:lang w:eastAsia="en-US"/>
              </w:rPr>
              <w:t xml:space="preserve"> σε 20 λεπτά. Αρχική ποσότητα δείγματος: 0.5-30</w:t>
            </w:r>
            <w:r w:rsidRPr="00234603">
              <w:rPr>
                <w:rFonts w:ascii="Calibri" w:eastAsia="Times New Roman" w:hAnsi="Calibri" w:cs="Calibri"/>
                <w:color w:val="000000"/>
                <w:lang w:val="en-US" w:eastAsia="en-US"/>
              </w:rPr>
              <w:t>mg</w:t>
            </w:r>
            <w:r w:rsidRPr="00234603">
              <w:rPr>
                <w:rFonts w:ascii="Calibri" w:eastAsia="Times New Roman" w:hAnsi="Calibri" w:cs="Calibri"/>
                <w:color w:val="000000"/>
                <w:lang w:eastAsia="en-US"/>
              </w:rPr>
              <w:t xml:space="preserve"> ιστού, 100-1</w:t>
            </w:r>
            <w:r w:rsidRPr="00234603">
              <w:rPr>
                <w:rFonts w:ascii="Calibri" w:eastAsia="Times New Roman" w:hAnsi="Calibri" w:cs="Calibri"/>
                <w:color w:val="000000"/>
                <w:lang w:val="en-US" w:eastAsia="en-US"/>
              </w:rPr>
              <w:t>x</w:t>
            </w:r>
            <w:r w:rsidRPr="00234603">
              <w:rPr>
                <w:rFonts w:ascii="Calibri" w:eastAsia="Times New Roman" w:hAnsi="Calibri" w:cs="Calibri"/>
                <w:color w:val="000000"/>
                <w:lang w:eastAsia="en-US"/>
              </w:rPr>
              <w:t>107 κύτταρα Απόδοση: έως 100μ</w:t>
            </w:r>
            <w:r w:rsidRPr="00234603">
              <w:rPr>
                <w:rFonts w:ascii="Calibri" w:eastAsia="Times New Roman" w:hAnsi="Calibri" w:cs="Calibri"/>
                <w:color w:val="000000"/>
                <w:lang w:val="en-US" w:eastAsia="en-US"/>
              </w:rPr>
              <w:t>g</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Total</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RNA</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Ογκος έκλουσης: 30-100 μl. Να διατίθεται σε συσκευασία 50 αντιδράσεων.</w:t>
            </w:r>
          </w:p>
        </w:tc>
        <w:tc>
          <w:tcPr>
            <w:tcW w:w="564" w:type="pct"/>
            <w:tcBorders>
              <w:top w:val="single" w:sz="4" w:space="0" w:color="auto"/>
              <w:bottom w:val="single" w:sz="4" w:space="0" w:color="auto"/>
            </w:tcBorders>
            <w:shd w:val="clear" w:color="auto" w:fill="auto"/>
            <w:vAlign w:val="center"/>
          </w:tcPr>
          <w:p w:rsidR="004A6EBB" w:rsidRPr="00234603" w:rsidRDefault="004A6EBB" w:rsidP="004A6EBB">
            <w:pPr>
              <w:spacing w:after="0" w:line="240" w:lineRule="auto"/>
              <w:rPr>
                <w:rFonts w:ascii="Calibri" w:eastAsia="Times New Roman" w:hAnsi="Calibri" w:cs="Calibri"/>
                <w:color w:val="000000"/>
                <w:lang w:eastAsia="en-US"/>
              </w:rPr>
            </w:pPr>
          </w:p>
        </w:tc>
        <w:tc>
          <w:tcPr>
            <w:tcW w:w="634" w:type="pct"/>
            <w:tcBorders>
              <w:top w:val="single" w:sz="4" w:space="0" w:color="auto"/>
              <w:bottom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c>
          <w:tcPr>
            <w:tcW w:w="774" w:type="pct"/>
            <w:tcBorders>
              <w:top w:val="single" w:sz="4" w:space="0" w:color="auto"/>
              <w:bottom w:val="single" w:sz="4" w:space="0" w:color="auto"/>
            </w:tcBorders>
          </w:tcPr>
          <w:p w:rsidR="004A6EBB" w:rsidRPr="00234603" w:rsidRDefault="004A6EBB" w:rsidP="004A6EBB">
            <w:pPr>
              <w:spacing w:after="0" w:line="240" w:lineRule="auto"/>
              <w:rPr>
                <w:rFonts w:ascii="Calibri" w:eastAsia="Times New Roman" w:hAnsi="Calibri" w:cs="Calibri"/>
                <w:color w:val="000000"/>
                <w:lang w:eastAsia="en-US"/>
              </w:rPr>
            </w:pPr>
          </w:p>
        </w:tc>
      </w:tr>
    </w:tbl>
    <w:p w:rsidR="00DB6834" w:rsidRDefault="00DB6834" w:rsidP="00DB6834">
      <w:pPr>
        <w:rPr>
          <w:b/>
          <w:sz w:val="24"/>
          <w:szCs w:val="24"/>
          <w:u w:val="single"/>
        </w:rPr>
      </w:pPr>
    </w:p>
    <w:p w:rsidR="00DB6834" w:rsidRPr="0017394D"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w:t>
      </w:r>
      <w:r w:rsidRPr="0017394D">
        <w:rPr>
          <w:b/>
          <w:sz w:val="24"/>
          <w:szCs w:val="24"/>
          <w:u w:val="single"/>
          <w:lang w:val="en-US"/>
        </w:rPr>
        <w:t>V</w:t>
      </w:r>
      <w:r w:rsidRPr="0017394D">
        <w:rPr>
          <w:b/>
          <w:sz w:val="24"/>
          <w:szCs w:val="24"/>
          <w:u w:val="single"/>
        </w:rPr>
        <w:t>: Αντιδραστήρια για υπάρχοντα εξοπλισμό εργαστηρίου 33696500-0, 33140000</w:t>
      </w:r>
      <w:r w:rsidRPr="0017394D">
        <w:rPr>
          <w:rFonts w:ascii="Cambria Math" w:hAnsi="Cambria Math" w:cs="Cambria Math"/>
          <w:b/>
          <w:sz w:val="24"/>
          <w:szCs w:val="24"/>
          <w:u w:val="single"/>
        </w:rPr>
        <w:t>‑</w:t>
      </w:r>
      <w:r w:rsidRPr="0017394D">
        <w:rPr>
          <w:b/>
          <w:sz w:val="24"/>
          <w:szCs w:val="24"/>
          <w:u w:val="single"/>
        </w:rPr>
        <w:t>3, 24111700-2 κύλινδροι αζώτου</w:t>
      </w:r>
    </w:p>
    <w:p w:rsidR="00DB6834" w:rsidRDefault="00DB6834" w:rsidP="00DB6834">
      <w:pPr>
        <w:rPr>
          <w:b/>
          <w:sz w:val="24"/>
          <w:szCs w:val="24"/>
          <w:u w:val="single"/>
        </w:rPr>
      </w:pPr>
      <w:r w:rsidRPr="0017394D">
        <w:rPr>
          <w:b/>
          <w:sz w:val="24"/>
          <w:szCs w:val="24"/>
          <w:u w:val="single"/>
        </w:rPr>
        <w:t>Γίνονται δεκτές προσφορές   για ένα,  περισσότερα  ή για όλα τα είδη.</w:t>
      </w:r>
    </w:p>
    <w:p w:rsidR="00DB6834" w:rsidRPr="0017394D" w:rsidRDefault="00DB6834" w:rsidP="00DB6834">
      <w:pPr>
        <w:rPr>
          <w:b/>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749"/>
        <w:gridCol w:w="1134"/>
        <w:gridCol w:w="1185"/>
        <w:gridCol w:w="1509"/>
      </w:tblGrid>
      <w:tr w:rsidR="004A6EBB" w:rsidRPr="00234603" w:rsidTr="004A6EBB">
        <w:trPr>
          <w:trHeight w:val="854"/>
        </w:trPr>
        <w:tc>
          <w:tcPr>
            <w:tcW w:w="0" w:type="auto"/>
            <w:tcBorders>
              <w:bottom w:val="single" w:sz="4" w:space="0" w:color="auto"/>
            </w:tcBorders>
            <w:shd w:val="clear" w:color="auto" w:fill="EDEDED" w:themeFill="accent3" w:themeFillTint="33"/>
            <w:vAlign w:val="center"/>
            <w:hideMark/>
          </w:tcPr>
          <w:p w:rsidR="004A6EBB" w:rsidRPr="007D5702" w:rsidRDefault="004A6EBB" w:rsidP="004A6EBB">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5749" w:type="dxa"/>
            <w:tcBorders>
              <w:bottom w:val="single" w:sz="4" w:space="0" w:color="auto"/>
            </w:tcBorders>
            <w:shd w:val="clear" w:color="auto" w:fill="EDEDED" w:themeFill="accent3" w:themeFillTint="33"/>
            <w:vAlign w:val="center"/>
            <w:hideMark/>
          </w:tcPr>
          <w:p w:rsidR="004A6EBB" w:rsidRDefault="004A6EBB" w:rsidP="004A6EBB">
            <w:pPr>
              <w:spacing w:after="0" w:line="240" w:lineRule="auto"/>
              <w:jc w:val="center"/>
              <w:rPr>
                <w:rFonts w:eastAsia="Times New Roman" w:cs="Calibri"/>
                <w:b/>
                <w:bCs/>
                <w:color w:val="000000"/>
                <w:lang w:eastAsia="en-US"/>
              </w:rPr>
            </w:pPr>
          </w:p>
          <w:p w:rsidR="004A6EBB" w:rsidRDefault="004A6EBB" w:rsidP="004A6EBB">
            <w:pPr>
              <w:spacing w:after="0" w:line="240" w:lineRule="auto"/>
              <w:jc w:val="center"/>
              <w:rPr>
                <w:rFonts w:eastAsia="Times New Roman"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1134" w:type="dxa"/>
            <w:tcBorders>
              <w:bottom w:val="single" w:sz="4" w:space="0" w:color="auto"/>
            </w:tcBorders>
            <w:shd w:val="clear" w:color="auto" w:fill="EDEDED" w:themeFill="accent3" w:themeFillTint="33"/>
            <w:vAlign w:val="center"/>
          </w:tcPr>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1185" w:type="dxa"/>
            <w:tcBorders>
              <w:bottom w:val="single" w:sz="4" w:space="0" w:color="auto"/>
            </w:tcBorders>
            <w:shd w:val="clear" w:color="auto" w:fill="EDEDED" w:themeFill="accent3" w:themeFillTint="33"/>
          </w:tcPr>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1509" w:type="dxa"/>
            <w:tcBorders>
              <w:bottom w:val="single" w:sz="4" w:space="0" w:color="auto"/>
            </w:tcBorders>
            <w:shd w:val="clear" w:color="auto" w:fill="EDEDED" w:themeFill="accent3" w:themeFillTint="33"/>
          </w:tcPr>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Default="004A6EBB" w:rsidP="004A6EBB">
            <w:pPr>
              <w:spacing w:after="0" w:line="240" w:lineRule="auto"/>
              <w:jc w:val="center"/>
              <w:rPr>
                <w:rFonts w:ascii="Calibri" w:eastAsia="Times New Roman" w:hAnsi="Calibri" w:cs="Calibri"/>
                <w:b/>
                <w:bCs/>
                <w:color w:val="000000"/>
                <w:lang w:eastAsia="en-US"/>
              </w:rPr>
            </w:pPr>
          </w:p>
          <w:p w:rsidR="004A6EBB" w:rsidRPr="007D5702" w:rsidRDefault="004A6EBB" w:rsidP="004A6EBB">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4A6EBB" w:rsidRPr="00234603" w:rsidTr="004A6EBB">
        <w:trPr>
          <w:trHeight w:val="3855"/>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lastRenderedPageBreak/>
              <w:t>54</w:t>
            </w:r>
          </w:p>
        </w:tc>
        <w:tc>
          <w:tcPr>
            <w:tcW w:w="5749" w:type="dxa"/>
            <w:shd w:val="clear" w:color="auto" w:fill="auto"/>
            <w:vAlign w:val="center"/>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val="en-US" w:eastAsia="en-US"/>
              </w:rPr>
              <w:t xml:space="preserve">Αντιδραστήρια απομόνωσης νουκλεϊκών oξέων MagCore Viral Nucleic Acid Extraction Kit (high sensitivity) (200/400 μl) για ταχεία απομόνωση από κλινικά δείγματα για ανίχνευση SARS-COV-2 με συνοδό εξοπλισμό. </w:t>
            </w:r>
            <w:r w:rsidRPr="00234603">
              <w:rPr>
                <w:rFonts w:eastAsia="Times New Roman" w:cs="Calibri"/>
                <w:color w:val="000000"/>
                <w:lang w:eastAsia="en-US"/>
              </w:rPr>
              <w:t xml:space="preserve">Κιτ για απομόνωση ιικού </w:t>
            </w:r>
            <w:r w:rsidRPr="00234603">
              <w:rPr>
                <w:rFonts w:eastAsia="Times New Roman" w:cs="Calibri"/>
                <w:color w:val="000000"/>
                <w:lang w:val="en-US" w:eastAsia="en-US"/>
              </w:rPr>
              <w:t>DNA</w:t>
            </w:r>
            <w:r w:rsidRPr="00234603">
              <w:rPr>
                <w:rFonts w:eastAsia="Times New Roman" w:cs="Calibri"/>
                <w:color w:val="000000"/>
                <w:lang w:eastAsia="en-US"/>
              </w:rPr>
              <w:t>/</w:t>
            </w:r>
            <w:r w:rsidRPr="00234603">
              <w:rPr>
                <w:rFonts w:eastAsia="Times New Roman" w:cs="Calibri"/>
                <w:color w:val="000000"/>
                <w:lang w:val="en-US" w:eastAsia="en-US"/>
              </w:rPr>
              <w:t>RNA</w:t>
            </w:r>
            <w:r w:rsidRPr="00234603">
              <w:rPr>
                <w:rFonts w:eastAsia="Times New Roman" w:cs="Calibri"/>
                <w:color w:val="000000"/>
                <w:lang w:eastAsia="en-US"/>
              </w:rPr>
              <w:t xml:space="preserve"> από πλάσμα, ορό, στυλεούς, ούρα, εγκεφαλονωτιαίο υγρό και σωματικά υγρά. Ο όγκος δείγματος να είναι μεταξύ 200 και 400μ</w:t>
            </w:r>
            <w:r w:rsidRPr="00234603">
              <w:rPr>
                <w:rFonts w:eastAsia="Times New Roman" w:cs="Calibri"/>
                <w:color w:val="000000"/>
                <w:lang w:val="en-US" w:eastAsia="en-US"/>
              </w:rPr>
              <w:t>l</w:t>
            </w:r>
            <w:r w:rsidRPr="00234603">
              <w:rPr>
                <w:rFonts w:eastAsia="Times New Roman" w:cs="Calibri"/>
                <w:color w:val="000000"/>
                <w:lang w:eastAsia="en-US"/>
              </w:rPr>
              <w:t xml:space="preserve">. Το κιτ να είναι υψηλής ευαισθησίας. Να είναι κατάλληλο για χρήση στο αυτόματο μηχάνημα </w:t>
            </w:r>
            <w:r w:rsidRPr="00234603">
              <w:rPr>
                <w:rFonts w:eastAsia="Times New Roman" w:cs="Calibri"/>
                <w:color w:val="000000"/>
                <w:lang w:val="en-US" w:eastAsia="en-US"/>
              </w:rPr>
              <w:t>MagCore</w:t>
            </w:r>
            <w:r w:rsidRPr="00234603">
              <w:rPr>
                <w:rFonts w:eastAsia="Times New Roman" w:cs="Calibri"/>
                <w:color w:val="000000"/>
                <w:lang w:eastAsia="en-US"/>
              </w:rPr>
              <w:t xml:space="preserve">. Να χρησιμοποιεί τεχνολογία </w:t>
            </w:r>
            <w:r w:rsidRPr="00234603">
              <w:rPr>
                <w:rFonts w:eastAsia="Times New Roman" w:cs="Calibri"/>
                <w:color w:val="000000"/>
                <w:lang w:val="en-US" w:eastAsia="en-US"/>
              </w:rPr>
              <w:t>magnetic</w:t>
            </w:r>
            <w:r w:rsidRPr="00234603">
              <w:rPr>
                <w:rFonts w:eastAsia="Times New Roman" w:cs="Calibri"/>
                <w:color w:val="000000"/>
                <w:lang w:eastAsia="en-US"/>
              </w:rPr>
              <w:t xml:space="preserve"> </w:t>
            </w:r>
            <w:r w:rsidRPr="00234603">
              <w:rPr>
                <w:rFonts w:eastAsia="Times New Roman" w:cs="Calibri"/>
                <w:color w:val="000000"/>
                <w:lang w:val="en-US" w:eastAsia="en-US"/>
              </w:rPr>
              <w:t>beads</w:t>
            </w:r>
            <w:r w:rsidRPr="00234603">
              <w:rPr>
                <w:rFonts w:eastAsia="Times New Roman" w:cs="Calibri"/>
                <w:color w:val="000000"/>
                <w:lang w:eastAsia="en-US"/>
              </w:rPr>
              <w:t xml:space="preserve">. </w:t>
            </w:r>
            <w:r w:rsidRPr="00234603">
              <w:rPr>
                <w:rFonts w:eastAsia="Times New Roman" w:cs="Calibri"/>
                <w:color w:val="000000"/>
                <w:lang w:val="en-US" w:eastAsia="en-US"/>
              </w:rPr>
              <w:t xml:space="preserve">Το κιτ να περιέχει τα εξής: Pre-filled Cartridges, Proteinase K, PK Storage Buffer, Carrier RNA, RNase Free Water, Disposable Tip &amp; Holder Sets, Sample Tubes, Elution Tubes. </w:t>
            </w:r>
            <w:r w:rsidRPr="00234603">
              <w:rPr>
                <w:rFonts w:eastAsia="Times New Roman" w:cs="Calibri"/>
                <w:color w:val="000000"/>
                <w:lang w:eastAsia="en-US"/>
              </w:rPr>
              <w:t xml:space="preserve">Όλα τα πλαστικά αναλώσιμα να είναι ελεύθερα από </w:t>
            </w:r>
            <w:r w:rsidRPr="00234603">
              <w:rPr>
                <w:rFonts w:eastAsia="Times New Roman" w:cs="Calibri"/>
                <w:color w:val="000000"/>
                <w:lang w:val="en-US" w:eastAsia="en-US"/>
              </w:rPr>
              <w:t>DNase</w:t>
            </w:r>
            <w:r w:rsidRPr="00234603">
              <w:rPr>
                <w:rFonts w:eastAsia="Times New Roman" w:cs="Calibri"/>
                <w:color w:val="000000"/>
                <w:lang w:eastAsia="en-US"/>
              </w:rPr>
              <w:t xml:space="preserve"> και </w:t>
            </w:r>
            <w:r w:rsidRPr="00234603">
              <w:rPr>
                <w:rFonts w:eastAsia="Times New Roman" w:cs="Calibri"/>
                <w:color w:val="000000"/>
                <w:lang w:val="en-US" w:eastAsia="en-US"/>
              </w:rPr>
              <w:t>RNAse</w:t>
            </w:r>
            <w:r w:rsidRPr="00234603">
              <w:rPr>
                <w:rFonts w:eastAsia="Times New Roman" w:cs="Calibri"/>
                <w:color w:val="000000"/>
                <w:lang w:eastAsia="en-US"/>
              </w:rPr>
              <w:t xml:space="preserve">. Όλα τα απαραίτητα </w:t>
            </w:r>
            <w:r w:rsidRPr="00234603">
              <w:rPr>
                <w:rFonts w:eastAsia="Times New Roman" w:cs="Calibri"/>
                <w:color w:val="000000"/>
                <w:lang w:val="en-US" w:eastAsia="en-US"/>
              </w:rPr>
              <w:t>buffers</w:t>
            </w:r>
            <w:r w:rsidRPr="00234603">
              <w:rPr>
                <w:rFonts w:eastAsia="Times New Roman" w:cs="Calibri"/>
                <w:color w:val="000000"/>
                <w:lang w:eastAsia="en-US"/>
              </w:rPr>
              <w:t xml:space="preserve">, μαγνητικά σφαιρίδια και </w:t>
            </w:r>
            <w:r w:rsidRPr="00234603">
              <w:rPr>
                <w:rFonts w:eastAsia="Times New Roman" w:cs="Calibri"/>
                <w:color w:val="000000"/>
                <w:lang w:val="en-US" w:eastAsia="en-US"/>
              </w:rPr>
              <w:t>Proteinase</w:t>
            </w:r>
            <w:r w:rsidRPr="00234603">
              <w:rPr>
                <w:rFonts w:eastAsia="Times New Roman" w:cs="Calibri"/>
                <w:color w:val="000000"/>
                <w:lang w:eastAsia="en-US"/>
              </w:rPr>
              <w:t xml:space="preserve"> </w:t>
            </w:r>
            <w:r w:rsidRPr="00234603">
              <w:rPr>
                <w:rFonts w:eastAsia="Times New Roman" w:cs="Calibri"/>
                <w:color w:val="000000"/>
                <w:lang w:val="en-US" w:eastAsia="en-US"/>
              </w:rPr>
              <w:t>K</w:t>
            </w:r>
            <w:r w:rsidRPr="00234603">
              <w:rPr>
                <w:rFonts w:eastAsia="Times New Roman" w:cs="Calibri"/>
                <w:color w:val="000000"/>
                <w:lang w:eastAsia="en-US"/>
              </w:rPr>
              <w:t xml:space="preserve"> να περιέχονται σε προγεμισμένες κασέτες. </w:t>
            </w:r>
            <w:r w:rsidRPr="00234603">
              <w:rPr>
                <w:rFonts w:eastAsia="Times New Roman" w:cs="Calibri"/>
                <w:color w:val="000000"/>
                <w:lang w:val="en-US" w:eastAsia="en-US"/>
              </w:rPr>
              <w:t>N</w:t>
            </w:r>
            <w:r w:rsidRPr="00234603">
              <w:rPr>
                <w:rFonts w:eastAsia="Times New Roman" w:cs="Calibri"/>
                <w:color w:val="000000"/>
                <w:lang w:eastAsia="en-US"/>
              </w:rPr>
              <w:t xml:space="preserve">α διατίθεται σε συσκευασία των 96 απομονώσεων. Να φέρει σήμανση </w:t>
            </w:r>
            <w:r w:rsidRPr="00234603">
              <w:rPr>
                <w:rFonts w:eastAsia="Times New Roman" w:cs="Calibri"/>
                <w:color w:val="000000"/>
                <w:lang w:val="en-US" w:eastAsia="en-US"/>
              </w:rPr>
              <w:t>CE</w:t>
            </w:r>
            <w:r w:rsidRPr="00234603">
              <w:rPr>
                <w:rFonts w:eastAsia="Times New Roman" w:cs="Calibri"/>
                <w:color w:val="000000"/>
                <w:lang w:eastAsia="en-US"/>
              </w:rPr>
              <w:t>/</w:t>
            </w:r>
            <w:r w:rsidRPr="00234603">
              <w:rPr>
                <w:rFonts w:eastAsia="Times New Roman" w:cs="Calibri"/>
                <w:color w:val="000000"/>
                <w:lang w:val="en-US" w:eastAsia="en-US"/>
              </w:rPr>
              <w:t>IVD</w:t>
            </w:r>
            <w:r w:rsidRPr="00234603">
              <w:rPr>
                <w:rFonts w:eastAsia="Times New Roman" w:cs="Calibri"/>
                <w:color w:val="000000"/>
                <w:lang w:eastAsia="en-US"/>
              </w:rPr>
              <w:t xml:space="preserve">. </w:t>
            </w:r>
            <w:r w:rsidRPr="00234603">
              <w:rPr>
                <w:rFonts w:eastAsia="Times New Roman" w:cs="Calibri"/>
                <w:color w:val="000000"/>
                <w:lang w:val="en-US" w:eastAsia="en-US"/>
              </w:rPr>
              <w:t>Για χρήση στον υπάρχοντα εξοπλισμό.</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234603" w:rsidTr="004A6EBB">
        <w:trPr>
          <w:trHeight w:val="39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55</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eastAsia="en-US"/>
              </w:rPr>
              <w:t xml:space="preserve">Κιτ για απομόνωση ολικού </w:t>
            </w:r>
            <w:r w:rsidRPr="00234603">
              <w:rPr>
                <w:rFonts w:eastAsia="Times New Roman" w:cs="Calibri"/>
                <w:color w:val="000000"/>
                <w:lang w:val="en-US" w:eastAsia="en-US"/>
              </w:rPr>
              <w:t>DNA</w:t>
            </w:r>
            <w:r w:rsidRPr="00234603">
              <w:rPr>
                <w:rFonts w:eastAsia="Times New Roman" w:cs="Calibri"/>
                <w:color w:val="000000"/>
                <w:lang w:eastAsia="en-US"/>
              </w:rPr>
              <w:t xml:space="preserve"> από έως και 400μ</w:t>
            </w:r>
            <w:r w:rsidRPr="00234603">
              <w:rPr>
                <w:rFonts w:eastAsia="Times New Roman" w:cs="Calibri"/>
                <w:color w:val="000000"/>
                <w:lang w:val="en-US" w:eastAsia="en-US"/>
              </w:rPr>
              <w:t>l</w:t>
            </w:r>
            <w:r w:rsidRPr="00234603">
              <w:rPr>
                <w:rFonts w:eastAsia="Times New Roman" w:cs="Calibri"/>
                <w:color w:val="000000"/>
                <w:lang w:eastAsia="en-US"/>
              </w:rPr>
              <w:t xml:space="preserve"> αρχικό δείγμα αίματος, ορού, πλάσματος και </w:t>
            </w:r>
            <w:r w:rsidRPr="00234603">
              <w:rPr>
                <w:rFonts w:eastAsia="Times New Roman" w:cs="Calibri"/>
                <w:color w:val="000000"/>
                <w:lang w:val="en-US" w:eastAsia="en-US"/>
              </w:rPr>
              <w:t>buffy</w:t>
            </w:r>
            <w:r w:rsidRPr="00234603">
              <w:rPr>
                <w:rFonts w:eastAsia="Times New Roman" w:cs="Calibri"/>
                <w:color w:val="000000"/>
                <w:lang w:eastAsia="en-US"/>
              </w:rPr>
              <w:t xml:space="preserve"> </w:t>
            </w:r>
            <w:r w:rsidRPr="00234603">
              <w:rPr>
                <w:rFonts w:eastAsia="Times New Roman" w:cs="Calibri"/>
                <w:color w:val="000000"/>
                <w:lang w:val="en-US" w:eastAsia="en-US"/>
              </w:rPr>
              <w:t>coat</w:t>
            </w:r>
            <w:r w:rsidRPr="00234603">
              <w:rPr>
                <w:rFonts w:eastAsia="Times New Roman" w:cs="Calibri"/>
                <w:color w:val="000000"/>
                <w:lang w:eastAsia="en-US"/>
              </w:rPr>
              <w:t xml:space="preserve">/ </w:t>
            </w:r>
            <w:r w:rsidRPr="00234603">
              <w:rPr>
                <w:rFonts w:eastAsia="Times New Roman" w:cs="Calibri"/>
                <w:color w:val="000000"/>
                <w:lang w:val="en-US" w:eastAsia="en-US"/>
              </w:rPr>
              <w:t>kit</w:t>
            </w:r>
            <w:r w:rsidRPr="00234603">
              <w:rPr>
                <w:rFonts w:eastAsia="Times New Roman" w:cs="Calibri"/>
                <w:color w:val="000000"/>
                <w:lang w:eastAsia="en-US"/>
              </w:rPr>
              <w:t xml:space="preserve"> για 96 απομονώσεις. Κιτ για απομόνωση ολικού </w:t>
            </w:r>
            <w:r w:rsidRPr="00234603">
              <w:rPr>
                <w:rFonts w:eastAsia="Times New Roman" w:cs="Calibri"/>
                <w:color w:val="000000"/>
                <w:lang w:val="en-US" w:eastAsia="en-US"/>
              </w:rPr>
              <w:t>DNA</w:t>
            </w:r>
            <w:r w:rsidRPr="00234603">
              <w:rPr>
                <w:rFonts w:eastAsia="Times New Roman" w:cs="Calibri"/>
                <w:color w:val="000000"/>
                <w:lang w:eastAsia="en-US"/>
              </w:rPr>
              <w:t xml:space="preserve"> (συμπεριλαμβανομένου γενομικού, μιτοχονδριακού και ιικού </w:t>
            </w:r>
            <w:r w:rsidRPr="00234603">
              <w:rPr>
                <w:rFonts w:eastAsia="Times New Roman" w:cs="Calibri"/>
                <w:color w:val="000000"/>
                <w:lang w:val="en-US" w:eastAsia="en-US"/>
              </w:rPr>
              <w:t>DNA</w:t>
            </w:r>
            <w:r w:rsidRPr="00234603">
              <w:rPr>
                <w:rFonts w:eastAsia="Times New Roman" w:cs="Calibri"/>
                <w:color w:val="000000"/>
                <w:lang w:eastAsia="en-US"/>
              </w:rPr>
              <w:t>) από έως και 400μ</w:t>
            </w:r>
            <w:r w:rsidRPr="00234603">
              <w:rPr>
                <w:rFonts w:eastAsia="Times New Roman" w:cs="Calibri"/>
                <w:color w:val="000000"/>
                <w:lang w:val="en-US" w:eastAsia="en-US"/>
              </w:rPr>
              <w:t>l</w:t>
            </w:r>
            <w:r w:rsidRPr="00234603">
              <w:rPr>
                <w:rFonts w:eastAsia="Times New Roman" w:cs="Calibri"/>
                <w:color w:val="000000"/>
                <w:lang w:eastAsia="en-US"/>
              </w:rPr>
              <w:t xml:space="preserve"> αρχικό δείγμα αίματος, ορού, πλάσματος και </w:t>
            </w:r>
            <w:r w:rsidRPr="00234603">
              <w:rPr>
                <w:rFonts w:eastAsia="Times New Roman" w:cs="Calibri"/>
                <w:color w:val="000000"/>
                <w:lang w:val="en-US" w:eastAsia="en-US"/>
              </w:rPr>
              <w:t>buffy</w:t>
            </w:r>
            <w:r w:rsidRPr="00234603">
              <w:rPr>
                <w:rFonts w:eastAsia="Times New Roman" w:cs="Calibri"/>
                <w:color w:val="000000"/>
                <w:lang w:eastAsia="en-US"/>
              </w:rPr>
              <w:t xml:space="preserve"> </w:t>
            </w:r>
            <w:r w:rsidRPr="00234603">
              <w:rPr>
                <w:rFonts w:eastAsia="Times New Roman" w:cs="Calibri"/>
                <w:color w:val="000000"/>
                <w:lang w:val="en-US" w:eastAsia="en-US"/>
              </w:rPr>
              <w:t>coat</w:t>
            </w:r>
            <w:r w:rsidRPr="00234603">
              <w:rPr>
                <w:rFonts w:eastAsia="Times New Roman" w:cs="Calibri"/>
                <w:color w:val="000000"/>
                <w:lang w:eastAsia="en-US"/>
              </w:rPr>
              <w:t xml:space="preserve">. Να είναι κατάλληλο για χρήση στο αυτόματο μηχάνημα </w:t>
            </w:r>
            <w:r w:rsidRPr="00234603">
              <w:rPr>
                <w:rFonts w:eastAsia="Times New Roman" w:cs="Calibri"/>
                <w:color w:val="000000"/>
                <w:lang w:val="en-US" w:eastAsia="en-US"/>
              </w:rPr>
              <w:t>MagCore</w:t>
            </w:r>
            <w:r w:rsidRPr="00234603">
              <w:rPr>
                <w:rFonts w:eastAsia="Times New Roman" w:cs="Calibri"/>
                <w:color w:val="000000"/>
                <w:lang w:eastAsia="en-US"/>
              </w:rPr>
              <w:t xml:space="preserve">. Να χρησιμοποιεί τεχνολογία </w:t>
            </w:r>
            <w:r w:rsidRPr="00234603">
              <w:rPr>
                <w:rFonts w:eastAsia="Times New Roman" w:cs="Calibri"/>
                <w:color w:val="000000"/>
                <w:lang w:val="en-US" w:eastAsia="en-US"/>
              </w:rPr>
              <w:t>magnetic</w:t>
            </w:r>
            <w:r w:rsidRPr="00234603">
              <w:rPr>
                <w:rFonts w:eastAsia="Times New Roman" w:cs="Calibri"/>
                <w:color w:val="000000"/>
                <w:lang w:eastAsia="en-US"/>
              </w:rPr>
              <w:t xml:space="preserve"> </w:t>
            </w:r>
            <w:r w:rsidRPr="00234603">
              <w:rPr>
                <w:rFonts w:eastAsia="Times New Roman" w:cs="Calibri"/>
                <w:color w:val="000000"/>
                <w:lang w:val="en-US" w:eastAsia="en-US"/>
              </w:rPr>
              <w:t>beads</w:t>
            </w:r>
            <w:r w:rsidRPr="00234603">
              <w:rPr>
                <w:rFonts w:eastAsia="Times New Roman" w:cs="Calibri"/>
                <w:color w:val="000000"/>
                <w:lang w:eastAsia="en-US"/>
              </w:rPr>
              <w:t xml:space="preserve">. Όλα τα απαραίτητα </w:t>
            </w:r>
            <w:r w:rsidRPr="00234603">
              <w:rPr>
                <w:rFonts w:eastAsia="Times New Roman" w:cs="Calibri"/>
                <w:color w:val="000000"/>
                <w:lang w:val="en-US" w:eastAsia="en-US"/>
              </w:rPr>
              <w:t>buffers</w:t>
            </w:r>
            <w:r w:rsidRPr="00234603">
              <w:rPr>
                <w:rFonts w:eastAsia="Times New Roman" w:cs="Calibri"/>
                <w:color w:val="000000"/>
                <w:lang w:eastAsia="en-US"/>
              </w:rPr>
              <w:t xml:space="preserve">, μαγνητικά σφαιρίδια και </w:t>
            </w:r>
            <w:r w:rsidRPr="00234603">
              <w:rPr>
                <w:rFonts w:eastAsia="Times New Roman" w:cs="Calibri"/>
                <w:color w:val="000000"/>
                <w:lang w:val="en-US" w:eastAsia="en-US"/>
              </w:rPr>
              <w:t>Proteinase</w:t>
            </w:r>
            <w:r w:rsidRPr="00234603">
              <w:rPr>
                <w:rFonts w:eastAsia="Times New Roman" w:cs="Calibri"/>
                <w:color w:val="000000"/>
                <w:lang w:eastAsia="en-US"/>
              </w:rPr>
              <w:t xml:space="preserve"> </w:t>
            </w:r>
            <w:r w:rsidRPr="00234603">
              <w:rPr>
                <w:rFonts w:eastAsia="Times New Roman" w:cs="Calibri"/>
                <w:color w:val="000000"/>
                <w:lang w:val="en-US" w:eastAsia="en-US"/>
              </w:rPr>
              <w:t>K</w:t>
            </w:r>
            <w:r w:rsidRPr="00234603">
              <w:rPr>
                <w:rFonts w:eastAsia="Times New Roman" w:cs="Calibri"/>
                <w:color w:val="000000"/>
                <w:lang w:eastAsia="en-US"/>
              </w:rPr>
              <w:t xml:space="preserve"> να περιέχονται σε προγεμισμένες κασέτες. Να παρέχεται υψηλής καθαρότητας </w:t>
            </w:r>
            <w:r w:rsidRPr="00234603">
              <w:rPr>
                <w:rFonts w:eastAsia="Times New Roman" w:cs="Calibri"/>
                <w:color w:val="000000"/>
                <w:lang w:val="en-US" w:eastAsia="en-US"/>
              </w:rPr>
              <w:t>DNA</w:t>
            </w:r>
            <w:r w:rsidRPr="00234603">
              <w:rPr>
                <w:rFonts w:eastAsia="Times New Roman" w:cs="Calibri"/>
                <w:color w:val="000000"/>
                <w:lang w:eastAsia="en-US"/>
              </w:rPr>
              <w:t xml:space="preserve">: </w:t>
            </w:r>
            <w:r w:rsidRPr="00234603">
              <w:rPr>
                <w:rFonts w:eastAsia="Times New Roman" w:cs="Calibri"/>
                <w:color w:val="000000"/>
                <w:lang w:val="en-US" w:eastAsia="en-US"/>
              </w:rPr>
              <w:t>A</w:t>
            </w:r>
            <w:r w:rsidRPr="00234603">
              <w:rPr>
                <w:rFonts w:eastAsia="Times New Roman" w:cs="Calibri"/>
                <w:color w:val="000000"/>
                <w:lang w:eastAsia="en-US"/>
              </w:rPr>
              <w:t>260/280 &gt; 1.85. Η διαδικασία να ολοκληρώνεται σε λιγότερο από 60 λεπτά για αρχικό όγκο δείγματος 400μ</w:t>
            </w:r>
            <w:r w:rsidRPr="00234603">
              <w:rPr>
                <w:rFonts w:eastAsia="Times New Roman" w:cs="Calibri"/>
                <w:color w:val="000000"/>
                <w:lang w:val="en-US" w:eastAsia="en-US"/>
              </w:rPr>
              <w:t>l</w:t>
            </w:r>
            <w:r w:rsidRPr="00234603">
              <w:rPr>
                <w:rFonts w:eastAsia="Times New Roman" w:cs="Calibri"/>
                <w:color w:val="000000"/>
                <w:lang w:eastAsia="en-US"/>
              </w:rPr>
              <w:t xml:space="preserve"> και σε λιγότερο από 45 λεπτά για αρχικό όγκο δείγματος 200μ</w:t>
            </w:r>
            <w:r w:rsidRPr="00234603">
              <w:rPr>
                <w:rFonts w:eastAsia="Times New Roman" w:cs="Calibri"/>
                <w:color w:val="000000"/>
                <w:lang w:val="en-US" w:eastAsia="en-US"/>
              </w:rPr>
              <w:t>l</w:t>
            </w:r>
            <w:r w:rsidRPr="00234603">
              <w:rPr>
                <w:rFonts w:eastAsia="Times New Roman" w:cs="Calibri"/>
                <w:color w:val="000000"/>
                <w:lang w:eastAsia="en-US"/>
              </w:rPr>
              <w:t xml:space="preserve">. </w:t>
            </w:r>
            <w:r w:rsidRPr="00234603">
              <w:rPr>
                <w:rFonts w:eastAsia="Times New Roman" w:cs="Calibri"/>
                <w:color w:val="000000"/>
                <w:lang w:val="en-US" w:eastAsia="en-US"/>
              </w:rPr>
              <w:t>N</w:t>
            </w:r>
            <w:r w:rsidRPr="00234603">
              <w:rPr>
                <w:rFonts w:eastAsia="Times New Roman" w:cs="Calibri"/>
                <w:color w:val="000000"/>
                <w:lang w:eastAsia="en-US"/>
              </w:rPr>
              <w:t xml:space="preserve">α διατίθεται σε συσκευασία των 96 απομονώσεων. Να φέρει σήμανση </w:t>
            </w:r>
            <w:r w:rsidRPr="00234603">
              <w:rPr>
                <w:rFonts w:eastAsia="Times New Roman" w:cs="Calibri"/>
                <w:color w:val="000000"/>
                <w:lang w:val="en-US" w:eastAsia="en-US"/>
              </w:rPr>
              <w:t>CE</w:t>
            </w:r>
            <w:r w:rsidRPr="00234603">
              <w:rPr>
                <w:rFonts w:eastAsia="Times New Roman" w:cs="Calibri"/>
                <w:color w:val="000000"/>
                <w:lang w:eastAsia="en-US"/>
              </w:rPr>
              <w:t>/</w:t>
            </w:r>
            <w:r w:rsidRPr="00234603">
              <w:rPr>
                <w:rFonts w:eastAsia="Times New Roman" w:cs="Calibri"/>
                <w:color w:val="000000"/>
                <w:lang w:val="en-US" w:eastAsia="en-US"/>
              </w:rPr>
              <w:t>IVD</w:t>
            </w:r>
            <w:r w:rsidRPr="00234603">
              <w:rPr>
                <w:rFonts w:eastAsia="Times New Roman" w:cs="Calibri"/>
                <w:color w:val="000000"/>
                <w:lang w:eastAsia="en-US"/>
              </w:rPr>
              <w:t xml:space="preserve">. </w:t>
            </w:r>
            <w:r w:rsidRPr="00234603">
              <w:rPr>
                <w:rFonts w:eastAsia="Times New Roman" w:cs="Calibri"/>
                <w:color w:val="000000"/>
                <w:lang w:val="en-US" w:eastAsia="en-US"/>
              </w:rPr>
              <w:t xml:space="preserve">Για χρήση στον υπάρχοντα εξοπλισμό. </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234603" w:rsidTr="004A6EBB">
        <w:trPr>
          <w:trHeight w:val="39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56</w:t>
            </w:r>
          </w:p>
        </w:tc>
        <w:tc>
          <w:tcPr>
            <w:tcW w:w="5749" w:type="dxa"/>
            <w:shd w:val="clear" w:color="auto" w:fill="auto"/>
            <w:noWrap/>
            <w:vAlign w:val="center"/>
            <w:hideMark/>
          </w:tcPr>
          <w:p w:rsidR="004A6EBB" w:rsidRPr="00234603" w:rsidRDefault="004A6EBB" w:rsidP="004A6EBB">
            <w:pPr>
              <w:spacing w:after="0" w:line="240" w:lineRule="auto"/>
              <w:jc w:val="both"/>
              <w:rPr>
                <w:rFonts w:eastAsia="Times New Roman" w:cs="Calibri"/>
                <w:color w:val="000000"/>
                <w:lang w:eastAsia="en-US"/>
              </w:rPr>
            </w:pPr>
            <w:r w:rsidRPr="00234603">
              <w:rPr>
                <w:rFonts w:eastAsia="Times New Roman" w:cs="Calibri"/>
                <w:color w:val="000000"/>
                <w:lang w:eastAsia="en-US"/>
              </w:rPr>
              <w:t xml:space="preserve">Κιτ για απομόνωση ολικού </w:t>
            </w:r>
            <w:r w:rsidRPr="00234603">
              <w:rPr>
                <w:rFonts w:eastAsia="Times New Roman" w:cs="Calibri"/>
                <w:color w:val="000000"/>
                <w:lang w:val="en-US" w:eastAsia="en-US"/>
              </w:rPr>
              <w:t>DNA</w:t>
            </w:r>
            <w:r w:rsidRPr="00234603">
              <w:rPr>
                <w:rFonts w:eastAsia="Times New Roman" w:cs="Calibri"/>
                <w:color w:val="000000"/>
                <w:lang w:eastAsia="en-US"/>
              </w:rPr>
              <w:t xml:space="preserve"> (συμπεριλαμβανομένου γενομικού, μιτοχονδριακού και ιικού </w:t>
            </w:r>
            <w:r w:rsidRPr="00234603">
              <w:rPr>
                <w:rFonts w:eastAsia="Times New Roman" w:cs="Calibri"/>
                <w:color w:val="000000"/>
                <w:lang w:val="en-US" w:eastAsia="en-US"/>
              </w:rPr>
              <w:t>DNA</w:t>
            </w:r>
            <w:r w:rsidRPr="00234603">
              <w:rPr>
                <w:rFonts w:eastAsia="Times New Roman" w:cs="Calibri"/>
                <w:color w:val="000000"/>
                <w:lang w:eastAsia="en-US"/>
              </w:rPr>
              <w:t>) από ιστούς, ιστούς μονιμοποιημένους σε παραφίνη, στυλεούς, κόπρανα, πλάσμα, ορό, στυλεούς, ούρα, εγκεφαλονωτιαίο υγρό και σωματικά υγρά. Ο όγκος δείγματος να είναι μεταξύ 200 και 400μ</w:t>
            </w:r>
            <w:r w:rsidRPr="00234603">
              <w:rPr>
                <w:rFonts w:eastAsia="Times New Roman" w:cs="Calibri"/>
                <w:color w:val="000000"/>
                <w:lang w:val="en-US" w:eastAsia="en-US"/>
              </w:rPr>
              <w:t>l</w:t>
            </w:r>
            <w:r w:rsidRPr="00234603">
              <w:rPr>
                <w:rFonts w:eastAsia="Times New Roman" w:cs="Calibri"/>
                <w:color w:val="000000"/>
                <w:lang w:eastAsia="en-US"/>
              </w:rPr>
              <w:t xml:space="preserve">. Το κιτ να είναι υψηλής ευαισθησίας. Να είναι κατάλληλο για χρήση στο αυτόματο μηχάνημα </w:t>
            </w:r>
            <w:r w:rsidRPr="00234603">
              <w:rPr>
                <w:rFonts w:eastAsia="Times New Roman" w:cs="Calibri"/>
                <w:color w:val="000000"/>
                <w:lang w:val="en-US" w:eastAsia="en-US"/>
              </w:rPr>
              <w:t>MagCore</w:t>
            </w:r>
            <w:r w:rsidRPr="00234603">
              <w:rPr>
                <w:rFonts w:eastAsia="Times New Roman" w:cs="Calibri"/>
                <w:color w:val="000000"/>
                <w:lang w:eastAsia="en-US"/>
              </w:rPr>
              <w:t xml:space="preserve">. Να χρησιμοποιεί τεχνολογία </w:t>
            </w:r>
            <w:r w:rsidRPr="00234603">
              <w:rPr>
                <w:rFonts w:eastAsia="Times New Roman" w:cs="Calibri"/>
                <w:color w:val="000000"/>
                <w:lang w:val="en-US" w:eastAsia="en-US"/>
              </w:rPr>
              <w:t>magnetic</w:t>
            </w:r>
            <w:r w:rsidRPr="00234603">
              <w:rPr>
                <w:rFonts w:eastAsia="Times New Roman" w:cs="Calibri"/>
                <w:color w:val="000000"/>
                <w:lang w:eastAsia="en-US"/>
              </w:rPr>
              <w:t xml:space="preserve"> </w:t>
            </w:r>
            <w:r w:rsidRPr="00234603">
              <w:rPr>
                <w:rFonts w:eastAsia="Times New Roman" w:cs="Calibri"/>
                <w:color w:val="000000"/>
                <w:lang w:val="en-US" w:eastAsia="en-US"/>
              </w:rPr>
              <w:t>beads</w:t>
            </w:r>
            <w:r w:rsidRPr="00234603">
              <w:rPr>
                <w:rFonts w:eastAsia="Times New Roman" w:cs="Calibri"/>
                <w:color w:val="000000"/>
                <w:lang w:eastAsia="en-US"/>
              </w:rPr>
              <w:t xml:space="preserve">. </w:t>
            </w:r>
            <w:r w:rsidRPr="00234603">
              <w:rPr>
                <w:rFonts w:eastAsia="Times New Roman" w:cs="Calibri"/>
                <w:color w:val="000000"/>
                <w:lang w:val="en-US" w:eastAsia="en-US"/>
              </w:rPr>
              <w:t xml:space="preserve">Το κιτ να περιέχει τα εξής: Pre-filled Cartridges, Proteinase K, PK Storage Buffer, Carrier RNA, RNase Free Water, Disposable Tip &amp; Holder Sets, Sample Tubes, Elution Tubes. </w:t>
            </w:r>
            <w:r w:rsidRPr="00234603">
              <w:rPr>
                <w:rFonts w:eastAsia="Times New Roman" w:cs="Calibri"/>
                <w:color w:val="000000"/>
                <w:lang w:eastAsia="en-US"/>
              </w:rPr>
              <w:t xml:space="preserve">Όλα τα πλαστικά αναλώσιμα να είναι ελεύθερα από </w:t>
            </w:r>
            <w:r w:rsidRPr="00234603">
              <w:rPr>
                <w:rFonts w:eastAsia="Times New Roman" w:cs="Calibri"/>
                <w:color w:val="000000"/>
                <w:lang w:val="en-US" w:eastAsia="en-US"/>
              </w:rPr>
              <w:t>DNase</w:t>
            </w:r>
            <w:r w:rsidRPr="00234603">
              <w:rPr>
                <w:rFonts w:eastAsia="Times New Roman" w:cs="Calibri"/>
                <w:color w:val="000000"/>
                <w:lang w:eastAsia="en-US"/>
              </w:rPr>
              <w:t xml:space="preserve"> και </w:t>
            </w:r>
            <w:r w:rsidRPr="00234603">
              <w:rPr>
                <w:rFonts w:eastAsia="Times New Roman" w:cs="Calibri"/>
                <w:color w:val="000000"/>
                <w:lang w:val="en-US" w:eastAsia="en-US"/>
              </w:rPr>
              <w:t>RNAse</w:t>
            </w:r>
            <w:r w:rsidRPr="00234603">
              <w:rPr>
                <w:rFonts w:eastAsia="Times New Roman" w:cs="Calibri"/>
                <w:color w:val="000000"/>
                <w:lang w:eastAsia="en-US"/>
              </w:rPr>
              <w:t xml:space="preserve">. Όλα τα απαραίτητα </w:t>
            </w:r>
            <w:r w:rsidRPr="00234603">
              <w:rPr>
                <w:rFonts w:eastAsia="Times New Roman" w:cs="Calibri"/>
                <w:color w:val="000000"/>
                <w:lang w:val="en-US" w:eastAsia="en-US"/>
              </w:rPr>
              <w:t>buffers</w:t>
            </w:r>
            <w:r w:rsidRPr="00234603">
              <w:rPr>
                <w:rFonts w:eastAsia="Times New Roman" w:cs="Calibri"/>
                <w:color w:val="000000"/>
                <w:lang w:eastAsia="en-US"/>
              </w:rPr>
              <w:t xml:space="preserve">, μαγνητικά σφαιρίδια και </w:t>
            </w:r>
            <w:r w:rsidRPr="00234603">
              <w:rPr>
                <w:rFonts w:eastAsia="Times New Roman" w:cs="Calibri"/>
                <w:color w:val="000000"/>
                <w:lang w:val="en-US" w:eastAsia="en-US"/>
              </w:rPr>
              <w:t>Proteinase</w:t>
            </w:r>
            <w:r w:rsidRPr="00234603">
              <w:rPr>
                <w:rFonts w:eastAsia="Times New Roman" w:cs="Calibri"/>
                <w:color w:val="000000"/>
                <w:lang w:eastAsia="en-US"/>
              </w:rPr>
              <w:t xml:space="preserve"> </w:t>
            </w:r>
            <w:r w:rsidRPr="00234603">
              <w:rPr>
                <w:rFonts w:eastAsia="Times New Roman" w:cs="Calibri"/>
                <w:color w:val="000000"/>
                <w:lang w:val="en-US" w:eastAsia="en-US"/>
              </w:rPr>
              <w:t>K</w:t>
            </w:r>
            <w:r w:rsidRPr="00234603">
              <w:rPr>
                <w:rFonts w:eastAsia="Times New Roman" w:cs="Calibri"/>
                <w:color w:val="000000"/>
                <w:lang w:eastAsia="en-US"/>
              </w:rPr>
              <w:t xml:space="preserve"> να περιέχονται σε προγεμισμένες κασέτες. </w:t>
            </w:r>
            <w:r w:rsidRPr="00234603">
              <w:rPr>
                <w:rFonts w:eastAsia="Times New Roman" w:cs="Calibri"/>
                <w:color w:val="000000"/>
                <w:lang w:val="en-US" w:eastAsia="en-US"/>
              </w:rPr>
              <w:t>N</w:t>
            </w:r>
            <w:r w:rsidRPr="00234603">
              <w:rPr>
                <w:rFonts w:eastAsia="Times New Roman" w:cs="Calibri"/>
                <w:color w:val="000000"/>
                <w:lang w:eastAsia="en-US"/>
              </w:rPr>
              <w:t>α διατίθεται σε συσκευασία των 96 απομονώσεων. Να φέρει σήμανση</w:t>
            </w:r>
            <w:r w:rsidRPr="00234603">
              <w:rPr>
                <w:rFonts w:eastAsia="Times New Roman" w:cs="Calibri"/>
                <w:color w:val="000000"/>
                <w:lang w:val="en-US" w:eastAsia="en-US"/>
              </w:rPr>
              <w:t> CE</w:t>
            </w:r>
            <w:r w:rsidRPr="00234603">
              <w:rPr>
                <w:rFonts w:eastAsia="Times New Roman" w:cs="Calibri"/>
                <w:color w:val="000000"/>
                <w:lang w:eastAsia="en-US"/>
              </w:rPr>
              <w:t>/</w:t>
            </w:r>
            <w:r w:rsidRPr="00234603">
              <w:rPr>
                <w:rFonts w:eastAsia="Times New Roman" w:cs="Calibri"/>
                <w:color w:val="000000"/>
                <w:lang w:val="en-US" w:eastAsia="en-US"/>
              </w:rPr>
              <w:t>IVD</w:t>
            </w:r>
            <w:r w:rsidRPr="00234603">
              <w:rPr>
                <w:rFonts w:eastAsia="Times New Roman" w:cs="Calibri"/>
                <w:color w:val="000000"/>
                <w:lang w:eastAsia="en-US"/>
              </w:rPr>
              <w:t xml:space="preserve">. </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234603" w:rsidTr="004A6EBB">
        <w:trPr>
          <w:trHeight w:val="45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lastRenderedPageBreak/>
              <w:t>57</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eastAsia="en-US"/>
              </w:rPr>
            </w:pPr>
            <w:r w:rsidRPr="00234603">
              <w:rPr>
                <w:rFonts w:eastAsia="Times New Roman" w:cs="Calibri"/>
                <w:color w:val="000000"/>
                <w:lang w:eastAsia="en-US"/>
              </w:rPr>
              <w:t xml:space="preserve">Κιτ για απομόνωση ολικού </w:t>
            </w:r>
            <w:r w:rsidRPr="00234603">
              <w:rPr>
                <w:rFonts w:eastAsia="Times New Roman" w:cs="Calibri"/>
                <w:color w:val="000000"/>
                <w:lang w:val="en-US" w:eastAsia="en-US"/>
              </w:rPr>
              <w:t>DNA</w:t>
            </w:r>
            <w:r w:rsidRPr="00234603">
              <w:rPr>
                <w:rFonts w:eastAsia="Times New Roman" w:cs="Calibri"/>
                <w:color w:val="000000"/>
                <w:lang w:eastAsia="en-US"/>
              </w:rPr>
              <w:t xml:space="preserve"> από δείγματα ιστών σε παραφίνη. Να είναι κατάλληλο για χρήση στο αυτόματο μηχάνημα </w:t>
            </w:r>
            <w:r w:rsidRPr="00234603">
              <w:rPr>
                <w:rFonts w:eastAsia="Times New Roman" w:cs="Calibri"/>
                <w:color w:val="000000"/>
                <w:lang w:val="en-US" w:eastAsia="en-US"/>
              </w:rPr>
              <w:t>MagCore</w:t>
            </w:r>
            <w:r w:rsidRPr="00234603">
              <w:rPr>
                <w:rFonts w:eastAsia="Times New Roman" w:cs="Calibri"/>
                <w:color w:val="000000"/>
                <w:lang w:eastAsia="en-US"/>
              </w:rPr>
              <w:t xml:space="preserve">. Να χρησιμοποιεί τεχνολογία μαγνητικών σφαιριδίων επικαλυμμένων με κυτταρίνη. Να περιλαμβάνει την μέθοδο </w:t>
            </w:r>
            <w:r w:rsidRPr="00234603">
              <w:rPr>
                <w:rFonts w:eastAsia="Times New Roman" w:cs="Calibri"/>
                <w:color w:val="000000"/>
                <w:lang w:val="en-US" w:eastAsia="en-US"/>
              </w:rPr>
              <w:t>One</w:t>
            </w:r>
            <w:r w:rsidRPr="00234603">
              <w:rPr>
                <w:rFonts w:eastAsia="Times New Roman" w:cs="Calibri"/>
                <w:color w:val="000000"/>
                <w:lang w:eastAsia="en-US"/>
              </w:rPr>
              <w:t>-</w:t>
            </w:r>
            <w:r w:rsidRPr="00234603">
              <w:rPr>
                <w:rFonts w:eastAsia="Times New Roman" w:cs="Calibri"/>
                <w:color w:val="000000"/>
                <w:lang w:val="en-US" w:eastAsia="en-US"/>
              </w:rPr>
              <w:t>Step</w:t>
            </w:r>
            <w:r w:rsidRPr="00234603">
              <w:rPr>
                <w:rFonts w:eastAsia="Times New Roman" w:cs="Calibri"/>
                <w:color w:val="000000"/>
                <w:lang w:eastAsia="en-US"/>
              </w:rPr>
              <w:t xml:space="preserve"> </w:t>
            </w:r>
            <w:r w:rsidRPr="00234603">
              <w:rPr>
                <w:rFonts w:eastAsia="Times New Roman" w:cs="Calibri"/>
                <w:color w:val="000000"/>
                <w:lang w:val="en-US" w:eastAsia="en-US"/>
              </w:rPr>
              <w:t>Heating</w:t>
            </w:r>
            <w:r w:rsidRPr="00234603">
              <w:rPr>
                <w:rFonts w:eastAsia="Times New Roman" w:cs="Calibri"/>
                <w:color w:val="000000"/>
                <w:lang w:eastAsia="en-US"/>
              </w:rPr>
              <w:t xml:space="preserve"> όπου θα λιώνει η παραφίνη και θα γίνεται η λύση του δείγματος την ίδια στιγμή χωρίς την χρήση επιβλαβών ουσιών, όπως ξυλόλης. Να έχουν σχεδιαστεί και βελτιστοποιηθεί δύο πρωτόκολλα για διαφορετικά μεγέθη ιστών: 2 ώρες για μικρά δείγματα / 16 ώρες για μεγάλα δείγματα.Η αποπαραφίνωση να γίνεται με </w:t>
            </w:r>
            <w:r w:rsidRPr="00234603">
              <w:rPr>
                <w:rFonts w:eastAsia="Times New Roman" w:cs="Calibri"/>
                <w:color w:val="000000"/>
                <w:lang w:val="en-US" w:eastAsia="en-US"/>
              </w:rPr>
              <w:t>SULA</w:t>
            </w:r>
            <w:r w:rsidRPr="00234603">
              <w:rPr>
                <w:rFonts w:eastAsia="Times New Roman" w:cs="Calibri"/>
                <w:color w:val="000000"/>
                <w:lang w:eastAsia="en-US"/>
              </w:rPr>
              <w:t xml:space="preserve"> </w:t>
            </w:r>
            <w:r w:rsidRPr="00234603">
              <w:rPr>
                <w:rFonts w:eastAsia="Times New Roman" w:cs="Calibri"/>
                <w:color w:val="000000"/>
                <w:lang w:val="en-US" w:eastAsia="en-US"/>
              </w:rPr>
              <w:t>oil</w:t>
            </w:r>
            <w:r w:rsidRPr="00234603">
              <w:rPr>
                <w:rFonts w:eastAsia="Times New Roman" w:cs="Calibri"/>
                <w:color w:val="000000"/>
                <w:lang w:eastAsia="en-US"/>
              </w:rPr>
              <w:t xml:space="preserve">. Να χρησιμοποιείται σε δείγματα ιστών, κοπράνων, στυλεών και σε εγκληματολογικά δείγματα. </w:t>
            </w:r>
            <w:r w:rsidRPr="00234603">
              <w:rPr>
                <w:rFonts w:eastAsia="Times New Roman" w:cs="Calibri"/>
                <w:color w:val="000000"/>
                <w:lang w:val="en-US" w:eastAsia="en-US"/>
              </w:rPr>
              <w:t>Το κιτ να περιέχει τα εξής: Pre-filled Cartridges,Thermostable caps, Pipette Tip &amp; Holder Sets,  Elution Tubes, Proteinase K, PK Storage Buffer, και SULA OIL. Το απομονωμένο DNA να μπορεί να χρησιμοποιηθεί σε PCR, real-time PCR, restriction enzyme digestion, southern blotting. N</w:t>
            </w:r>
            <w:r w:rsidRPr="00234603">
              <w:rPr>
                <w:rFonts w:eastAsia="Times New Roman" w:cs="Calibri"/>
                <w:color w:val="000000"/>
                <w:lang w:eastAsia="en-US"/>
              </w:rPr>
              <w:t xml:space="preserve">α διατίθεται σε συσκευασία των 72 απομονώσεων. Να φέρει σήμανση </w:t>
            </w:r>
            <w:r w:rsidRPr="00234603">
              <w:rPr>
                <w:rFonts w:eastAsia="Times New Roman" w:cs="Calibri"/>
                <w:color w:val="000000"/>
                <w:lang w:val="en-US" w:eastAsia="en-US"/>
              </w:rPr>
              <w:t>CE</w:t>
            </w:r>
            <w:r w:rsidRPr="00234603">
              <w:rPr>
                <w:rFonts w:eastAsia="Times New Roman" w:cs="Calibri"/>
                <w:color w:val="000000"/>
                <w:lang w:eastAsia="en-US"/>
              </w:rPr>
              <w:t>/</w:t>
            </w:r>
            <w:r w:rsidRPr="00234603">
              <w:rPr>
                <w:rFonts w:eastAsia="Times New Roman" w:cs="Calibri"/>
                <w:color w:val="000000"/>
                <w:lang w:val="en-US" w:eastAsia="en-US"/>
              </w:rPr>
              <w:t>IVD</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234603" w:rsidTr="004A6EBB">
        <w:trPr>
          <w:trHeight w:val="24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58</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eastAsia="en-US"/>
              </w:rPr>
              <w:t>Κιτ διαχωρισμού πρωτεϊνών μοριακού βάρους 12-230</w:t>
            </w:r>
            <w:r w:rsidRPr="00234603">
              <w:rPr>
                <w:rFonts w:eastAsia="Times New Roman" w:cs="Calibri"/>
                <w:color w:val="000000"/>
                <w:lang w:val="en-US" w:eastAsia="en-US"/>
              </w:rPr>
              <w:t>kDA</w:t>
            </w:r>
            <w:r w:rsidRPr="00234603">
              <w:rPr>
                <w:rFonts w:eastAsia="Times New Roman" w:cs="Calibri"/>
                <w:color w:val="000000"/>
                <w:lang w:eastAsia="en-US"/>
              </w:rPr>
              <w:t>, με 8 δοχεία των 25 τριχοειδών (25-</w:t>
            </w:r>
            <w:r w:rsidRPr="00234603">
              <w:rPr>
                <w:rFonts w:eastAsia="Times New Roman" w:cs="Calibri"/>
                <w:color w:val="000000"/>
                <w:lang w:val="en-US" w:eastAsia="en-US"/>
              </w:rPr>
              <w:t>Capillary</w:t>
            </w:r>
            <w:r w:rsidRPr="00234603">
              <w:rPr>
                <w:rFonts w:eastAsia="Times New Roman" w:cs="Calibri"/>
                <w:color w:val="000000"/>
                <w:lang w:eastAsia="en-US"/>
              </w:rPr>
              <w:t xml:space="preserve"> </w:t>
            </w:r>
            <w:r w:rsidRPr="00234603">
              <w:rPr>
                <w:rFonts w:eastAsia="Times New Roman" w:cs="Calibri"/>
                <w:color w:val="000000"/>
                <w:lang w:val="en-US" w:eastAsia="en-US"/>
              </w:rPr>
              <w:t>Cartridges</w:t>
            </w:r>
            <w:r w:rsidRPr="00234603">
              <w:rPr>
                <w:rFonts w:eastAsia="Times New Roman" w:cs="Calibri"/>
                <w:color w:val="000000"/>
                <w:lang w:eastAsia="en-US"/>
              </w:rPr>
              <w:t xml:space="preserve">). </w:t>
            </w:r>
            <w:r w:rsidRPr="00234603">
              <w:rPr>
                <w:rFonts w:eastAsia="Times New Roman" w:cs="Calibri"/>
                <w:color w:val="000000"/>
                <w:lang w:val="en-US" w:eastAsia="en-US"/>
              </w:rPr>
              <w:t>T</w:t>
            </w:r>
            <w:r w:rsidRPr="00234603">
              <w:rPr>
                <w:rFonts w:eastAsia="Times New Roman" w:cs="Calibri"/>
                <w:color w:val="000000"/>
                <w:lang w:eastAsia="en-US"/>
              </w:rPr>
              <w:t xml:space="preserve">ο είδος να είναι συμβατό με το σύστημα Αυτόματου </w:t>
            </w:r>
            <w:r w:rsidRPr="00234603">
              <w:rPr>
                <w:rFonts w:eastAsia="Times New Roman" w:cs="Calibri"/>
                <w:color w:val="000000"/>
                <w:lang w:val="en-US" w:eastAsia="en-US"/>
              </w:rPr>
              <w:t>Western</w:t>
            </w:r>
            <w:r w:rsidRPr="00234603">
              <w:rPr>
                <w:rFonts w:eastAsia="Times New Roman" w:cs="Calibri"/>
                <w:color w:val="000000"/>
                <w:lang w:eastAsia="en-US"/>
              </w:rPr>
              <w:t xml:space="preserve"> </w:t>
            </w:r>
            <w:r w:rsidRPr="00234603">
              <w:rPr>
                <w:rFonts w:eastAsia="Times New Roman" w:cs="Calibri"/>
                <w:color w:val="000000"/>
                <w:lang w:val="en-US" w:eastAsia="en-US"/>
              </w:rPr>
              <w:t>Blot</w:t>
            </w:r>
            <w:r w:rsidRPr="00234603">
              <w:rPr>
                <w:rFonts w:eastAsia="Times New Roman" w:cs="Calibri"/>
                <w:color w:val="000000"/>
                <w:lang w:eastAsia="en-US"/>
              </w:rPr>
              <w:t xml:space="preserve"> </w:t>
            </w:r>
            <w:r w:rsidRPr="00234603">
              <w:rPr>
                <w:rFonts w:eastAsia="Times New Roman" w:cs="Calibri"/>
                <w:color w:val="000000"/>
                <w:lang w:val="en-US" w:eastAsia="en-US"/>
              </w:rPr>
              <w:t>Jess</w:t>
            </w:r>
            <w:r w:rsidRPr="00234603">
              <w:rPr>
                <w:rFonts w:eastAsia="Times New Roman" w:cs="Calibri"/>
                <w:color w:val="000000"/>
                <w:lang w:eastAsia="en-US"/>
              </w:rPr>
              <w:t>™. Το κιτ να περιέχει: Προ-γεμισμένες μικροπλάκες με ρυθμιστικό διάλυμα δοκιμασίας (</w:t>
            </w:r>
            <w:r w:rsidRPr="00234603">
              <w:rPr>
                <w:rFonts w:eastAsia="Times New Roman" w:cs="Calibri"/>
                <w:color w:val="000000"/>
                <w:lang w:val="en-US" w:eastAsia="en-US"/>
              </w:rPr>
              <w:t>Running</w:t>
            </w:r>
            <w:r w:rsidRPr="00234603">
              <w:rPr>
                <w:rFonts w:eastAsia="Times New Roman" w:cs="Calibri"/>
                <w:color w:val="000000"/>
                <w:lang w:eastAsia="en-US"/>
              </w:rPr>
              <w:t xml:space="preserve"> </w:t>
            </w:r>
            <w:r w:rsidRPr="00234603">
              <w:rPr>
                <w:rFonts w:eastAsia="Times New Roman" w:cs="Calibri"/>
                <w:color w:val="000000"/>
                <w:lang w:val="en-US" w:eastAsia="en-US"/>
              </w:rPr>
              <w:t>Buffer</w:t>
            </w:r>
            <w:r w:rsidRPr="00234603">
              <w:rPr>
                <w:rFonts w:eastAsia="Times New Roman" w:cs="Calibri"/>
                <w:color w:val="000000"/>
                <w:lang w:eastAsia="en-US"/>
              </w:rPr>
              <w:t>), ρυθμιστικό διάλυμα πλύσης, συμπυκνωμένο ρυθμιστικό διάλυμα δειγμάτων (10</w:t>
            </w:r>
            <w:r w:rsidRPr="00234603">
              <w:rPr>
                <w:rFonts w:eastAsia="Times New Roman" w:cs="Calibri"/>
                <w:color w:val="000000"/>
                <w:lang w:val="en-US" w:eastAsia="en-US"/>
              </w:rPr>
              <w:t>x</w:t>
            </w:r>
            <w:r w:rsidRPr="00234603">
              <w:rPr>
                <w:rFonts w:eastAsia="Times New Roman" w:cs="Calibri"/>
                <w:color w:val="000000"/>
                <w:lang w:eastAsia="en-US"/>
              </w:rPr>
              <w:t>), έτοιμο προς χρήση βιοτινυλιωμένο μάρτυρα μοριακού βάρους (</w:t>
            </w:r>
            <w:r w:rsidRPr="00234603">
              <w:rPr>
                <w:rFonts w:eastAsia="Times New Roman" w:cs="Calibri"/>
                <w:color w:val="000000"/>
                <w:lang w:val="en-US" w:eastAsia="en-US"/>
              </w:rPr>
              <w:t>Ladder</w:t>
            </w:r>
            <w:r w:rsidRPr="00234603">
              <w:rPr>
                <w:rFonts w:eastAsia="Times New Roman" w:cs="Calibri"/>
                <w:color w:val="000000"/>
                <w:lang w:eastAsia="en-US"/>
              </w:rPr>
              <w:t>), συμπυκνωμένο μείγμα φθορισμού (5</w:t>
            </w:r>
            <w:r w:rsidRPr="00234603">
              <w:rPr>
                <w:rFonts w:eastAsia="Times New Roman" w:cs="Calibri"/>
                <w:color w:val="000000"/>
                <w:lang w:val="en-US" w:eastAsia="en-US"/>
              </w:rPr>
              <w:t>x</w:t>
            </w:r>
            <w:r w:rsidRPr="00234603">
              <w:rPr>
                <w:rFonts w:eastAsia="Times New Roman" w:cs="Calibri"/>
                <w:color w:val="000000"/>
                <w:lang w:eastAsia="en-US"/>
              </w:rPr>
              <w:t>), διθειοθρεϊτόλη (</w:t>
            </w:r>
            <w:r w:rsidRPr="00234603">
              <w:rPr>
                <w:rFonts w:eastAsia="Times New Roman" w:cs="Calibri"/>
                <w:color w:val="000000"/>
                <w:lang w:val="en-US" w:eastAsia="en-US"/>
              </w:rPr>
              <w:t>DTT</w:t>
            </w:r>
            <w:r w:rsidRPr="00234603">
              <w:rPr>
                <w:rFonts w:eastAsia="Times New Roman" w:cs="Calibri"/>
                <w:color w:val="000000"/>
                <w:lang w:eastAsia="en-US"/>
              </w:rPr>
              <w:t xml:space="preserve">). </w:t>
            </w:r>
            <w:r w:rsidRPr="00234603">
              <w:rPr>
                <w:rFonts w:eastAsia="Times New Roman" w:cs="Calibri"/>
                <w:color w:val="000000"/>
                <w:lang w:val="en-US" w:eastAsia="en-US"/>
              </w:rPr>
              <w:t>Το κιτ να περιέχει λεπτομερείς οδηγίες χρήσης.</w:t>
            </w:r>
          </w:p>
        </w:tc>
        <w:tc>
          <w:tcPr>
            <w:tcW w:w="1134" w:type="dxa"/>
            <w:shd w:val="clear" w:color="auto" w:fill="auto"/>
            <w:vAlign w:val="center"/>
          </w:tcPr>
          <w:p w:rsidR="004A6EBB" w:rsidRPr="00234603" w:rsidRDefault="004A6EBB" w:rsidP="004A6EBB">
            <w:pPr>
              <w:spacing w:after="0" w:line="240" w:lineRule="auto"/>
              <w:rPr>
                <w:rFonts w:eastAsia="Times New Roman" w:cs="Calibri"/>
                <w:color w:val="000000"/>
                <w:lang w:eastAsia="en-US"/>
              </w:rPr>
            </w:pPr>
          </w:p>
        </w:tc>
        <w:tc>
          <w:tcPr>
            <w:tcW w:w="1185" w:type="dxa"/>
          </w:tcPr>
          <w:p w:rsidR="004A6EBB" w:rsidRPr="00234603" w:rsidRDefault="004A6EBB" w:rsidP="004A6EBB">
            <w:pPr>
              <w:spacing w:after="0" w:line="240" w:lineRule="auto"/>
              <w:rPr>
                <w:rFonts w:eastAsia="Times New Roman" w:cs="Calibri"/>
                <w:color w:val="000000"/>
                <w:lang w:eastAsia="en-US"/>
              </w:rPr>
            </w:pPr>
          </w:p>
        </w:tc>
        <w:tc>
          <w:tcPr>
            <w:tcW w:w="1509" w:type="dxa"/>
          </w:tcPr>
          <w:p w:rsidR="004A6EBB" w:rsidRPr="00234603" w:rsidRDefault="004A6EBB" w:rsidP="004A6EBB">
            <w:pPr>
              <w:spacing w:after="0" w:line="240" w:lineRule="auto"/>
              <w:rPr>
                <w:rFonts w:eastAsia="Times New Roman" w:cs="Calibri"/>
                <w:color w:val="000000"/>
                <w:lang w:eastAsia="en-US"/>
              </w:rPr>
            </w:pPr>
          </w:p>
        </w:tc>
      </w:tr>
      <w:tr w:rsidR="004A6EBB" w:rsidRPr="00234603" w:rsidTr="004A6EBB">
        <w:trPr>
          <w:trHeight w:val="1335"/>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59</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eastAsia="en-US"/>
              </w:rPr>
              <w:t xml:space="preserve">Το είδος να είναι συμβατό με το σύστημα Αυτόματου </w:t>
            </w:r>
            <w:r w:rsidRPr="00234603">
              <w:rPr>
                <w:rFonts w:eastAsia="Times New Roman" w:cs="Calibri"/>
                <w:color w:val="000000"/>
                <w:lang w:val="en-US" w:eastAsia="en-US"/>
              </w:rPr>
              <w:t>Western</w:t>
            </w:r>
            <w:r w:rsidRPr="00234603">
              <w:rPr>
                <w:rFonts w:eastAsia="Times New Roman" w:cs="Calibri"/>
                <w:color w:val="000000"/>
                <w:lang w:eastAsia="en-US"/>
              </w:rPr>
              <w:t xml:space="preserve"> </w:t>
            </w:r>
            <w:r w:rsidRPr="00234603">
              <w:rPr>
                <w:rFonts w:eastAsia="Times New Roman" w:cs="Calibri"/>
                <w:color w:val="000000"/>
                <w:lang w:val="en-US" w:eastAsia="en-US"/>
              </w:rPr>
              <w:t>Blot</w:t>
            </w:r>
            <w:r w:rsidRPr="00234603">
              <w:rPr>
                <w:rFonts w:eastAsia="Times New Roman" w:cs="Calibri"/>
                <w:color w:val="000000"/>
                <w:lang w:eastAsia="en-US"/>
              </w:rPr>
              <w:t xml:space="preserve"> </w:t>
            </w:r>
            <w:r w:rsidRPr="00234603">
              <w:rPr>
                <w:rFonts w:eastAsia="Times New Roman" w:cs="Calibri"/>
                <w:color w:val="000000"/>
                <w:lang w:val="en-US" w:eastAsia="en-US"/>
              </w:rPr>
              <w:t>Jess</w:t>
            </w:r>
            <w:r w:rsidRPr="00234603">
              <w:rPr>
                <w:rFonts w:eastAsia="Times New Roman" w:cs="Calibri"/>
                <w:color w:val="000000"/>
                <w:lang w:eastAsia="en-US"/>
              </w:rPr>
              <w:t>™. Το κιτ να περιέχει: Λουμινόλη (</w:t>
            </w:r>
            <w:r w:rsidRPr="00234603">
              <w:rPr>
                <w:rFonts w:eastAsia="Times New Roman" w:cs="Calibri"/>
                <w:color w:val="000000"/>
                <w:lang w:val="en-US" w:eastAsia="en-US"/>
              </w:rPr>
              <w:t>Luminol</w:t>
            </w:r>
            <w:r w:rsidRPr="00234603">
              <w:rPr>
                <w:rFonts w:eastAsia="Times New Roman" w:cs="Calibri"/>
                <w:color w:val="000000"/>
                <w:lang w:eastAsia="en-US"/>
              </w:rPr>
              <w:t>-</w:t>
            </w:r>
            <w:r w:rsidRPr="00234603">
              <w:rPr>
                <w:rFonts w:eastAsia="Times New Roman" w:cs="Calibri"/>
                <w:color w:val="000000"/>
                <w:lang w:val="en-US" w:eastAsia="en-US"/>
              </w:rPr>
              <w:t>S</w:t>
            </w:r>
            <w:r w:rsidRPr="00234603">
              <w:rPr>
                <w:rFonts w:eastAsia="Times New Roman" w:cs="Calibri"/>
                <w:color w:val="000000"/>
                <w:lang w:eastAsia="en-US"/>
              </w:rPr>
              <w:t>), υπεροξείδιο (</w:t>
            </w:r>
            <w:r w:rsidRPr="00234603">
              <w:rPr>
                <w:rFonts w:eastAsia="Times New Roman" w:cs="Calibri"/>
                <w:color w:val="000000"/>
                <w:lang w:val="en-US" w:eastAsia="en-US"/>
              </w:rPr>
              <w:t>Peroxide</w:t>
            </w:r>
            <w:r w:rsidRPr="00234603">
              <w:rPr>
                <w:rFonts w:eastAsia="Times New Roman" w:cs="Calibri"/>
                <w:color w:val="000000"/>
                <w:lang w:eastAsia="en-US"/>
              </w:rPr>
              <w:t>), στρεπταβιδίνη επισημασμένη με ένζυμο υπεροξειδάσης (</w:t>
            </w:r>
            <w:r w:rsidRPr="00234603">
              <w:rPr>
                <w:rFonts w:eastAsia="Times New Roman" w:cs="Calibri"/>
                <w:color w:val="000000"/>
                <w:lang w:val="en-US" w:eastAsia="en-US"/>
              </w:rPr>
              <w:t>HRP</w:t>
            </w:r>
            <w:r w:rsidRPr="00234603">
              <w:rPr>
                <w:rFonts w:eastAsia="Times New Roman" w:cs="Calibri"/>
                <w:color w:val="000000"/>
                <w:lang w:eastAsia="en-US"/>
              </w:rPr>
              <w:t xml:space="preserve">), διάλυμα αραίωσης αντισώματος. </w:t>
            </w:r>
            <w:r w:rsidRPr="00234603">
              <w:rPr>
                <w:rFonts w:eastAsia="Times New Roman" w:cs="Calibri"/>
                <w:color w:val="000000"/>
                <w:lang w:val="en-US" w:eastAsia="en-US"/>
              </w:rPr>
              <w:t>Το κιτ να περιέχει λεπτομερείς οδηγίες χρήσης.</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026C1F" w:rsidTr="004A6EBB">
        <w:trPr>
          <w:trHeight w:val="201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60</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eastAsia="en-US"/>
              </w:rPr>
              <w:t xml:space="preserve">Πλήρες κιτ για τον αυτοματοποιημένο ηλεκτροφορητικό διαχωρισμό τμημάτων </w:t>
            </w:r>
            <w:r w:rsidRPr="00234603">
              <w:rPr>
                <w:rFonts w:eastAsia="Times New Roman" w:cs="Calibri"/>
                <w:color w:val="000000"/>
                <w:lang w:val="en-US" w:eastAsia="en-US"/>
              </w:rPr>
              <w:t>DNA</w:t>
            </w:r>
            <w:r w:rsidRPr="00234603">
              <w:rPr>
                <w:rFonts w:eastAsia="Times New Roman" w:cs="Calibri"/>
                <w:color w:val="000000"/>
                <w:lang w:eastAsia="en-US"/>
              </w:rPr>
              <w:t xml:space="preserve"> μεγέθους από 15 </w:t>
            </w:r>
            <w:r w:rsidRPr="00234603">
              <w:rPr>
                <w:rFonts w:eastAsia="Times New Roman" w:cs="Calibri"/>
                <w:color w:val="000000"/>
                <w:lang w:val="en-US" w:eastAsia="en-US"/>
              </w:rPr>
              <w:t>bp</w:t>
            </w:r>
            <w:r w:rsidRPr="00234603">
              <w:rPr>
                <w:rFonts w:eastAsia="Times New Roman" w:cs="Calibri"/>
                <w:color w:val="000000"/>
                <w:lang w:eastAsia="en-US"/>
              </w:rPr>
              <w:t xml:space="preserve"> έως 5 </w:t>
            </w:r>
            <w:r w:rsidRPr="00234603">
              <w:rPr>
                <w:rFonts w:eastAsia="Times New Roman" w:cs="Calibri"/>
                <w:color w:val="000000"/>
                <w:lang w:val="en-US" w:eastAsia="en-US"/>
              </w:rPr>
              <w:t>kb</w:t>
            </w:r>
            <w:r w:rsidRPr="00234603">
              <w:rPr>
                <w:rFonts w:eastAsia="Times New Roman" w:cs="Calibri"/>
                <w:color w:val="000000"/>
                <w:lang w:eastAsia="en-US"/>
              </w:rPr>
              <w:t xml:space="preserve">. Τμήματα </w:t>
            </w:r>
            <w:r w:rsidRPr="00234603">
              <w:rPr>
                <w:rFonts w:eastAsia="Times New Roman" w:cs="Calibri"/>
                <w:color w:val="000000"/>
                <w:lang w:val="en-US" w:eastAsia="en-US"/>
              </w:rPr>
              <w:t>DNA</w:t>
            </w:r>
            <w:r w:rsidRPr="00234603">
              <w:rPr>
                <w:rFonts w:eastAsia="Times New Roman" w:cs="Calibri"/>
                <w:color w:val="000000"/>
                <w:lang w:eastAsia="en-US"/>
              </w:rPr>
              <w:t xml:space="preserve"> μικρότερα από 1 </w:t>
            </w:r>
            <w:r w:rsidRPr="00234603">
              <w:rPr>
                <w:rFonts w:eastAsia="Times New Roman" w:cs="Calibri"/>
                <w:color w:val="000000"/>
                <w:lang w:val="en-US" w:eastAsia="en-US"/>
              </w:rPr>
              <w:t>Kb</w:t>
            </w:r>
            <w:r w:rsidRPr="00234603">
              <w:rPr>
                <w:rFonts w:eastAsia="Times New Roman" w:cs="Calibri"/>
                <w:color w:val="000000"/>
                <w:lang w:eastAsia="en-US"/>
              </w:rPr>
              <w:t xml:space="preserve"> να δύναται να διαχωριστούν με διακριτική ικανότητα 20-50 </w:t>
            </w:r>
            <w:r w:rsidRPr="00234603">
              <w:rPr>
                <w:rFonts w:eastAsia="Times New Roman" w:cs="Calibri"/>
                <w:color w:val="000000"/>
                <w:lang w:val="en-US" w:eastAsia="en-US"/>
              </w:rPr>
              <w:t>bp</w:t>
            </w:r>
            <w:r w:rsidRPr="00234603">
              <w:rPr>
                <w:rFonts w:eastAsia="Times New Roman" w:cs="Calibri"/>
                <w:color w:val="000000"/>
                <w:lang w:eastAsia="en-US"/>
              </w:rPr>
              <w:t xml:space="preserve">. Το κιτ να είναι συμβατό με το αυτοματοποιημένο σύστημα ηλεκτροφόρησης </w:t>
            </w:r>
            <w:r w:rsidRPr="00234603">
              <w:rPr>
                <w:rFonts w:eastAsia="Times New Roman" w:cs="Calibri"/>
                <w:color w:val="000000"/>
                <w:lang w:val="en-US" w:eastAsia="en-US"/>
              </w:rPr>
              <w:t>QIAxcel</w:t>
            </w:r>
            <w:r w:rsidRPr="00234603">
              <w:rPr>
                <w:rFonts w:eastAsia="Times New Roman" w:cs="Calibri"/>
                <w:color w:val="000000"/>
                <w:lang w:eastAsia="en-US"/>
              </w:rPr>
              <w:t xml:space="preserve">. </w:t>
            </w:r>
            <w:r w:rsidRPr="00234603">
              <w:rPr>
                <w:rFonts w:eastAsia="Times New Roman" w:cs="Calibri"/>
                <w:color w:val="000000"/>
                <w:lang w:val="en-US" w:eastAsia="en-US"/>
              </w:rPr>
              <w:t>Το κιτ να περιλαμβάνει:  QIAxcel DNA Screening Gel Cartridge, Buffers, Mineral Oil, QX Intensity Calibration Marker, 12-Tube Strips</w:t>
            </w:r>
          </w:p>
        </w:tc>
        <w:tc>
          <w:tcPr>
            <w:tcW w:w="1134" w:type="dxa"/>
            <w:shd w:val="clear" w:color="auto" w:fill="auto"/>
            <w:vAlign w:val="center"/>
          </w:tcPr>
          <w:p w:rsidR="004A6EBB" w:rsidRPr="004A6EBB" w:rsidRDefault="004A6EBB" w:rsidP="004A6EBB">
            <w:pPr>
              <w:spacing w:after="0" w:line="240" w:lineRule="auto"/>
              <w:jc w:val="center"/>
              <w:rPr>
                <w:rFonts w:eastAsia="Times New Roman" w:cs="Calibri"/>
                <w:color w:val="000000"/>
                <w:lang w:val="en-US" w:eastAsia="en-US"/>
              </w:rPr>
            </w:pPr>
          </w:p>
        </w:tc>
        <w:tc>
          <w:tcPr>
            <w:tcW w:w="1185" w:type="dxa"/>
          </w:tcPr>
          <w:p w:rsidR="004A6EBB" w:rsidRPr="004A6EBB" w:rsidRDefault="004A6EBB" w:rsidP="004A6EBB">
            <w:pPr>
              <w:spacing w:after="0" w:line="240" w:lineRule="auto"/>
              <w:jc w:val="center"/>
              <w:rPr>
                <w:rFonts w:eastAsia="Times New Roman" w:cs="Calibri"/>
                <w:color w:val="000000"/>
                <w:lang w:val="en-US" w:eastAsia="en-US"/>
              </w:rPr>
            </w:pPr>
          </w:p>
        </w:tc>
        <w:tc>
          <w:tcPr>
            <w:tcW w:w="1509" w:type="dxa"/>
          </w:tcPr>
          <w:p w:rsidR="004A6EBB" w:rsidRPr="004A6EBB" w:rsidRDefault="004A6EBB" w:rsidP="004A6EBB">
            <w:pPr>
              <w:spacing w:after="0" w:line="240" w:lineRule="auto"/>
              <w:jc w:val="center"/>
              <w:rPr>
                <w:rFonts w:eastAsia="Times New Roman" w:cs="Calibri"/>
                <w:color w:val="000000"/>
                <w:lang w:val="en-US" w:eastAsia="en-US"/>
              </w:rPr>
            </w:pPr>
          </w:p>
        </w:tc>
      </w:tr>
      <w:tr w:rsidR="004A6EBB" w:rsidRPr="00234603" w:rsidTr="004A6EBB">
        <w:trPr>
          <w:trHeight w:val="9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61</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eastAsia="en-US"/>
              </w:rPr>
            </w:pPr>
            <w:r w:rsidRPr="00234603">
              <w:rPr>
                <w:rFonts w:eastAsia="Times New Roman" w:cs="Calibri"/>
                <w:color w:val="000000"/>
                <w:lang w:eastAsia="en-US"/>
              </w:rPr>
              <w:t xml:space="preserve">Δείκτης μεγέθους </w:t>
            </w:r>
            <w:r w:rsidRPr="00234603">
              <w:rPr>
                <w:rFonts w:eastAsia="Times New Roman" w:cs="Calibri"/>
                <w:color w:val="000000"/>
                <w:lang w:val="en-US" w:eastAsia="en-US"/>
              </w:rPr>
              <w:t>DNA</w:t>
            </w:r>
            <w:r w:rsidRPr="00234603">
              <w:rPr>
                <w:rFonts w:eastAsia="Times New Roman" w:cs="Calibri"/>
                <w:color w:val="000000"/>
                <w:lang w:eastAsia="en-US"/>
              </w:rPr>
              <w:t xml:space="preserve"> με τμήματα μεγέθους 100, 200, 300, 400, 500, 600, 700, 800, 1000, 1200, 1500, 2000, και 2500 </w:t>
            </w:r>
            <w:r w:rsidRPr="00234603">
              <w:rPr>
                <w:rFonts w:eastAsia="Times New Roman" w:cs="Calibri"/>
                <w:color w:val="000000"/>
                <w:lang w:val="en-US" w:eastAsia="en-US"/>
              </w:rPr>
              <w:t>bp</w:t>
            </w:r>
            <w:r w:rsidRPr="00234603">
              <w:rPr>
                <w:rFonts w:eastAsia="Times New Roman" w:cs="Calibri"/>
                <w:color w:val="000000"/>
                <w:lang w:eastAsia="en-US"/>
              </w:rPr>
              <w:t xml:space="preserve">. Συγκέντρωση 100 </w:t>
            </w:r>
            <w:r w:rsidRPr="00234603">
              <w:rPr>
                <w:rFonts w:eastAsia="Times New Roman" w:cs="Calibri"/>
                <w:color w:val="000000"/>
                <w:lang w:val="en-US" w:eastAsia="en-US"/>
              </w:rPr>
              <w:t>ng</w:t>
            </w:r>
            <w:r w:rsidRPr="00234603">
              <w:rPr>
                <w:rFonts w:eastAsia="Times New Roman" w:cs="Calibri"/>
                <w:color w:val="000000"/>
                <w:lang w:eastAsia="en-US"/>
              </w:rPr>
              <w:t>/µ</w:t>
            </w:r>
            <w:r w:rsidRPr="00234603">
              <w:rPr>
                <w:rFonts w:eastAsia="Times New Roman" w:cs="Calibri"/>
                <w:color w:val="000000"/>
                <w:lang w:val="en-US" w:eastAsia="en-US"/>
              </w:rPr>
              <w:t>l</w:t>
            </w:r>
            <w:r w:rsidRPr="00234603">
              <w:rPr>
                <w:rFonts w:eastAsia="Times New Roman" w:cs="Calibri"/>
                <w:color w:val="000000"/>
                <w:lang w:eastAsia="en-US"/>
              </w:rPr>
              <w:t xml:space="preserve">, κατάλληλο για χρήση στο αυτόματο σύστημα ηλεκτροφόρησης </w:t>
            </w:r>
            <w:r w:rsidRPr="00234603">
              <w:rPr>
                <w:rFonts w:eastAsia="Times New Roman" w:cs="Calibri"/>
                <w:color w:val="000000"/>
                <w:lang w:val="en-US" w:eastAsia="en-US"/>
              </w:rPr>
              <w:t>QIAxcel</w:t>
            </w:r>
            <w:r w:rsidRPr="00234603">
              <w:rPr>
                <w:rFonts w:eastAsia="Times New Roman" w:cs="Calibri"/>
                <w:color w:val="000000"/>
                <w:lang w:eastAsia="en-US"/>
              </w:rPr>
              <w:t>.</w:t>
            </w:r>
          </w:p>
        </w:tc>
        <w:tc>
          <w:tcPr>
            <w:tcW w:w="1134" w:type="dxa"/>
            <w:shd w:val="clear" w:color="auto" w:fill="auto"/>
            <w:noWrap/>
            <w:vAlign w:val="center"/>
          </w:tcPr>
          <w:p w:rsidR="004A6EBB" w:rsidRPr="004A6EBB" w:rsidRDefault="004A6EBB" w:rsidP="004A6EBB">
            <w:pPr>
              <w:spacing w:after="0" w:line="240" w:lineRule="auto"/>
              <w:jc w:val="center"/>
              <w:rPr>
                <w:rFonts w:eastAsia="Times New Roman" w:cs="Calibri"/>
                <w:color w:val="000000"/>
                <w:lang w:eastAsia="en-US"/>
              </w:rPr>
            </w:pPr>
          </w:p>
        </w:tc>
        <w:tc>
          <w:tcPr>
            <w:tcW w:w="1185" w:type="dxa"/>
          </w:tcPr>
          <w:p w:rsidR="004A6EBB" w:rsidRPr="004A6EBB" w:rsidRDefault="004A6EBB" w:rsidP="004A6EBB">
            <w:pPr>
              <w:spacing w:after="0" w:line="240" w:lineRule="auto"/>
              <w:jc w:val="center"/>
              <w:rPr>
                <w:rFonts w:eastAsia="Times New Roman" w:cs="Calibri"/>
                <w:color w:val="000000"/>
                <w:lang w:eastAsia="en-US"/>
              </w:rPr>
            </w:pPr>
          </w:p>
        </w:tc>
        <w:tc>
          <w:tcPr>
            <w:tcW w:w="1509" w:type="dxa"/>
          </w:tcPr>
          <w:p w:rsidR="004A6EBB" w:rsidRPr="004A6EBB" w:rsidRDefault="004A6EBB" w:rsidP="004A6EBB">
            <w:pPr>
              <w:spacing w:after="0" w:line="240" w:lineRule="auto"/>
              <w:jc w:val="center"/>
              <w:rPr>
                <w:rFonts w:eastAsia="Times New Roman" w:cs="Calibri"/>
                <w:color w:val="000000"/>
                <w:lang w:eastAsia="en-US"/>
              </w:rPr>
            </w:pPr>
          </w:p>
        </w:tc>
      </w:tr>
      <w:tr w:rsidR="004A6EBB" w:rsidRPr="00234603" w:rsidTr="004A6EBB">
        <w:trPr>
          <w:trHeight w:val="6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62</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eastAsia="en-US"/>
              </w:rPr>
            </w:pPr>
            <w:r w:rsidRPr="00234603">
              <w:rPr>
                <w:rFonts w:eastAsia="Times New Roman" w:cs="Calibri"/>
                <w:color w:val="000000"/>
                <w:lang w:eastAsia="en-US"/>
              </w:rPr>
              <w:t xml:space="preserve">Δείκτης ευθυγράμμισης με τμήματα μεγέθους 15 </w:t>
            </w:r>
            <w:r w:rsidRPr="00234603">
              <w:rPr>
                <w:rFonts w:eastAsia="Times New Roman" w:cs="Calibri"/>
                <w:color w:val="000000"/>
                <w:lang w:val="en-US" w:eastAsia="en-US"/>
              </w:rPr>
              <w:t>bp</w:t>
            </w:r>
            <w:r w:rsidRPr="00234603">
              <w:rPr>
                <w:rFonts w:eastAsia="Times New Roman" w:cs="Calibri"/>
                <w:color w:val="000000"/>
                <w:lang w:eastAsia="en-US"/>
              </w:rPr>
              <w:t xml:space="preserve"> και 3 </w:t>
            </w:r>
            <w:r w:rsidRPr="00234603">
              <w:rPr>
                <w:rFonts w:eastAsia="Times New Roman" w:cs="Calibri"/>
                <w:color w:val="000000"/>
                <w:lang w:val="en-US" w:eastAsia="en-US"/>
              </w:rPr>
              <w:t>kb</w:t>
            </w:r>
            <w:r w:rsidRPr="00234603">
              <w:rPr>
                <w:rFonts w:eastAsia="Times New Roman" w:cs="Calibri"/>
                <w:color w:val="000000"/>
                <w:lang w:eastAsia="en-US"/>
              </w:rPr>
              <w:t xml:space="preserve">,  κατάλληλο για χρήση στο αυτόματο σύστημα ηλεκτροφόρησης </w:t>
            </w:r>
            <w:r w:rsidRPr="00234603">
              <w:rPr>
                <w:rFonts w:eastAsia="Times New Roman" w:cs="Calibri"/>
                <w:color w:val="000000"/>
                <w:lang w:val="en-US" w:eastAsia="en-US"/>
              </w:rPr>
              <w:t>QIAxcel</w:t>
            </w:r>
            <w:r w:rsidRPr="00234603">
              <w:rPr>
                <w:rFonts w:eastAsia="Times New Roman" w:cs="Calibri"/>
                <w:color w:val="000000"/>
                <w:lang w:eastAsia="en-US"/>
              </w:rPr>
              <w:t>.</w:t>
            </w:r>
          </w:p>
        </w:tc>
        <w:tc>
          <w:tcPr>
            <w:tcW w:w="1134" w:type="dxa"/>
            <w:shd w:val="clear" w:color="auto" w:fill="auto"/>
            <w:noWrap/>
            <w:vAlign w:val="center"/>
          </w:tcPr>
          <w:p w:rsidR="004A6EBB" w:rsidRPr="004A6EBB" w:rsidRDefault="004A6EBB" w:rsidP="004A6EBB">
            <w:pPr>
              <w:spacing w:after="0" w:line="240" w:lineRule="auto"/>
              <w:jc w:val="center"/>
              <w:rPr>
                <w:rFonts w:eastAsia="Times New Roman" w:cs="Calibri"/>
                <w:color w:val="000000"/>
                <w:lang w:eastAsia="en-US"/>
              </w:rPr>
            </w:pPr>
          </w:p>
        </w:tc>
        <w:tc>
          <w:tcPr>
            <w:tcW w:w="1185" w:type="dxa"/>
          </w:tcPr>
          <w:p w:rsidR="004A6EBB" w:rsidRPr="004A6EBB" w:rsidRDefault="004A6EBB" w:rsidP="004A6EBB">
            <w:pPr>
              <w:spacing w:after="0" w:line="240" w:lineRule="auto"/>
              <w:jc w:val="center"/>
              <w:rPr>
                <w:rFonts w:eastAsia="Times New Roman" w:cs="Calibri"/>
                <w:color w:val="000000"/>
                <w:lang w:eastAsia="en-US"/>
              </w:rPr>
            </w:pPr>
          </w:p>
        </w:tc>
        <w:tc>
          <w:tcPr>
            <w:tcW w:w="1509" w:type="dxa"/>
          </w:tcPr>
          <w:p w:rsidR="004A6EBB" w:rsidRPr="004A6EBB" w:rsidRDefault="004A6EBB" w:rsidP="004A6EBB">
            <w:pPr>
              <w:spacing w:after="0" w:line="240" w:lineRule="auto"/>
              <w:jc w:val="center"/>
              <w:rPr>
                <w:rFonts w:eastAsia="Times New Roman" w:cs="Calibri"/>
                <w:color w:val="000000"/>
                <w:lang w:eastAsia="en-US"/>
              </w:rPr>
            </w:pPr>
          </w:p>
        </w:tc>
      </w:tr>
      <w:tr w:rsidR="004A6EBB" w:rsidRPr="00234603" w:rsidTr="004A6EBB">
        <w:trPr>
          <w:trHeight w:val="6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lastRenderedPageBreak/>
              <w:t>63</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eastAsia="en-US"/>
              </w:rPr>
              <w:t xml:space="preserve">Διάλυμα διαχωρισμού </w:t>
            </w:r>
            <w:r w:rsidRPr="00234603">
              <w:rPr>
                <w:rFonts w:eastAsia="Times New Roman" w:cs="Calibri"/>
                <w:color w:val="000000"/>
                <w:lang w:val="en-US" w:eastAsia="en-US"/>
              </w:rPr>
              <w:t>DNA</w:t>
            </w:r>
            <w:r w:rsidRPr="00234603">
              <w:rPr>
                <w:rFonts w:eastAsia="Times New Roman" w:cs="Calibri"/>
                <w:color w:val="000000"/>
                <w:lang w:eastAsia="en-US"/>
              </w:rPr>
              <w:t xml:space="preserve"> φραγμάτων, συμβατό με το αυτόματο σύστημα ηλεκτροφόρησης </w:t>
            </w:r>
            <w:r w:rsidRPr="00234603">
              <w:rPr>
                <w:rFonts w:eastAsia="Times New Roman" w:cs="Calibri"/>
                <w:color w:val="000000"/>
                <w:lang w:val="en-US" w:eastAsia="en-US"/>
              </w:rPr>
              <w:t>QIAxcel</w:t>
            </w:r>
            <w:r w:rsidRPr="00234603">
              <w:rPr>
                <w:rFonts w:eastAsia="Times New Roman" w:cs="Calibri"/>
                <w:color w:val="000000"/>
                <w:lang w:eastAsia="en-US"/>
              </w:rPr>
              <w:t xml:space="preserve">. </w:t>
            </w:r>
            <w:r w:rsidRPr="00234603">
              <w:rPr>
                <w:rFonts w:eastAsia="Times New Roman" w:cs="Calibri"/>
                <w:color w:val="000000"/>
                <w:lang w:val="en-US" w:eastAsia="en-US"/>
              </w:rPr>
              <w:t>Συσκευασία: 40mL</w:t>
            </w:r>
          </w:p>
        </w:tc>
        <w:tc>
          <w:tcPr>
            <w:tcW w:w="1134" w:type="dxa"/>
            <w:shd w:val="clear" w:color="auto" w:fill="auto"/>
            <w:noWrap/>
            <w:vAlign w:val="center"/>
          </w:tcPr>
          <w:p w:rsidR="004A6EBB" w:rsidRPr="00234603" w:rsidRDefault="004A6EBB" w:rsidP="004A6EBB">
            <w:pPr>
              <w:spacing w:after="0" w:line="240" w:lineRule="auto"/>
              <w:jc w:val="center"/>
              <w:rPr>
                <w:rFonts w:eastAsia="Times New Roman" w:cs="Calibri"/>
                <w:color w:val="000000"/>
                <w:lang w:val="en-US" w:eastAsia="en-US"/>
              </w:rPr>
            </w:pPr>
          </w:p>
        </w:tc>
        <w:tc>
          <w:tcPr>
            <w:tcW w:w="1185" w:type="dxa"/>
          </w:tcPr>
          <w:p w:rsidR="004A6EBB" w:rsidRPr="00234603" w:rsidRDefault="004A6EBB" w:rsidP="004A6EBB">
            <w:pPr>
              <w:spacing w:after="0" w:line="240" w:lineRule="auto"/>
              <w:jc w:val="center"/>
              <w:rPr>
                <w:rFonts w:eastAsia="Times New Roman" w:cs="Calibri"/>
                <w:color w:val="000000"/>
                <w:lang w:val="en-US" w:eastAsia="en-US"/>
              </w:rPr>
            </w:pPr>
          </w:p>
        </w:tc>
        <w:tc>
          <w:tcPr>
            <w:tcW w:w="1509" w:type="dxa"/>
          </w:tcPr>
          <w:p w:rsidR="004A6EBB" w:rsidRPr="00234603" w:rsidRDefault="004A6EBB" w:rsidP="004A6EBB">
            <w:pPr>
              <w:spacing w:after="0" w:line="240" w:lineRule="auto"/>
              <w:jc w:val="center"/>
              <w:rPr>
                <w:rFonts w:eastAsia="Times New Roman" w:cs="Calibri"/>
                <w:color w:val="000000"/>
                <w:lang w:val="en-US" w:eastAsia="en-US"/>
              </w:rPr>
            </w:pPr>
          </w:p>
        </w:tc>
      </w:tr>
      <w:tr w:rsidR="004A6EBB" w:rsidRPr="00234603" w:rsidTr="004A6EBB">
        <w:trPr>
          <w:trHeight w:val="6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64</w:t>
            </w:r>
          </w:p>
        </w:tc>
        <w:tc>
          <w:tcPr>
            <w:tcW w:w="5749" w:type="dxa"/>
            <w:shd w:val="clear" w:color="auto" w:fill="auto"/>
            <w:vAlign w:val="center"/>
            <w:hideMark/>
          </w:tcPr>
          <w:p w:rsidR="004A6EBB" w:rsidRPr="00234603" w:rsidRDefault="004A6EBB" w:rsidP="004A6EBB">
            <w:pPr>
              <w:spacing w:after="0" w:line="240" w:lineRule="auto"/>
              <w:rPr>
                <w:rFonts w:eastAsia="Times New Roman" w:cs="Calibri"/>
                <w:color w:val="000000"/>
                <w:lang w:eastAsia="en-US"/>
              </w:rPr>
            </w:pPr>
            <w:r w:rsidRPr="00234603">
              <w:rPr>
                <w:rFonts w:eastAsia="Times New Roman" w:cs="Calibri"/>
                <w:color w:val="000000"/>
                <w:lang w:eastAsia="en-US"/>
              </w:rPr>
              <w:t xml:space="preserve">Σωληνάρια όγκου 0.2 </w:t>
            </w:r>
            <w:r w:rsidRPr="00234603">
              <w:rPr>
                <w:rFonts w:eastAsia="Times New Roman" w:cs="Calibri"/>
                <w:color w:val="000000"/>
                <w:lang w:val="en-US" w:eastAsia="en-US"/>
              </w:rPr>
              <w:t>ml</w:t>
            </w:r>
            <w:r w:rsidRPr="00234603">
              <w:rPr>
                <w:rFonts w:eastAsia="Times New Roman" w:cs="Calibri"/>
                <w:color w:val="000000"/>
                <w:lang w:eastAsia="en-US"/>
              </w:rPr>
              <w:t xml:space="preserve"> σε μορφή </w:t>
            </w:r>
            <w:r w:rsidRPr="00234603">
              <w:rPr>
                <w:rFonts w:eastAsia="Times New Roman" w:cs="Calibri"/>
                <w:color w:val="000000"/>
                <w:lang w:val="en-US" w:eastAsia="en-US"/>
              </w:rPr>
              <w:t>strip</w:t>
            </w:r>
            <w:r w:rsidRPr="00234603">
              <w:rPr>
                <w:rFonts w:eastAsia="Times New Roman" w:cs="Calibri"/>
                <w:color w:val="000000"/>
                <w:lang w:eastAsia="en-US"/>
              </w:rPr>
              <w:t xml:space="preserve"> των 12, συμβατά με το αυτόματο σύστημα ηλεκτροφόρησης </w:t>
            </w:r>
            <w:r w:rsidRPr="00234603">
              <w:rPr>
                <w:rFonts w:eastAsia="Times New Roman" w:cs="Calibri"/>
                <w:color w:val="000000"/>
                <w:lang w:val="en-US" w:eastAsia="en-US"/>
              </w:rPr>
              <w:t>QIAxcel</w:t>
            </w:r>
            <w:r w:rsidRPr="00234603">
              <w:rPr>
                <w:rFonts w:eastAsia="Times New Roman" w:cs="Calibri"/>
                <w:color w:val="000000"/>
                <w:lang w:eastAsia="en-US"/>
              </w:rPr>
              <w:t>.</w:t>
            </w:r>
          </w:p>
        </w:tc>
        <w:tc>
          <w:tcPr>
            <w:tcW w:w="1134" w:type="dxa"/>
            <w:shd w:val="clear" w:color="auto" w:fill="auto"/>
            <w:noWrap/>
            <w:vAlign w:val="center"/>
          </w:tcPr>
          <w:p w:rsidR="004A6EBB" w:rsidRPr="004A6EBB" w:rsidRDefault="004A6EBB" w:rsidP="004A6EBB">
            <w:pPr>
              <w:spacing w:after="0" w:line="240" w:lineRule="auto"/>
              <w:jc w:val="center"/>
              <w:rPr>
                <w:rFonts w:eastAsia="Times New Roman" w:cs="Calibri"/>
                <w:color w:val="000000"/>
                <w:lang w:eastAsia="en-US"/>
              </w:rPr>
            </w:pPr>
          </w:p>
        </w:tc>
        <w:tc>
          <w:tcPr>
            <w:tcW w:w="1185" w:type="dxa"/>
          </w:tcPr>
          <w:p w:rsidR="004A6EBB" w:rsidRPr="004A6EBB" w:rsidRDefault="004A6EBB" w:rsidP="004A6EBB">
            <w:pPr>
              <w:spacing w:after="0" w:line="240" w:lineRule="auto"/>
              <w:jc w:val="center"/>
              <w:rPr>
                <w:rFonts w:eastAsia="Times New Roman" w:cs="Calibri"/>
                <w:color w:val="000000"/>
                <w:lang w:eastAsia="en-US"/>
              </w:rPr>
            </w:pPr>
          </w:p>
        </w:tc>
        <w:tc>
          <w:tcPr>
            <w:tcW w:w="1509" w:type="dxa"/>
          </w:tcPr>
          <w:p w:rsidR="004A6EBB" w:rsidRPr="004A6EBB" w:rsidRDefault="004A6EBB" w:rsidP="004A6EBB">
            <w:pPr>
              <w:spacing w:after="0" w:line="240" w:lineRule="auto"/>
              <w:jc w:val="center"/>
              <w:rPr>
                <w:rFonts w:eastAsia="Times New Roman" w:cs="Calibri"/>
                <w:color w:val="000000"/>
                <w:lang w:eastAsia="en-US"/>
              </w:rPr>
            </w:pPr>
          </w:p>
        </w:tc>
      </w:tr>
      <w:tr w:rsidR="004A6EBB" w:rsidRPr="00234603" w:rsidTr="004A6EBB">
        <w:trPr>
          <w:trHeight w:val="6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65</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eastAsia="en-US"/>
              </w:rPr>
            </w:pPr>
            <w:r w:rsidRPr="00234603">
              <w:rPr>
                <w:rFonts w:eastAsia="Times New Roman" w:cs="Calibri"/>
                <w:color w:val="000000"/>
                <w:lang w:eastAsia="en-US"/>
              </w:rPr>
              <w:t xml:space="preserve">Συσκευασία 6 κυλίνδρων αζώτου – συμβατών με το αυτοματοποιημένο σύστημα ηλεκτροφόρησης </w:t>
            </w:r>
            <w:r w:rsidRPr="00234603">
              <w:rPr>
                <w:rFonts w:eastAsia="Times New Roman" w:cs="Calibri"/>
                <w:color w:val="000000"/>
                <w:lang w:val="en-US" w:eastAsia="en-US"/>
              </w:rPr>
              <w:t>QIAxcel</w:t>
            </w:r>
            <w:r w:rsidRPr="00234603">
              <w:rPr>
                <w:rFonts w:eastAsia="Times New Roman" w:cs="Calibri"/>
                <w:color w:val="000000"/>
                <w:lang w:eastAsia="en-US"/>
              </w:rPr>
              <w:t>.</w:t>
            </w:r>
          </w:p>
        </w:tc>
        <w:tc>
          <w:tcPr>
            <w:tcW w:w="1134" w:type="dxa"/>
            <w:shd w:val="clear" w:color="auto" w:fill="auto"/>
            <w:noWrap/>
            <w:vAlign w:val="center"/>
          </w:tcPr>
          <w:p w:rsidR="004A6EBB" w:rsidRPr="004A6EBB" w:rsidRDefault="004A6EBB" w:rsidP="004A6EBB">
            <w:pPr>
              <w:spacing w:after="0" w:line="240" w:lineRule="auto"/>
              <w:jc w:val="center"/>
              <w:rPr>
                <w:rFonts w:eastAsia="Times New Roman" w:cs="Calibri"/>
                <w:color w:val="000000"/>
                <w:lang w:eastAsia="en-US"/>
              </w:rPr>
            </w:pPr>
          </w:p>
        </w:tc>
        <w:tc>
          <w:tcPr>
            <w:tcW w:w="1185" w:type="dxa"/>
          </w:tcPr>
          <w:p w:rsidR="004A6EBB" w:rsidRPr="004A6EBB" w:rsidRDefault="004A6EBB" w:rsidP="004A6EBB">
            <w:pPr>
              <w:spacing w:after="0" w:line="240" w:lineRule="auto"/>
              <w:jc w:val="center"/>
              <w:rPr>
                <w:rFonts w:eastAsia="Times New Roman" w:cs="Calibri"/>
                <w:color w:val="000000"/>
                <w:lang w:eastAsia="en-US"/>
              </w:rPr>
            </w:pPr>
          </w:p>
        </w:tc>
        <w:tc>
          <w:tcPr>
            <w:tcW w:w="1509" w:type="dxa"/>
          </w:tcPr>
          <w:p w:rsidR="004A6EBB" w:rsidRPr="004A6EBB" w:rsidRDefault="004A6EBB" w:rsidP="004A6EBB">
            <w:pPr>
              <w:spacing w:after="0" w:line="240" w:lineRule="auto"/>
              <w:jc w:val="center"/>
              <w:rPr>
                <w:rFonts w:eastAsia="Times New Roman" w:cs="Calibri"/>
                <w:color w:val="000000"/>
                <w:lang w:eastAsia="en-US"/>
              </w:rPr>
            </w:pPr>
          </w:p>
        </w:tc>
      </w:tr>
      <w:tr w:rsidR="004A6EBB" w:rsidRPr="00234603" w:rsidTr="004A6EBB">
        <w:trPr>
          <w:trHeight w:val="393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66</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eastAsia="en-US"/>
              </w:rPr>
              <w:t xml:space="preserve">Κιτ για την απόλυτη ποσοτικοποίηση </w:t>
            </w:r>
            <w:r w:rsidRPr="00234603">
              <w:rPr>
                <w:rFonts w:eastAsia="Times New Roman" w:cs="Calibri"/>
                <w:color w:val="000000"/>
                <w:lang w:val="en-US" w:eastAsia="en-US"/>
              </w:rPr>
              <w:t>RNA</w:t>
            </w:r>
            <w:r w:rsidRPr="00234603">
              <w:rPr>
                <w:rFonts w:eastAsia="Times New Roman" w:cs="Calibri"/>
                <w:color w:val="000000"/>
                <w:lang w:eastAsia="en-US"/>
              </w:rPr>
              <w:t xml:space="preserve"> στόχων ή </w:t>
            </w:r>
            <w:r w:rsidRPr="00234603">
              <w:rPr>
                <w:rFonts w:eastAsia="Times New Roman" w:cs="Calibri"/>
                <w:color w:val="000000"/>
                <w:lang w:val="en-US" w:eastAsia="en-US"/>
              </w:rPr>
              <w:t>RNA</w:t>
            </w:r>
            <w:r w:rsidRPr="00234603">
              <w:rPr>
                <w:rFonts w:eastAsia="Times New Roman" w:cs="Calibri"/>
                <w:color w:val="000000"/>
                <w:lang w:eastAsia="en-US"/>
              </w:rPr>
              <w:t xml:space="preserve"> &amp; </w:t>
            </w:r>
            <w:r w:rsidRPr="00234603">
              <w:rPr>
                <w:rFonts w:eastAsia="Times New Roman" w:cs="Calibri"/>
                <w:color w:val="000000"/>
                <w:lang w:val="en-US" w:eastAsia="en-US"/>
              </w:rPr>
              <w:t>DNA</w:t>
            </w:r>
            <w:r w:rsidRPr="00234603">
              <w:rPr>
                <w:rFonts w:eastAsia="Times New Roman" w:cs="Calibri"/>
                <w:color w:val="000000"/>
                <w:lang w:eastAsia="en-US"/>
              </w:rPr>
              <w:t xml:space="preserve"> στόχων(έως 5 στόχους) με εφαρμογή </w:t>
            </w:r>
            <w:r w:rsidRPr="00234603">
              <w:rPr>
                <w:rFonts w:eastAsia="Times New Roman" w:cs="Calibri"/>
                <w:color w:val="000000"/>
                <w:lang w:val="en-US" w:eastAsia="en-US"/>
              </w:rPr>
              <w:t>Digital</w:t>
            </w:r>
            <w:r w:rsidRPr="00234603">
              <w:rPr>
                <w:rFonts w:eastAsia="Times New Roman" w:cs="Calibri"/>
                <w:color w:val="000000"/>
                <w:lang w:eastAsia="en-US"/>
              </w:rPr>
              <w:t xml:space="preserve"> </w:t>
            </w:r>
            <w:r w:rsidRPr="00234603">
              <w:rPr>
                <w:rFonts w:eastAsia="Times New Roman" w:cs="Calibri"/>
                <w:color w:val="000000"/>
                <w:lang w:val="en-US" w:eastAsia="en-US"/>
              </w:rPr>
              <w:t>PCR</w:t>
            </w:r>
            <w:r w:rsidRPr="00234603">
              <w:rPr>
                <w:rFonts w:eastAsia="Times New Roman" w:cs="Calibri"/>
                <w:color w:val="000000"/>
                <w:lang w:eastAsia="en-US"/>
              </w:rPr>
              <w:t xml:space="preserve"> με νανοπλάκες. Το κιτ να είναι συμβατό με το προσφερόμενο σύστημα </w:t>
            </w:r>
            <w:r w:rsidRPr="00234603">
              <w:rPr>
                <w:rFonts w:eastAsia="Times New Roman" w:cs="Calibri"/>
                <w:color w:val="000000"/>
                <w:lang w:val="en-US" w:eastAsia="en-US"/>
              </w:rPr>
              <w:t>Digital</w:t>
            </w:r>
            <w:r w:rsidRPr="00234603">
              <w:rPr>
                <w:rFonts w:eastAsia="Times New Roman" w:cs="Calibri"/>
                <w:color w:val="000000"/>
                <w:lang w:eastAsia="en-US"/>
              </w:rPr>
              <w:t xml:space="preserve"> </w:t>
            </w:r>
            <w:r w:rsidRPr="00234603">
              <w:rPr>
                <w:rFonts w:eastAsia="Times New Roman" w:cs="Calibri"/>
                <w:color w:val="000000"/>
                <w:lang w:val="en-US" w:eastAsia="en-US"/>
              </w:rPr>
              <w:t>PCR</w:t>
            </w:r>
            <w:r w:rsidRPr="00234603">
              <w:rPr>
                <w:rFonts w:eastAsia="Times New Roman" w:cs="Calibri"/>
                <w:color w:val="000000"/>
                <w:lang w:eastAsia="en-US"/>
              </w:rPr>
              <w:t>. Να περιλαμβάνει υψηλής ποιότητας πολυμεράση η οποία να παραμένει ανενεργή σε θερμοκρασία δωματίου (</w:t>
            </w:r>
            <w:r w:rsidRPr="00234603">
              <w:rPr>
                <w:rFonts w:eastAsia="Times New Roman" w:cs="Calibri"/>
                <w:color w:val="000000"/>
                <w:lang w:val="en-US" w:eastAsia="en-US"/>
              </w:rPr>
              <w:t>hot</w:t>
            </w:r>
            <w:r w:rsidRPr="00234603">
              <w:rPr>
                <w:rFonts w:eastAsia="Times New Roman" w:cs="Calibri"/>
                <w:color w:val="000000"/>
                <w:lang w:eastAsia="en-US"/>
              </w:rPr>
              <w:t xml:space="preserve"> </w:t>
            </w:r>
            <w:r w:rsidRPr="00234603">
              <w:rPr>
                <w:rFonts w:eastAsia="Times New Roman" w:cs="Calibri"/>
                <w:color w:val="000000"/>
                <w:lang w:val="en-US" w:eastAsia="en-US"/>
              </w:rPr>
              <w:t>start</w:t>
            </w:r>
            <w:r w:rsidRPr="00234603">
              <w:rPr>
                <w:rFonts w:eastAsia="Times New Roman" w:cs="Calibri"/>
                <w:color w:val="000000"/>
                <w:lang w:eastAsia="en-US"/>
              </w:rPr>
              <w:t xml:space="preserve">). Να  συνοδεύεται από ένα </w:t>
            </w:r>
            <w:r w:rsidRPr="00234603">
              <w:rPr>
                <w:rFonts w:eastAsia="Times New Roman" w:cs="Calibri"/>
                <w:color w:val="000000"/>
                <w:lang w:val="en-US" w:eastAsia="en-US"/>
              </w:rPr>
              <w:t>RNA</w:t>
            </w:r>
            <w:r w:rsidRPr="00234603">
              <w:rPr>
                <w:rFonts w:eastAsia="Times New Roman" w:cs="Calibri"/>
                <w:color w:val="000000"/>
                <w:lang w:eastAsia="en-US"/>
              </w:rPr>
              <w:t xml:space="preserve"> μάρτυρα εσωτερικού ελέγχου, ο οποίος να μπορεί να χρησιμοποιηθεί προαιρετικά ως έλεγχος της αντίστροφης μεταγραφής και της ενίσχυσης του στόχου. Να μπορεί να χρησιμοποιηθεί σε συνδυασμό με </w:t>
            </w:r>
            <w:r w:rsidRPr="00234603">
              <w:rPr>
                <w:rFonts w:eastAsia="Times New Roman" w:cs="Calibri"/>
                <w:color w:val="000000"/>
                <w:lang w:val="en-US" w:eastAsia="en-US"/>
              </w:rPr>
              <w:t>probes</w:t>
            </w:r>
            <w:r w:rsidRPr="00234603">
              <w:rPr>
                <w:rFonts w:eastAsia="Times New Roman" w:cs="Calibri"/>
                <w:color w:val="000000"/>
                <w:lang w:eastAsia="en-US"/>
              </w:rPr>
              <w:t xml:space="preserve"> υδρόλυσης. Να δύναται να χρησιμοποιηθεί για εφαρμογές που απαιτούν ταυτόχρονη ανίχνευση στόχων </w:t>
            </w:r>
            <w:r w:rsidRPr="00234603">
              <w:rPr>
                <w:rFonts w:eastAsia="Times New Roman" w:cs="Calibri"/>
                <w:color w:val="000000"/>
                <w:lang w:val="en-US" w:eastAsia="en-US"/>
              </w:rPr>
              <w:t>RNA</w:t>
            </w:r>
            <w:r w:rsidRPr="00234603">
              <w:rPr>
                <w:rFonts w:eastAsia="Times New Roman" w:cs="Calibri"/>
                <w:color w:val="000000"/>
                <w:lang w:eastAsia="en-US"/>
              </w:rPr>
              <w:t xml:space="preserve"> και </w:t>
            </w:r>
            <w:r w:rsidRPr="00234603">
              <w:rPr>
                <w:rFonts w:eastAsia="Times New Roman" w:cs="Calibri"/>
                <w:color w:val="000000"/>
                <w:lang w:val="en-US" w:eastAsia="en-US"/>
              </w:rPr>
              <w:t>DNA</w:t>
            </w:r>
            <w:r w:rsidRPr="00234603">
              <w:rPr>
                <w:rFonts w:eastAsia="Times New Roman" w:cs="Calibri"/>
                <w:color w:val="000000"/>
                <w:lang w:eastAsia="en-US"/>
              </w:rPr>
              <w:t>. Να περιέχει μίγμα αντίδρασης 4</w:t>
            </w:r>
            <w:r w:rsidRPr="00234603">
              <w:rPr>
                <w:rFonts w:eastAsia="Times New Roman" w:cs="Calibri"/>
                <w:color w:val="000000"/>
                <w:lang w:val="en-US" w:eastAsia="en-US"/>
              </w:rPr>
              <w:t>x</w:t>
            </w:r>
            <w:r w:rsidRPr="00234603">
              <w:rPr>
                <w:rFonts w:eastAsia="Times New Roman" w:cs="Calibri"/>
                <w:color w:val="000000"/>
                <w:lang w:eastAsia="en-US"/>
              </w:rPr>
              <w:t xml:space="preserve"> (</w:t>
            </w:r>
            <w:r w:rsidRPr="00234603">
              <w:rPr>
                <w:rFonts w:eastAsia="Times New Roman" w:cs="Calibri"/>
                <w:color w:val="000000"/>
                <w:lang w:val="en-US" w:eastAsia="en-US"/>
              </w:rPr>
              <w:t>Mastermix</w:t>
            </w:r>
            <w:r w:rsidRPr="00234603">
              <w:rPr>
                <w:rFonts w:eastAsia="Times New Roman" w:cs="Calibri"/>
                <w:color w:val="000000"/>
                <w:lang w:eastAsia="en-US"/>
              </w:rPr>
              <w:t xml:space="preserve">) βελτιστοποιημένο για </w:t>
            </w:r>
            <w:r w:rsidRPr="00234603">
              <w:rPr>
                <w:rFonts w:eastAsia="Times New Roman" w:cs="Calibri"/>
                <w:color w:val="000000"/>
                <w:lang w:val="en-US" w:eastAsia="en-US"/>
              </w:rPr>
              <w:t>microfluidic</w:t>
            </w:r>
            <w:r w:rsidRPr="00234603">
              <w:rPr>
                <w:rFonts w:eastAsia="Times New Roman" w:cs="Calibri"/>
                <w:color w:val="000000"/>
                <w:lang w:eastAsia="en-US"/>
              </w:rPr>
              <w:t xml:space="preserve"> χρήση σε νανοπλάκες, </w:t>
            </w:r>
            <w:r w:rsidRPr="00234603">
              <w:rPr>
                <w:rFonts w:eastAsia="Times New Roman" w:cs="Calibri"/>
                <w:color w:val="000000"/>
                <w:lang w:val="en-US" w:eastAsia="en-US"/>
              </w:rPr>
              <w:t>Reverse</w:t>
            </w:r>
            <w:r w:rsidRPr="00234603">
              <w:rPr>
                <w:rFonts w:eastAsia="Times New Roman" w:cs="Calibri"/>
                <w:color w:val="000000"/>
                <w:lang w:eastAsia="en-US"/>
              </w:rPr>
              <w:t xml:space="preserve"> </w:t>
            </w:r>
            <w:r w:rsidRPr="00234603">
              <w:rPr>
                <w:rFonts w:eastAsia="Times New Roman" w:cs="Calibri"/>
                <w:color w:val="000000"/>
                <w:lang w:val="en-US" w:eastAsia="en-US"/>
              </w:rPr>
              <w:t>Transcription</w:t>
            </w:r>
            <w:r w:rsidRPr="00234603">
              <w:rPr>
                <w:rFonts w:eastAsia="Times New Roman" w:cs="Calibri"/>
                <w:color w:val="000000"/>
                <w:lang w:eastAsia="en-US"/>
              </w:rPr>
              <w:t xml:space="preserve"> </w:t>
            </w:r>
            <w:r w:rsidRPr="00234603">
              <w:rPr>
                <w:rFonts w:eastAsia="Times New Roman" w:cs="Calibri"/>
                <w:color w:val="000000"/>
                <w:lang w:val="en-US" w:eastAsia="en-US"/>
              </w:rPr>
              <w:t>Mix</w:t>
            </w:r>
            <w:r w:rsidRPr="00234603">
              <w:rPr>
                <w:rFonts w:eastAsia="Times New Roman" w:cs="Calibri"/>
                <w:color w:val="000000"/>
                <w:lang w:eastAsia="en-US"/>
              </w:rPr>
              <w:t xml:space="preserve"> 100</w:t>
            </w:r>
            <w:r w:rsidRPr="00234603">
              <w:rPr>
                <w:rFonts w:eastAsia="Times New Roman" w:cs="Calibri"/>
                <w:color w:val="000000"/>
                <w:lang w:val="en-US" w:eastAsia="en-US"/>
              </w:rPr>
              <w:t>x</w:t>
            </w:r>
            <w:r w:rsidRPr="00234603">
              <w:rPr>
                <w:rFonts w:eastAsia="Times New Roman" w:cs="Calibri"/>
                <w:color w:val="000000"/>
                <w:lang w:eastAsia="en-US"/>
              </w:rPr>
              <w:t xml:space="preserve"> και </w:t>
            </w:r>
            <w:r w:rsidRPr="00234603">
              <w:rPr>
                <w:rFonts w:eastAsia="Times New Roman" w:cs="Calibri"/>
                <w:color w:val="000000"/>
                <w:lang w:val="en-US" w:eastAsia="en-US"/>
              </w:rPr>
              <w:t>RNase</w:t>
            </w:r>
            <w:r w:rsidRPr="00234603">
              <w:rPr>
                <w:rFonts w:eastAsia="Times New Roman" w:cs="Calibri"/>
                <w:color w:val="000000"/>
                <w:lang w:eastAsia="en-US"/>
              </w:rPr>
              <w:t>-</w:t>
            </w:r>
            <w:r w:rsidRPr="00234603">
              <w:rPr>
                <w:rFonts w:eastAsia="Times New Roman" w:cs="Calibri"/>
                <w:color w:val="000000"/>
                <w:lang w:val="en-US" w:eastAsia="en-US"/>
              </w:rPr>
              <w:t>free</w:t>
            </w:r>
            <w:r w:rsidRPr="00234603">
              <w:rPr>
                <w:rFonts w:eastAsia="Times New Roman" w:cs="Calibri"/>
                <w:color w:val="000000"/>
                <w:lang w:eastAsia="en-US"/>
              </w:rPr>
              <w:t xml:space="preserve"> νερό. </w:t>
            </w:r>
            <w:r w:rsidRPr="00234603">
              <w:rPr>
                <w:rFonts w:eastAsia="Times New Roman" w:cs="Calibri"/>
                <w:color w:val="000000"/>
                <w:lang w:val="en-US" w:eastAsia="en-US"/>
              </w:rPr>
              <w:t>Η συσκευασία να περιέχει αντιδραστήρια αρκετά για τουλάχιστον 500 αντιδράσεις.</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234603" w:rsidTr="004A6EBB">
        <w:trPr>
          <w:trHeight w:val="12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67</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val="en-US" w:eastAsia="en-US"/>
              </w:rPr>
              <w:t>Microfluidic</w:t>
            </w:r>
            <w:r w:rsidRPr="00234603">
              <w:rPr>
                <w:rFonts w:eastAsia="Times New Roman" w:cs="Calibri"/>
                <w:color w:val="000000"/>
                <w:lang w:eastAsia="en-US"/>
              </w:rPr>
              <w:t xml:space="preserve"> πλάκες, οι οποίες να φέρουν 8 διαμερισματοποιημένα βοθρία (</w:t>
            </w:r>
            <w:r w:rsidRPr="00234603">
              <w:rPr>
                <w:rFonts w:eastAsia="Times New Roman" w:cs="Calibri"/>
                <w:color w:val="000000"/>
                <w:lang w:val="en-US" w:eastAsia="en-US"/>
              </w:rPr>
              <w:t>wells</w:t>
            </w:r>
            <w:r w:rsidRPr="00234603">
              <w:rPr>
                <w:rFonts w:eastAsia="Times New Roman" w:cs="Calibri"/>
                <w:color w:val="000000"/>
                <w:lang w:eastAsia="en-US"/>
              </w:rPr>
              <w:t>), με 26.000 διαμερίσματα ανά βοθρίο. Ο όγκος αντίδρασης ανά βοθρίο να είναι 40μ</w:t>
            </w:r>
            <w:r w:rsidRPr="00234603">
              <w:rPr>
                <w:rFonts w:eastAsia="Times New Roman" w:cs="Calibri"/>
                <w:color w:val="000000"/>
                <w:lang w:val="en-US" w:eastAsia="en-US"/>
              </w:rPr>
              <w:t>l</w:t>
            </w:r>
            <w:r w:rsidRPr="00234603">
              <w:rPr>
                <w:rFonts w:eastAsia="Times New Roman" w:cs="Calibri"/>
                <w:color w:val="000000"/>
                <w:lang w:eastAsia="en-US"/>
              </w:rPr>
              <w:t xml:space="preserve">. Η συσκευασία να περιλαμβάνει τουλάχιστον 10 πλάκες. </w:t>
            </w:r>
            <w:r w:rsidRPr="00234603">
              <w:rPr>
                <w:rFonts w:eastAsia="Times New Roman" w:cs="Calibri"/>
                <w:color w:val="000000"/>
                <w:lang w:val="en-US" w:eastAsia="en-US"/>
              </w:rPr>
              <w:t>Συμβατές με το προσφερόμενο σύστημα Digital PCR.</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eastAsia="en-US"/>
              </w:rPr>
            </w:pPr>
          </w:p>
        </w:tc>
        <w:tc>
          <w:tcPr>
            <w:tcW w:w="1185" w:type="dxa"/>
          </w:tcPr>
          <w:p w:rsidR="004A6EBB" w:rsidRPr="00234603" w:rsidRDefault="004A6EBB" w:rsidP="004A6EBB">
            <w:pPr>
              <w:spacing w:after="0" w:line="240" w:lineRule="auto"/>
              <w:jc w:val="center"/>
              <w:rPr>
                <w:rFonts w:eastAsia="Times New Roman" w:cs="Calibri"/>
                <w:color w:val="000000"/>
                <w:lang w:eastAsia="en-US"/>
              </w:rPr>
            </w:pPr>
          </w:p>
        </w:tc>
        <w:tc>
          <w:tcPr>
            <w:tcW w:w="1509" w:type="dxa"/>
          </w:tcPr>
          <w:p w:rsidR="004A6EBB" w:rsidRPr="00234603" w:rsidRDefault="004A6EBB" w:rsidP="004A6EBB">
            <w:pPr>
              <w:spacing w:after="0" w:line="240" w:lineRule="auto"/>
              <w:jc w:val="center"/>
              <w:rPr>
                <w:rFonts w:eastAsia="Times New Roman" w:cs="Calibri"/>
                <w:color w:val="000000"/>
                <w:lang w:eastAsia="en-US"/>
              </w:rPr>
            </w:pPr>
          </w:p>
        </w:tc>
      </w:tr>
      <w:tr w:rsidR="004A6EBB" w:rsidRPr="00026C1F" w:rsidTr="004A6EBB">
        <w:trPr>
          <w:trHeight w:val="900"/>
        </w:trPr>
        <w:tc>
          <w:tcPr>
            <w:tcW w:w="0" w:type="auto"/>
            <w:shd w:val="clear" w:color="auto" w:fill="auto"/>
            <w:noWrap/>
            <w:vAlign w:val="center"/>
            <w:hideMark/>
          </w:tcPr>
          <w:p w:rsidR="004A6EBB" w:rsidRPr="00234603" w:rsidRDefault="004A6EBB" w:rsidP="004A6EBB">
            <w:pPr>
              <w:spacing w:after="0" w:line="240" w:lineRule="auto"/>
              <w:jc w:val="center"/>
              <w:rPr>
                <w:rFonts w:eastAsia="Times New Roman" w:cs="Calibri"/>
                <w:color w:val="000000"/>
                <w:lang w:val="en-US" w:eastAsia="en-US"/>
              </w:rPr>
            </w:pPr>
            <w:r w:rsidRPr="00234603">
              <w:rPr>
                <w:rFonts w:eastAsia="Times New Roman" w:cs="Calibri"/>
                <w:color w:val="000000"/>
                <w:lang w:val="en-US" w:eastAsia="en-US"/>
              </w:rPr>
              <w:t>68</w:t>
            </w:r>
          </w:p>
        </w:tc>
        <w:tc>
          <w:tcPr>
            <w:tcW w:w="5749" w:type="dxa"/>
            <w:shd w:val="clear" w:color="auto" w:fill="auto"/>
            <w:vAlign w:val="bottom"/>
            <w:hideMark/>
          </w:tcPr>
          <w:p w:rsidR="004A6EBB" w:rsidRPr="00234603" w:rsidRDefault="004A6EBB" w:rsidP="004A6EBB">
            <w:pPr>
              <w:spacing w:after="0" w:line="240" w:lineRule="auto"/>
              <w:rPr>
                <w:rFonts w:eastAsia="Times New Roman" w:cs="Calibri"/>
                <w:color w:val="000000"/>
                <w:lang w:val="en-US" w:eastAsia="en-US"/>
              </w:rPr>
            </w:pPr>
            <w:r w:rsidRPr="00234603">
              <w:rPr>
                <w:rFonts w:eastAsia="Times New Roman" w:cs="Calibri"/>
                <w:color w:val="000000"/>
                <w:lang w:val="en-US" w:eastAsia="en-US"/>
              </w:rPr>
              <w:t>Qubit RNA HS Assay Kit, Κατάλληλο για χρήση με το Qubit Fluorometer, Sample Type (General): RNA Quantitation Range: 4-200 ng, Συσκευασία 500 αντιδρασεις</w:t>
            </w:r>
          </w:p>
        </w:tc>
        <w:tc>
          <w:tcPr>
            <w:tcW w:w="1134" w:type="dxa"/>
            <w:shd w:val="clear" w:color="auto" w:fill="auto"/>
            <w:vAlign w:val="center"/>
          </w:tcPr>
          <w:p w:rsidR="004A6EBB" w:rsidRPr="00234603" w:rsidRDefault="004A6EBB" w:rsidP="004A6EBB">
            <w:pPr>
              <w:spacing w:after="0" w:line="240" w:lineRule="auto"/>
              <w:jc w:val="center"/>
              <w:rPr>
                <w:rFonts w:eastAsia="Times New Roman" w:cs="Calibri"/>
                <w:color w:val="000000"/>
                <w:lang w:val="en-US" w:eastAsia="en-US"/>
              </w:rPr>
            </w:pPr>
          </w:p>
        </w:tc>
        <w:tc>
          <w:tcPr>
            <w:tcW w:w="1185" w:type="dxa"/>
          </w:tcPr>
          <w:p w:rsidR="004A6EBB" w:rsidRPr="00234603" w:rsidRDefault="004A6EBB" w:rsidP="004A6EBB">
            <w:pPr>
              <w:spacing w:after="0" w:line="240" w:lineRule="auto"/>
              <w:jc w:val="center"/>
              <w:rPr>
                <w:rFonts w:eastAsia="Times New Roman" w:cs="Calibri"/>
                <w:color w:val="000000"/>
                <w:lang w:val="en-US" w:eastAsia="en-US"/>
              </w:rPr>
            </w:pPr>
          </w:p>
        </w:tc>
        <w:tc>
          <w:tcPr>
            <w:tcW w:w="1509" w:type="dxa"/>
          </w:tcPr>
          <w:p w:rsidR="004A6EBB" w:rsidRPr="00234603" w:rsidRDefault="004A6EBB" w:rsidP="004A6EBB">
            <w:pPr>
              <w:spacing w:after="0" w:line="240" w:lineRule="auto"/>
              <w:jc w:val="center"/>
              <w:rPr>
                <w:rFonts w:eastAsia="Times New Roman" w:cs="Calibri"/>
                <w:color w:val="000000"/>
                <w:lang w:val="en-US" w:eastAsia="en-US"/>
              </w:rPr>
            </w:pPr>
          </w:p>
        </w:tc>
      </w:tr>
    </w:tbl>
    <w:p w:rsidR="00DB6834" w:rsidRPr="00234603" w:rsidRDefault="00DB6834" w:rsidP="00DB6834">
      <w:pPr>
        <w:rPr>
          <w:b/>
          <w:u w:val="single"/>
          <w:lang w:val="en-US"/>
        </w:rPr>
      </w:pPr>
    </w:p>
    <w:p w:rsidR="00DB6834" w:rsidRPr="0017394D"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w:t>
      </w:r>
      <w:r w:rsidRPr="0017394D">
        <w:rPr>
          <w:b/>
          <w:sz w:val="24"/>
          <w:szCs w:val="24"/>
          <w:u w:val="single"/>
          <w:lang w:val="en-US"/>
        </w:rPr>
        <w:t>VI</w:t>
      </w:r>
      <w:r w:rsidRPr="0017394D">
        <w:rPr>
          <w:b/>
          <w:sz w:val="24"/>
          <w:szCs w:val="24"/>
          <w:u w:val="single"/>
        </w:rPr>
        <w:t xml:space="preserve">: Εργαστηριακά αντιδραστήρια με </w:t>
      </w:r>
      <w:r w:rsidRPr="0017394D">
        <w:rPr>
          <w:b/>
          <w:sz w:val="24"/>
          <w:szCs w:val="24"/>
          <w:u w:val="single"/>
          <w:lang w:val="en-US"/>
        </w:rPr>
        <w:t>CPV</w:t>
      </w:r>
      <w:r w:rsidRPr="0017394D">
        <w:rPr>
          <w:b/>
          <w:sz w:val="24"/>
          <w:szCs w:val="24"/>
          <w:u w:val="single"/>
        </w:rPr>
        <w:t xml:space="preserve"> 33696500-0. Γίνονται δεκτές προσφορές   για ένα,  περισσότερα  ή για όλα τα είδη.</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749"/>
        <w:gridCol w:w="1133"/>
        <w:gridCol w:w="1135"/>
        <w:gridCol w:w="1559"/>
      </w:tblGrid>
      <w:tr w:rsidR="00606C3E" w:rsidRPr="00234603" w:rsidTr="0091191B">
        <w:trPr>
          <w:trHeight w:val="874"/>
        </w:trPr>
        <w:tc>
          <w:tcPr>
            <w:tcW w:w="240" w:type="pct"/>
            <w:tcBorders>
              <w:bottom w:val="single" w:sz="4" w:space="0" w:color="auto"/>
            </w:tcBorders>
            <w:shd w:val="clear" w:color="auto" w:fill="EDEDED" w:themeFill="accent3" w:themeFillTint="33"/>
            <w:vAlign w:val="center"/>
            <w:hideMark/>
          </w:tcPr>
          <w:p w:rsidR="00606C3E" w:rsidRPr="007D5702" w:rsidRDefault="00606C3E" w:rsidP="00606C3E">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58" w:type="pct"/>
            <w:tcBorders>
              <w:bottom w:val="single" w:sz="4" w:space="0" w:color="auto"/>
            </w:tcBorders>
            <w:shd w:val="clear" w:color="auto" w:fill="EDEDED" w:themeFill="accent3" w:themeFillTint="33"/>
            <w:vAlign w:val="center"/>
            <w:hideMark/>
          </w:tcPr>
          <w:p w:rsidR="00606C3E" w:rsidRDefault="00606C3E" w:rsidP="00606C3E">
            <w:pPr>
              <w:spacing w:after="0" w:line="240" w:lineRule="auto"/>
              <w:jc w:val="center"/>
              <w:rPr>
                <w:rFonts w:eastAsia="Times New Roman" w:cs="Calibri"/>
                <w:b/>
                <w:bCs/>
                <w:color w:val="000000"/>
                <w:lang w:eastAsia="en-US"/>
              </w:rPr>
            </w:pPr>
          </w:p>
          <w:p w:rsidR="00606C3E" w:rsidRDefault="00606C3E" w:rsidP="00606C3E">
            <w:pPr>
              <w:spacing w:after="0" w:line="240" w:lineRule="auto"/>
              <w:jc w:val="center"/>
              <w:rPr>
                <w:rFonts w:eastAsia="Times New Roman"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63" w:type="pct"/>
            <w:tcBorders>
              <w:bottom w:val="single" w:sz="4" w:space="0" w:color="auto"/>
            </w:tcBorders>
            <w:shd w:val="clear" w:color="auto" w:fill="EDEDED" w:themeFill="accent3" w:themeFillTint="33"/>
            <w:vAlign w:val="center"/>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64" w:type="pct"/>
            <w:tcBorders>
              <w:bottom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5" w:type="pct"/>
            <w:tcBorders>
              <w:bottom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234603" w:rsidTr="00606C3E">
        <w:trPr>
          <w:trHeight w:val="2105"/>
        </w:trPr>
        <w:tc>
          <w:tcPr>
            <w:tcW w:w="240" w:type="pct"/>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69</w:t>
            </w:r>
          </w:p>
        </w:tc>
        <w:tc>
          <w:tcPr>
            <w:tcW w:w="2858" w:type="pct"/>
            <w:shd w:val="clear" w:color="auto" w:fill="auto"/>
            <w:vAlign w:val="bottom"/>
            <w:hideMark/>
          </w:tcPr>
          <w:p w:rsidR="00606C3E" w:rsidRPr="00234603" w:rsidRDefault="00606C3E" w:rsidP="004A6EBB">
            <w:pPr>
              <w:spacing w:after="0" w:line="240" w:lineRule="auto"/>
              <w:rPr>
                <w:rFonts w:ascii="Calibri" w:eastAsia="Times New Roman" w:hAnsi="Calibri" w:cs="Calibri"/>
                <w:color w:val="000000"/>
                <w:lang w:eastAsia="en-US"/>
              </w:rPr>
            </w:pPr>
            <w:r w:rsidRPr="00234603">
              <w:rPr>
                <w:rFonts w:ascii="Calibri" w:eastAsia="Times New Roman" w:hAnsi="Calibri" w:cs="Calibri"/>
                <w:color w:val="000000"/>
                <w:lang w:eastAsia="en-US"/>
              </w:rPr>
              <w:t>Σύνθεση ολιγονουκλεοτιδίων - εκκινητών, σε ποσότητα 50</w:t>
            </w:r>
            <w:r w:rsidRPr="00234603">
              <w:rPr>
                <w:rFonts w:ascii="Calibri" w:eastAsia="Times New Roman" w:hAnsi="Calibri" w:cs="Calibri"/>
                <w:color w:val="000000"/>
                <w:lang w:val="en-US" w:eastAsia="en-US"/>
              </w:rPr>
              <w:t>nmol</w:t>
            </w:r>
            <w:r w:rsidRPr="00234603">
              <w:rPr>
                <w:rFonts w:ascii="Calibri" w:eastAsia="Times New Roman" w:hAnsi="Calibri" w:cs="Calibri"/>
                <w:color w:val="000000"/>
                <w:lang w:eastAsia="en-US"/>
              </w:rPr>
              <w:t xml:space="preserve">, καθαρισμένα με </w:t>
            </w:r>
            <w:r w:rsidRPr="00234603">
              <w:rPr>
                <w:rFonts w:ascii="Calibri" w:eastAsia="Times New Roman" w:hAnsi="Calibri" w:cs="Calibri"/>
                <w:color w:val="000000"/>
                <w:lang w:val="en-US" w:eastAsia="en-US"/>
              </w:rPr>
              <w:t>HPLC</w:t>
            </w:r>
            <w:r w:rsidRPr="00234603">
              <w:rPr>
                <w:rFonts w:ascii="Calibri" w:eastAsia="Times New Roman" w:hAnsi="Calibri" w:cs="Calibri"/>
                <w:color w:val="000000"/>
                <w:lang w:eastAsia="en-US"/>
              </w:rPr>
              <w:t xml:space="preserve">. Η απόδοση σε </w:t>
            </w:r>
            <w:r w:rsidRPr="00234603">
              <w:rPr>
                <w:rFonts w:ascii="Calibri" w:eastAsia="Times New Roman" w:hAnsi="Calibri" w:cs="Calibri"/>
                <w:color w:val="000000"/>
                <w:lang w:val="en-US" w:eastAsia="en-US"/>
              </w:rPr>
              <w:t>OD</w:t>
            </w:r>
            <w:r w:rsidRPr="00234603">
              <w:rPr>
                <w:rFonts w:ascii="Calibri" w:eastAsia="Times New Roman" w:hAnsi="Calibri" w:cs="Calibri"/>
                <w:color w:val="000000"/>
                <w:lang w:eastAsia="en-US"/>
              </w:rPr>
              <w:t xml:space="preserve">260 να είναι περίπου 6. Να αποστέλλονται λυοφιλοποιημένα ή σε </w:t>
            </w:r>
            <w:r w:rsidRPr="00234603">
              <w:rPr>
                <w:rFonts w:ascii="Calibri" w:eastAsia="Times New Roman" w:hAnsi="Calibri" w:cs="Calibri"/>
                <w:color w:val="000000"/>
                <w:lang w:val="en-US" w:eastAsia="en-US"/>
              </w:rPr>
              <w:t>aliquots</w:t>
            </w:r>
            <w:r w:rsidRPr="00234603">
              <w:rPr>
                <w:rFonts w:ascii="Calibri" w:eastAsia="Times New Roman" w:hAnsi="Calibri" w:cs="Calibri"/>
                <w:color w:val="000000"/>
                <w:lang w:eastAsia="en-US"/>
              </w:rPr>
              <w:t xml:space="preserve"> προκαθορισμένης συγκέντρωσης. Η ποιότητα και η ταυτότητα του κάθε ολιγονουκλεοτιδίου να ελέγχεται με </w:t>
            </w:r>
            <w:r w:rsidRPr="00234603">
              <w:rPr>
                <w:rFonts w:ascii="Calibri" w:eastAsia="Times New Roman" w:hAnsi="Calibri" w:cs="Calibri"/>
                <w:color w:val="000000"/>
                <w:lang w:val="en-US" w:eastAsia="en-US"/>
              </w:rPr>
              <w:t>MALDI</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TOF</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MS</w:t>
            </w:r>
            <w:r w:rsidRPr="00234603">
              <w:rPr>
                <w:rFonts w:ascii="Calibri" w:eastAsia="Times New Roman" w:hAnsi="Calibri" w:cs="Calibri"/>
                <w:color w:val="000000"/>
                <w:lang w:eastAsia="en-US"/>
              </w:rPr>
              <w:t xml:space="preserve"> και με </w:t>
            </w:r>
            <w:r w:rsidRPr="00234603">
              <w:rPr>
                <w:rFonts w:ascii="Calibri" w:eastAsia="Times New Roman" w:hAnsi="Calibri" w:cs="Calibri"/>
                <w:color w:val="000000"/>
                <w:lang w:val="en-US" w:eastAsia="en-US"/>
              </w:rPr>
              <w:t>capillary</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gel</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electrophoresis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CGE</w:t>
            </w:r>
            <w:r w:rsidRPr="00234603">
              <w:rPr>
                <w:rFonts w:ascii="Calibri" w:eastAsia="Times New Roman" w:hAnsi="Calibri" w:cs="Calibri"/>
                <w:color w:val="000000"/>
                <w:lang w:eastAsia="en-US"/>
              </w:rPr>
              <w:t>). Να αποστέλλονται εντός 4-5 εργάσιμων ημερών. Να δίνεται τιμή ανά βάση.</w:t>
            </w:r>
          </w:p>
        </w:tc>
        <w:tc>
          <w:tcPr>
            <w:tcW w:w="563" w:type="pct"/>
            <w:shd w:val="clear" w:color="auto" w:fill="auto"/>
            <w:noWrap/>
            <w:vAlign w:val="center"/>
          </w:tcPr>
          <w:p w:rsidR="00606C3E" w:rsidRPr="00026C1F" w:rsidRDefault="00606C3E" w:rsidP="004A6EBB">
            <w:pPr>
              <w:spacing w:after="0" w:line="240" w:lineRule="auto"/>
              <w:jc w:val="center"/>
              <w:rPr>
                <w:rFonts w:ascii="Calibri" w:eastAsia="Times New Roman" w:hAnsi="Calibri" w:cs="Calibri"/>
                <w:color w:val="000000"/>
                <w:lang w:eastAsia="en-US"/>
              </w:rPr>
            </w:pPr>
          </w:p>
        </w:tc>
        <w:tc>
          <w:tcPr>
            <w:tcW w:w="564" w:type="pct"/>
          </w:tcPr>
          <w:p w:rsidR="00606C3E" w:rsidRPr="00026C1F" w:rsidRDefault="00606C3E" w:rsidP="004A6EBB">
            <w:pPr>
              <w:spacing w:after="0" w:line="240" w:lineRule="auto"/>
              <w:jc w:val="center"/>
              <w:rPr>
                <w:rFonts w:ascii="Calibri" w:eastAsia="Times New Roman" w:hAnsi="Calibri" w:cs="Calibri"/>
                <w:color w:val="000000"/>
                <w:lang w:eastAsia="en-US"/>
              </w:rPr>
            </w:pPr>
          </w:p>
        </w:tc>
        <w:tc>
          <w:tcPr>
            <w:tcW w:w="775" w:type="pct"/>
          </w:tcPr>
          <w:p w:rsidR="00606C3E" w:rsidRPr="00026C1F" w:rsidRDefault="00606C3E" w:rsidP="004A6EBB">
            <w:pPr>
              <w:spacing w:after="0" w:line="240" w:lineRule="auto"/>
              <w:jc w:val="center"/>
              <w:rPr>
                <w:rFonts w:ascii="Calibri" w:eastAsia="Times New Roman" w:hAnsi="Calibri" w:cs="Calibri"/>
                <w:color w:val="000000"/>
                <w:lang w:eastAsia="en-US"/>
              </w:rPr>
            </w:pPr>
          </w:p>
        </w:tc>
      </w:tr>
      <w:tr w:rsidR="00606C3E" w:rsidRPr="00234603" w:rsidTr="00606C3E">
        <w:trPr>
          <w:trHeight w:val="2972"/>
        </w:trPr>
        <w:tc>
          <w:tcPr>
            <w:tcW w:w="240" w:type="pct"/>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lastRenderedPageBreak/>
              <w:t>70</w:t>
            </w:r>
          </w:p>
        </w:tc>
        <w:tc>
          <w:tcPr>
            <w:tcW w:w="2858" w:type="pct"/>
            <w:shd w:val="clear" w:color="auto" w:fill="auto"/>
            <w:vAlign w:val="bottom"/>
            <w:hideMark/>
          </w:tcPr>
          <w:p w:rsidR="00606C3E" w:rsidRPr="00234603" w:rsidRDefault="00606C3E"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 xml:space="preserve">Σύνθεση ιχνηθετών (probes) για Real Time PCR τα οποία να φέρουν στο 5΄άκρο FAM/HEX/ TET/ JOE/ TAMRA/CY/ROX και στο 3΄άκρο BHQ1/BHQ2/TAMRA/BBQ650. </w:t>
            </w:r>
            <w:r w:rsidRPr="00234603">
              <w:rPr>
                <w:rFonts w:ascii="Calibri" w:eastAsia="Times New Roman" w:hAnsi="Calibri" w:cs="Calibri"/>
                <w:color w:val="000000"/>
                <w:lang w:eastAsia="en-US"/>
              </w:rPr>
              <w:t>Να διατίθενται σε ποσότητα 50</w:t>
            </w:r>
            <w:r w:rsidRPr="00234603">
              <w:rPr>
                <w:rFonts w:ascii="Calibri" w:eastAsia="Times New Roman" w:hAnsi="Calibri" w:cs="Calibri"/>
                <w:color w:val="000000"/>
                <w:lang w:val="en-US" w:eastAsia="en-US"/>
              </w:rPr>
              <w:t>nmol</w:t>
            </w:r>
            <w:r w:rsidRPr="00234603">
              <w:rPr>
                <w:rFonts w:ascii="Calibri" w:eastAsia="Times New Roman" w:hAnsi="Calibri" w:cs="Calibri"/>
                <w:color w:val="000000"/>
                <w:lang w:eastAsia="en-US"/>
              </w:rPr>
              <w:t xml:space="preserve"> και να είναι καθαρισμένα με </w:t>
            </w:r>
            <w:r w:rsidRPr="00234603">
              <w:rPr>
                <w:rFonts w:ascii="Calibri" w:eastAsia="Times New Roman" w:hAnsi="Calibri" w:cs="Calibri"/>
                <w:color w:val="000000"/>
                <w:lang w:val="en-US" w:eastAsia="en-US"/>
              </w:rPr>
              <w:t>HPLC</w:t>
            </w:r>
            <w:r w:rsidRPr="00234603">
              <w:rPr>
                <w:rFonts w:ascii="Calibri" w:eastAsia="Times New Roman" w:hAnsi="Calibri" w:cs="Calibri"/>
                <w:color w:val="000000"/>
                <w:lang w:eastAsia="en-US"/>
              </w:rPr>
              <w:t xml:space="preserve">. Να είναι δυνατό η αλληλουχία να περιέχει </w:t>
            </w:r>
            <w:r w:rsidRPr="00234603">
              <w:rPr>
                <w:rFonts w:ascii="Calibri" w:eastAsia="Times New Roman" w:hAnsi="Calibri" w:cs="Calibri"/>
                <w:color w:val="000000"/>
                <w:lang w:val="en-US" w:eastAsia="en-US"/>
              </w:rPr>
              <w:t>wobbles</w:t>
            </w:r>
            <w:r w:rsidRPr="00234603">
              <w:rPr>
                <w:rFonts w:ascii="Calibri" w:eastAsia="Times New Roman" w:hAnsi="Calibri" w:cs="Calibri"/>
                <w:color w:val="000000"/>
                <w:lang w:eastAsia="en-US"/>
              </w:rPr>
              <w:t xml:space="preserve">. Να αποστέλλονται λυοφιλοποιημένα. Να παρέχονται μαζί με με έτοιμο προς χρήση </w:t>
            </w:r>
            <w:r w:rsidRPr="00234603">
              <w:rPr>
                <w:rFonts w:ascii="Calibri" w:eastAsia="Times New Roman" w:hAnsi="Calibri" w:cs="Calibri"/>
                <w:color w:val="000000"/>
                <w:lang w:val="en-US" w:eastAsia="en-US"/>
              </w:rPr>
              <w:t>Qpcr</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probe</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dilution</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buffer</w:t>
            </w:r>
            <w:r w:rsidRPr="00234603">
              <w:rPr>
                <w:rFonts w:ascii="Calibri" w:eastAsia="Times New Roman" w:hAnsi="Calibri" w:cs="Calibri"/>
                <w:color w:val="000000"/>
                <w:lang w:eastAsia="en-US"/>
              </w:rPr>
              <w:t xml:space="preserve"> (10 </w:t>
            </w:r>
            <w:r w:rsidRPr="00234603">
              <w:rPr>
                <w:rFonts w:ascii="Calibri" w:eastAsia="Times New Roman" w:hAnsi="Calibri" w:cs="Calibri"/>
                <w:color w:val="000000"/>
                <w:lang w:val="en-US" w:eastAsia="en-US"/>
              </w:rPr>
              <w:t>Mm</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Tris</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HCl</w:t>
            </w:r>
            <w:r w:rsidRPr="00234603">
              <w:rPr>
                <w:rFonts w:ascii="Calibri" w:eastAsia="Times New Roman" w:hAnsi="Calibri" w:cs="Calibri"/>
                <w:color w:val="000000"/>
                <w:lang w:eastAsia="en-US"/>
              </w:rPr>
              <w:t xml:space="preserve">; 1 </w:t>
            </w:r>
            <w:r w:rsidRPr="00234603">
              <w:rPr>
                <w:rFonts w:ascii="Calibri" w:eastAsia="Times New Roman" w:hAnsi="Calibri" w:cs="Calibri"/>
                <w:color w:val="000000"/>
                <w:lang w:val="en-US" w:eastAsia="en-US"/>
              </w:rPr>
              <w:t>Mm</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EDTA</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Ph</w:t>
            </w:r>
            <w:r w:rsidRPr="00234603">
              <w:rPr>
                <w:rFonts w:ascii="Calibri" w:eastAsia="Times New Roman" w:hAnsi="Calibri" w:cs="Calibri"/>
                <w:color w:val="000000"/>
                <w:lang w:eastAsia="en-US"/>
              </w:rPr>
              <w:t xml:space="preserve"> 8). Η ποιότητα τους να έχει ελεγθεί με </w:t>
            </w:r>
            <w:r w:rsidRPr="00234603">
              <w:rPr>
                <w:rFonts w:ascii="Calibri" w:eastAsia="Times New Roman" w:hAnsi="Calibri" w:cs="Calibri"/>
                <w:color w:val="000000"/>
                <w:lang w:val="en-US" w:eastAsia="en-US"/>
              </w:rPr>
              <w:t>MALDI</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TOF</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MS</w:t>
            </w:r>
            <w:r w:rsidRPr="00234603">
              <w:rPr>
                <w:rFonts w:ascii="Calibri" w:eastAsia="Times New Roman" w:hAnsi="Calibri" w:cs="Calibri"/>
                <w:color w:val="000000"/>
                <w:lang w:eastAsia="en-US"/>
              </w:rPr>
              <w:t xml:space="preserve">. Να δίνεται τιμή ανά ιχνηθέτη η οποία να είναι ανεξάρτητη του μήκους της αλληλουχίας του. </w:t>
            </w:r>
            <w:r w:rsidRPr="00234603">
              <w:rPr>
                <w:rFonts w:ascii="Calibri" w:eastAsia="Times New Roman" w:hAnsi="Calibri" w:cs="Calibri"/>
                <w:color w:val="000000"/>
                <w:lang w:val="en-US" w:eastAsia="en-US"/>
              </w:rPr>
              <w:t>Ο χρόνος παράδοσης να μην είναι μεγαλύτερος από 8 ημέρες.</w:t>
            </w:r>
          </w:p>
        </w:tc>
        <w:tc>
          <w:tcPr>
            <w:tcW w:w="563" w:type="pct"/>
            <w:shd w:val="clear" w:color="auto" w:fill="auto"/>
            <w:vAlign w:val="center"/>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564" w:type="pct"/>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775" w:type="pct"/>
          </w:tcPr>
          <w:p w:rsidR="00606C3E" w:rsidRPr="00234603" w:rsidRDefault="00606C3E" w:rsidP="004A6EBB">
            <w:pPr>
              <w:spacing w:after="0" w:line="240" w:lineRule="auto"/>
              <w:jc w:val="center"/>
              <w:rPr>
                <w:rFonts w:ascii="Calibri" w:eastAsia="Times New Roman" w:hAnsi="Calibri" w:cs="Calibri"/>
                <w:color w:val="000000"/>
                <w:lang w:eastAsia="en-US"/>
              </w:rPr>
            </w:pPr>
          </w:p>
        </w:tc>
      </w:tr>
    </w:tbl>
    <w:p w:rsidR="00DB6834" w:rsidRDefault="00DB6834" w:rsidP="00DB6834">
      <w:pPr>
        <w:rPr>
          <w:b/>
          <w:sz w:val="24"/>
          <w:szCs w:val="24"/>
          <w:u w:val="single"/>
        </w:rPr>
      </w:pPr>
    </w:p>
    <w:p w:rsidR="00DB6834"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w:t>
      </w:r>
      <w:r w:rsidRPr="0017394D">
        <w:rPr>
          <w:b/>
          <w:sz w:val="24"/>
          <w:szCs w:val="24"/>
          <w:u w:val="single"/>
          <w:lang w:val="en-US"/>
        </w:rPr>
        <w:t>VII</w:t>
      </w:r>
      <w:r w:rsidRPr="0017394D">
        <w:rPr>
          <w:b/>
          <w:sz w:val="24"/>
          <w:szCs w:val="24"/>
          <w:u w:val="single"/>
        </w:rPr>
        <w:t>: Παροχή υπηρεσιών 98110000-7. Γίνονται δεκτές προσφορές   για ένα,  περισσότερα  ή για όλα τα είδη.</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746"/>
        <w:gridCol w:w="1133"/>
        <w:gridCol w:w="1137"/>
        <w:gridCol w:w="1557"/>
      </w:tblGrid>
      <w:tr w:rsidR="00606C3E" w:rsidRPr="00234603" w:rsidTr="001F42CE">
        <w:trPr>
          <w:trHeight w:val="1605"/>
        </w:trPr>
        <w:tc>
          <w:tcPr>
            <w:tcW w:w="242" w:type="pct"/>
            <w:tcBorders>
              <w:bottom w:val="single" w:sz="4" w:space="0" w:color="auto"/>
            </w:tcBorders>
            <w:shd w:val="clear" w:color="auto" w:fill="EDEDED" w:themeFill="accent3" w:themeFillTint="33"/>
            <w:vAlign w:val="center"/>
            <w:hideMark/>
          </w:tcPr>
          <w:p w:rsidR="00606C3E" w:rsidRPr="007D5702" w:rsidRDefault="00606C3E" w:rsidP="00606C3E">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56" w:type="pct"/>
            <w:tcBorders>
              <w:bottom w:val="single" w:sz="4" w:space="0" w:color="auto"/>
            </w:tcBorders>
            <w:shd w:val="clear" w:color="auto" w:fill="EDEDED" w:themeFill="accent3" w:themeFillTint="33"/>
            <w:vAlign w:val="center"/>
            <w:hideMark/>
          </w:tcPr>
          <w:p w:rsidR="00606C3E" w:rsidRDefault="00606C3E" w:rsidP="00606C3E">
            <w:pPr>
              <w:spacing w:after="0" w:line="240" w:lineRule="auto"/>
              <w:jc w:val="center"/>
              <w:rPr>
                <w:rFonts w:eastAsia="Times New Roman" w:cs="Calibri"/>
                <w:b/>
                <w:bCs/>
                <w:color w:val="000000"/>
                <w:lang w:eastAsia="en-US"/>
              </w:rPr>
            </w:pPr>
          </w:p>
          <w:p w:rsidR="00606C3E" w:rsidRDefault="00606C3E" w:rsidP="00606C3E">
            <w:pPr>
              <w:spacing w:after="0" w:line="240" w:lineRule="auto"/>
              <w:jc w:val="center"/>
              <w:rPr>
                <w:rFonts w:eastAsia="Times New Roman"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63" w:type="pct"/>
            <w:tcBorders>
              <w:bottom w:val="single" w:sz="4" w:space="0" w:color="auto"/>
            </w:tcBorders>
            <w:shd w:val="clear" w:color="auto" w:fill="EDEDED" w:themeFill="accent3" w:themeFillTint="33"/>
            <w:vAlign w:val="center"/>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65" w:type="pct"/>
            <w:tcBorders>
              <w:bottom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4" w:type="pct"/>
            <w:tcBorders>
              <w:bottom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234603" w:rsidTr="00606C3E">
        <w:trPr>
          <w:trHeight w:val="1975"/>
        </w:trPr>
        <w:tc>
          <w:tcPr>
            <w:tcW w:w="242" w:type="pct"/>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71</w:t>
            </w:r>
          </w:p>
        </w:tc>
        <w:tc>
          <w:tcPr>
            <w:tcW w:w="2856" w:type="pct"/>
            <w:shd w:val="clear" w:color="auto" w:fill="auto"/>
            <w:vAlign w:val="bottom"/>
            <w:hideMark/>
          </w:tcPr>
          <w:p w:rsidR="00606C3E" w:rsidRPr="00234603" w:rsidRDefault="00606C3E" w:rsidP="004A6EBB">
            <w:pPr>
              <w:spacing w:after="0" w:line="240" w:lineRule="auto"/>
              <w:rPr>
                <w:rFonts w:ascii="Calibri" w:eastAsia="Times New Roman" w:hAnsi="Calibri" w:cs="Calibri"/>
                <w:color w:val="000000"/>
                <w:lang w:eastAsia="en-US"/>
              </w:rPr>
            </w:pPr>
            <w:r w:rsidRPr="00234603">
              <w:rPr>
                <w:rFonts w:ascii="Calibri" w:eastAsia="Times New Roman" w:hAnsi="Calibri" w:cs="Calibri"/>
                <w:color w:val="000000"/>
                <w:lang w:eastAsia="en-US"/>
              </w:rPr>
              <w:t xml:space="preserve">Παροχή υπηρεσίας αλληλούχισης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xml:space="preserve"> έως και 1000 βάσεις. Η αλληλούχιση να μπορεί να πραγματοποιηθεί σε δείγματα </w:t>
            </w:r>
            <w:r w:rsidRPr="00234603">
              <w:rPr>
                <w:rFonts w:ascii="Calibri" w:eastAsia="Times New Roman" w:hAnsi="Calibri" w:cs="Calibri"/>
                <w:color w:val="000000"/>
                <w:lang w:val="en-US" w:eastAsia="en-US"/>
              </w:rPr>
              <w:t>PCR</w:t>
            </w:r>
            <w:r w:rsidRPr="00234603">
              <w:rPr>
                <w:rFonts w:ascii="Calibri" w:eastAsia="Times New Roman" w:hAnsi="Calibri" w:cs="Calibri"/>
                <w:color w:val="000000"/>
                <w:lang w:eastAsia="en-US"/>
              </w:rPr>
              <w:t xml:space="preserve"> προϊόντος. </w:t>
            </w:r>
            <w:r w:rsidRPr="00234603">
              <w:rPr>
                <w:rFonts w:ascii="Calibri" w:eastAsia="Times New Roman" w:hAnsi="Calibri" w:cs="Calibri"/>
                <w:color w:val="000000"/>
                <w:lang w:val="en-US" w:eastAsia="en-US"/>
              </w:rPr>
              <w:t>H</w:t>
            </w:r>
            <w:r w:rsidRPr="00234603">
              <w:rPr>
                <w:rFonts w:ascii="Calibri" w:eastAsia="Times New Roman" w:hAnsi="Calibri" w:cs="Calibri"/>
                <w:color w:val="000000"/>
                <w:lang w:eastAsia="en-US"/>
              </w:rPr>
              <w:t xml:space="preserve"> προσφερόμενη τιμή να αφορά αλληλούχιση </w:t>
            </w:r>
            <w:r w:rsidRPr="00234603">
              <w:rPr>
                <w:rFonts w:ascii="Calibri" w:eastAsia="Times New Roman" w:hAnsi="Calibri" w:cs="Calibri"/>
                <w:color w:val="000000"/>
                <w:lang w:val="en-US" w:eastAsia="en-US"/>
              </w:rPr>
              <w:t>DNA</w:t>
            </w:r>
            <w:r w:rsidRPr="00234603">
              <w:rPr>
                <w:rFonts w:ascii="Calibri" w:eastAsia="Times New Roman" w:hAnsi="Calibri" w:cs="Calibri"/>
                <w:color w:val="000000"/>
                <w:lang w:eastAsia="en-US"/>
              </w:rPr>
              <w:t xml:space="preserve"> ανά 96-</w:t>
            </w:r>
            <w:r w:rsidRPr="00234603">
              <w:rPr>
                <w:rFonts w:ascii="Calibri" w:eastAsia="Times New Roman" w:hAnsi="Calibri" w:cs="Calibri"/>
                <w:color w:val="000000"/>
                <w:lang w:val="en-US" w:eastAsia="en-US"/>
              </w:rPr>
              <w:t>wellplate</w:t>
            </w:r>
            <w:r w:rsidRPr="00234603">
              <w:rPr>
                <w:rFonts w:ascii="Calibri" w:eastAsia="Times New Roman" w:hAnsi="Calibri" w:cs="Calibri"/>
                <w:color w:val="000000"/>
                <w:lang w:eastAsia="en-US"/>
              </w:rPr>
              <w:t>. Σαν αντίδραση νοείται η αλληλούχιση κάθε δείγματος με έναν εκκινητή. Ο καθαρισμός (</w:t>
            </w:r>
            <w:r w:rsidRPr="00234603">
              <w:rPr>
                <w:rFonts w:ascii="Calibri" w:eastAsia="Times New Roman" w:hAnsi="Calibri" w:cs="Calibri"/>
                <w:color w:val="000000"/>
                <w:lang w:val="en-US" w:eastAsia="en-US"/>
              </w:rPr>
              <w:t>purification</w:t>
            </w:r>
            <w:r w:rsidRPr="00234603">
              <w:rPr>
                <w:rFonts w:ascii="Calibri" w:eastAsia="Times New Roman" w:hAnsi="Calibri" w:cs="Calibri"/>
                <w:color w:val="000000"/>
                <w:lang w:eastAsia="en-US"/>
              </w:rPr>
              <w:t>) του δείγματος προς αλληλούχιση να μην περιλαμβάνεται στην ανάλυση καθώς πραγματοποιείται από το εργαστήριο.</w:t>
            </w:r>
          </w:p>
        </w:tc>
        <w:tc>
          <w:tcPr>
            <w:tcW w:w="563" w:type="pct"/>
            <w:shd w:val="clear" w:color="auto" w:fill="auto"/>
            <w:vAlign w:val="center"/>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565" w:type="pct"/>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774" w:type="pct"/>
          </w:tcPr>
          <w:p w:rsidR="00606C3E" w:rsidRPr="00234603" w:rsidRDefault="00606C3E" w:rsidP="004A6EBB">
            <w:pPr>
              <w:spacing w:after="0" w:line="240" w:lineRule="auto"/>
              <w:jc w:val="center"/>
              <w:rPr>
                <w:rFonts w:ascii="Calibri" w:eastAsia="Times New Roman" w:hAnsi="Calibri" w:cs="Calibri"/>
                <w:color w:val="000000"/>
                <w:lang w:eastAsia="en-US"/>
              </w:rPr>
            </w:pPr>
          </w:p>
        </w:tc>
      </w:tr>
    </w:tbl>
    <w:p w:rsidR="00DB6834" w:rsidRDefault="00DB6834" w:rsidP="00DB6834">
      <w:pPr>
        <w:rPr>
          <w:b/>
          <w:sz w:val="24"/>
          <w:szCs w:val="24"/>
          <w:u w:val="single"/>
        </w:rPr>
      </w:pPr>
    </w:p>
    <w:p w:rsidR="00DB6834"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w:t>
      </w:r>
      <w:r w:rsidRPr="0017394D">
        <w:rPr>
          <w:b/>
          <w:sz w:val="24"/>
          <w:szCs w:val="24"/>
          <w:u w:val="single"/>
          <w:lang w:val="en-US"/>
        </w:rPr>
        <w:t>VIII</w:t>
      </w:r>
      <w:r w:rsidRPr="0017394D">
        <w:rPr>
          <w:b/>
          <w:sz w:val="24"/>
          <w:szCs w:val="24"/>
          <w:u w:val="single"/>
        </w:rPr>
        <w:t xml:space="preserve"> : Χημικά  </w:t>
      </w:r>
      <w:r w:rsidRPr="0017394D">
        <w:rPr>
          <w:b/>
          <w:sz w:val="24"/>
          <w:szCs w:val="24"/>
          <w:u w:val="single"/>
          <w:lang w:val="en-US"/>
        </w:rPr>
        <w:t>CPV</w:t>
      </w:r>
      <w:r w:rsidRPr="0017394D">
        <w:rPr>
          <w:b/>
          <w:sz w:val="24"/>
          <w:szCs w:val="24"/>
          <w:u w:val="single"/>
        </w:rPr>
        <w:t xml:space="preserve"> 33696300-8. Γίνονται δεκτές προσφορές   για ένα,  περισσότερα  ή για όλα τα είδη.</w:t>
      </w:r>
    </w:p>
    <w:p w:rsidR="00DB6834" w:rsidRPr="0017394D" w:rsidRDefault="00DB6834" w:rsidP="00DB6834">
      <w:pPr>
        <w:rPr>
          <w:b/>
          <w:sz w:val="24"/>
          <w:szCs w:val="24"/>
          <w:u w:val="single"/>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749"/>
        <w:gridCol w:w="1133"/>
        <w:gridCol w:w="1135"/>
        <w:gridCol w:w="1559"/>
      </w:tblGrid>
      <w:tr w:rsidR="00606C3E" w:rsidRPr="00234603" w:rsidTr="00903848">
        <w:trPr>
          <w:trHeight w:val="795"/>
        </w:trPr>
        <w:tc>
          <w:tcPr>
            <w:tcW w:w="240" w:type="pct"/>
            <w:tcBorders>
              <w:bottom w:val="single" w:sz="4" w:space="0" w:color="auto"/>
            </w:tcBorders>
            <w:shd w:val="clear" w:color="auto" w:fill="EDEDED" w:themeFill="accent3" w:themeFillTint="33"/>
            <w:vAlign w:val="center"/>
            <w:hideMark/>
          </w:tcPr>
          <w:p w:rsidR="00606C3E" w:rsidRPr="007D5702" w:rsidRDefault="00606C3E" w:rsidP="00606C3E">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58" w:type="pct"/>
            <w:tcBorders>
              <w:bottom w:val="single" w:sz="4" w:space="0" w:color="auto"/>
            </w:tcBorders>
            <w:shd w:val="clear" w:color="auto" w:fill="EDEDED" w:themeFill="accent3" w:themeFillTint="33"/>
            <w:vAlign w:val="center"/>
            <w:hideMark/>
          </w:tcPr>
          <w:p w:rsidR="00606C3E" w:rsidRDefault="00606C3E" w:rsidP="00606C3E">
            <w:pPr>
              <w:spacing w:after="0" w:line="240" w:lineRule="auto"/>
              <w:jc w:val="center"/>
              <w:rPr>
                <w:rFonts w:eastAsia="Times New Roman" w:cs="Calibri"/>
                <w:b/>
                <w:bCs/>
                <w:color w:val="000000"/>
                <w:lang w:eastAsia="en-US"/>
              </w:rPr>
            </w:pPr>
          </w:p>
          <w:p w:rsidR="00606C3E" w:rsidRDefault="00606C3E" w:rsidP="00606C3E">
            <w:pPr>
              <w:spacing w:after="0" w:line="240" w:lineRule="auto"/>
              <w:jc w:val="center"/>
              <w:rPr>
                <w:rFonts w:eastAsia="Times New Roman"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63" w:type="pct"/>
            <w:tcBorders>
              <w:bottom w:val="single" w:sz="4" w:space="0" w:color="auto"/>
            </w:tcBorders>
            <w:shd w:val="clear" w:color="auto" w:fill="EDEDED" w:themeFill="accent3" w:themeFillTint="33"/>
            <w:vAlign w:val="center"/>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64" w:type="pct"/>
            <w:tcBorders>
              <w:bottom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5" w:type="pct"/>
            <w:tcBorders>
              <w:bottom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026C1F" w:rsidTr="00606C3E">
        <w:trPr>
          <w:trHeight w:val="1350"/>
        </w:trPr>
        <w:tc>
          <w:tcPr>
            <w:tcW w:w="240" w:type="pct"/>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72</w:t>
            </w:r>
          </w:p>
        </w:tc>
        <w:tc>
          <w:tcPr>
            <w:tcW w:w="2858" w:type="pct"/>
            <w:shd w:val="clear" w:color="auto" w:fill="auto"/>
            <w:vAlign w:val="center"/>
            <w:hideMark/>
          </w:tcPr>
          <w:p w:rsidR="00606C3E" w:rsidRPr="00234603" w:rsidRDefault="00606C3E"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Πολυ-ʟ-λυσίνης υδροβρωμική (Poly-ʟ-Lysine Hydrobromide), συνθετική, συμβατή για κυτταρική καλλιέργεια με συγκέντρωση λυσίνης &gt;= 0.47 mmol και επίπεδο ενδοτοξινών &lt;= 1 EU/m. Συσκευασία 50 ml</w:t>
            </w:r>
          </w:p>
        </w:tc>
        <w:tc>
          <w:tcPr>
            <w:tcW w:w="563" w:type="pct"/>
          </w:tcPr>
          <w:p w:rsidR="00606C3E" w:rsidRPr="00234603" w:rsidRDefault="00606C3E" w:rsidP="004A6EBB">
            <w:pPr>
              <w:spacing w:after="0" w:line="240" w:lineRule="auto"/>
              <w:rPr>
                <w:rFonts w:ascii="Calibri" w:eastAsia="Times New Roman" w:hAnsi="Calibri" w:cs="Calibri"/>
                <w:color w:val="000000"/>
                <w:lang w:val="en-US" w:eastAsia="en-US"/>
              </w:rPr>
            </w:pPr>
          </w:p>
        </w:tc>
        <w:tc>
          <w:tcPr>
            <w:tcW w:w="564" w:type="pct"/>
          </w:tcPr>
          <w:p w:rsidR="00606C3E" w:rsidRPr="00234603" w:rsidRDefault="00606C3E" w:rsidP="004A6EBB">
            <w:pPr>
              <w:spacing w:after="0" w:line="240" w:lineRule="auto"/>
              <w:rPr>
                <w:rFonts w:ascii="Calibri" w:eastAsia="Times New Roman" w:hAnsi="Calibri" w:cs="Calibri"/>
                <w:color w:val="000000"/>
                <w:lang w:val="en-US" w:eastAsia="en-US"/>
              </w:rPr>
            </w:pPr>
          </w:p>
        </w:tc>
        <w:tc>
          <w:tcPr>
            <w:tcW w:w="775" w:type="pct"/>
          </w:tcPr>
          <w:p w:rsidR="00606C3E" w:rsidRPr="00234603" w:rsidRDefault="00606C3E" w:rsidP="004A6EBB">
            <w:pPr>
              <w:spacing w:after="0" w:line="240" w:lineRule="auto"/>
              <w:rPr>
                <w:rFonts w:ascii="Calibri" w:eastAsia="Times New Roman" w:hAnsi="Calibri" w:cs="Calibri"/>
                <w:color w:val="000000"/>
                <w:lang w:val="en-US" w:eastAsia="en-US"/>
              </w:rPr>
            </w:pPr>
          </w:p>
        </w:tc>
      </w:tr>
      <w:tr w:rsidR="00606C3E" w:rsidRPr="00234603" w:rsidTr="00606C3E">
        <w:trPr>
          <w:trHeight w:val="3488"/>
        </w:trPr>
        <w:tc>
          <w:tcPr>
            <w:tcW w:w="240" w:type="pct"/>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lastRenderedPageBreak/>
              <w:t>73</w:t>
            </w:r>
          </w:p>
        </w:tc>
        <w:tc>
          <w:tcPr>
            <w:tcW w:w="2858" w:type="pct"/>
            <w:shd w:val="clear" w:color="auto" w:fill="auto"/>
            <w:vAlign w:val="center"/>
            <w:hideMark/>
          </w:tcPr>
          <w:p w:rsidR="00606C3E" w:rsidRPr="00234603" w:rsidRDefault="00606C3E" w:rsidP="004A6EBB">
            <w:pPr>
              <w:spacing w:after="0" w:line="240" w:lineRule="auto"/>
              <w:rPr>
                <w:rFonts w:ascii="Calibri" w:eastAsia="Times New Roman" w:hAnsi="Calibri" w:cs="Calibri"/>
                <w:color w:val="000000"/>
                <w:lang w:eastAsia="en-US"/>
              </w:rPr>
            </w:pPr>
            <w:r w:rsidRPr="00234603">
              <w:rPr>
                <w:rFonts w:ascii="Calibri" w:eastAsia="Times New Roman" w:hAnsi="Calibri" w:cs="Calibri"/>
                <w:color w:val="000000"/>
                <w:lang w:eastAsia="en-US"/>
              </w:rPr>
              <w:t xml:space="preserve">Προπαρασκευασμένα τρυβλία </w:t>
            </w:r>
            <w:r w:rsidRPr="00234603">
              <w:rPr>
                <w:rFonts w:ascii="Calibri" w:eastAsia="Times New Roman" w:hAnsi="Calibri" w:cs="Calibri"/>
                <w:color w:val="000000"/>
                <w:lang w:val="en-US" w:eastAsia="en-US"/>
              </w:rPr>
              <w:t>Columbia</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agar</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Sheep</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blood</w:t>
            </w:r>
            <w:r w:rsidRPr="00234603">
              <w:rPr>
                <w:rFonts w:ascii="Calibri" w:eastAsia="Times New Roman" w:hAnsi="Calibri" w:cs="Calibri"/>
                <w:color w:val="000000"/>
                <w:lang w:eastAsia="en-US"/>
              </w:rPr>
              <w:t xml:space="preserve"> 5%) διαμέτρου 90</w:t>
            </w:r>
            <w:r w:rsidRPr="00234603">
              <w:rPr>
                <w:rFonts w:ascii="Calibri" w:eastAsia="Times New Roman" w:hAnsi="Calibri" w:cs="Calibri"/>
                <w:color w:val="000000"/>
                <w:lang w:val="en-US" w:eastAsia="en-US"/>
              </w:rPr>
              <w:t>mm</w:t>
            </w:r>
            <w:r w:rsidRPr="00234603">
              <w:rPr>
                <w:rFonts w:ascii="Calibri" w:eastAsia="Times New Roman" w:hAnsi="Calibri" w:cs="Calibri"/>
                <w:color w:val="000000"/>
                <w:lang w:eastAsia="en-US"/>
              </w:rPr>
              <w:t xml:space="preserve"> κατάλληλα για την ανάπτυξη επιθετικών και μη οργανισμό και τον προσδιορισμό αιμολυτικών αντιδράσεων. Να περιέχουν 22</w:t>
            </w:r>
            <w:r w:rsidRPr="00234603">
              <w:rPr>
                <w:rFonts w:ascii="Calibri" w:eastAsia="Times New Roman" w:hAnsi="Calibri" w:cs="Calibri"/>
                <w:color w:val="000000"/>
                <w:lang w:val="en-US" w:eastAsia="en-US"/>
              </w:rPr>
              <w:t>ml</w:t>
            </w:r>
            <w:r w:rsidRPr="00234603">
              <w:rPr>
                <w:rFonts w:ascii="Calibri" w:eastAsia="Times New Roman" w:hAnsi="Calibri" w:cs="Calibri"/>
                <w:color w:val="000000"/>
                <w:lang w:eastAsia="en-US"/>
              </w:rPr>
              <w:t xml:space="preserve"> θρεπτικού με απόκλιση το πολύ 2</w:t>
            </w:r>
            <w:r w:rsidRPr="00234603">
              <w:rPr>
                <w:rFonts w:ascii="Calibri" w:eastAsia="Times New Roman" w:hAnsi="Calibri" w:cs="Calibri"/>
                <w:color w:val="000000"/>
                <w:lang w:val="en-US" w:eastAsia="en-US"/>
              </w:rPr>
              <w:t>ml</w:t>
            </w:r>
            <w:r w:rsidRPr="00234603">
              <w:rPr>
                <w:rFonts w:ascii="Calibri" w:eastAsia="Times New Roman" w:hAnsi="Calibri" w:cs="Calibri"/>
                <w:color w:val="000000"/>
                <w:lang w:eastAsia="en-US"/>
              </w:rPr>
              <w:t xml:space="preserve">. Το </w:t>
            </w:r>
            <w:r w:rsidRPr="00234603">
              <w:rPr>
                <w:rFonts w:ascii="Calibri" w:eastAsia="Times New Roman" w:hAnsi="Calibri" w:cs="Calibri"/>
                <w:color w:val="000000"/>
                <w:lang w:val="en-US" w:eastAsia="en-US"/>
              </w:rPr>
              <w:t>pH</w:t>
            </w:r>
            <w:r w:rsidRPr="00234603">
              <w:rPr>
                <w:rFonts w:ascii="Calibri" w:eastAsia="Times New Roman" w:hAnsi="Calibri" w:cs="Calibri"/>
                <w:color w:val="000000"/>
                <w:lang w:eastAsia="en-US"/>
              </w:rPr>
              <w:t xml:space="preserve"> να είναι 7.3 με απόκλιση όχι μεγαλύτερη από 0,2. Να έχουν χρόνο ζωής 90 ημέρες. Να έχει δοκιμαστεί η ανάπτυξη τουλάχιστον των παρακάτω μικροοργανισμών: </w:t>
            </w:r>
            <w:r w:rsidRPr="00234603">
              <w:rPr>
                <w:rFonts w:ascii="Calibri" w:eastAsia="Times New Roman" w:hAnsi="Calibri" w:cs="Calibri"/>
                <w:color w:val="000000"/>
                <w:lang w:val="en-US" w:eastAsia="en-US"/>
              </w:rPr>
              <w:t>Staphylococcus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aureus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ATCC</w:t>
            </w:r>
            <w:r w:rsidRPr="00234603">
              <w:rPr>
                <w:rFonts w:ascii="Calibri" w:eastAsia="Times New Roman" w:hAnsi="Calibri" w:cs="Calibri"/>
                <w:color w:val="000000"/>
                <w:lang w:eastAsia="en-US"/>
              </w:rPr>
              <w:t xml:space="preserve">® 25923 , </w:t>
            </w:r>
            <w:r w:rsidRPr="00234603">
              <w:rPr>
                <w:rFonts w:ascii="Calibri" w:eastAsia="Times New Roman" w:hAnsi="Calibri" w:cs="Calibri"/>
                <w:color w:val="000000"/>
                <w:lang w:val="en-US" w:eastAsia="en-US"/>
              </w:rPr>
              <w:t>Streptococcus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pneumoniae</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ATCC</w:t>
            </w:r>
            <w:r w:rsidRPr="00234603">
              <w:rPr>
                <w:rFonts w:ascii="Calibri" w:eastAsia="Times New Roman" w:hAnsi="Calibri" w:cs="Calibri"/>
                <w:color w:val="000000"/>
                <w:lang w:eastAsia="en-US"/>
              </w:rPr>
              <w:t xml:space="preserve">® 6305, </w:t>
            </w:r>
            <w:r w:rsidRPr="00234603">
              <w:rPr>
                <w:rFonts w:ascii="Calibri" w:eastAsia="Times New Roman" w:hAnsi="Calibri" w:cs="Calibri"/>
                <w:color w:val="000000"/>
                <w:lang w:val="en-US" w:eastAsia="en-US"/>
              </w:rPr>
              <w:t>Streptococcus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pyogenes</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ATCC</w:t>
            </w:r>
            <w:r w:rsidRPr="00234603">
              <w:rPr>
                <w:rFonts w:ascii="Calibri" w:eastAsia="Times New Roman" w:hAnsi="Calibri" w:cs="Calibri"/>
                <w:color w:val="000000"/>
                <w:lang w:eastAsia="en-US"/>
              </w:rPr>
              <w:t xml:space="preserve">® 19615, </w:t>
            </w:r>
            <w:r w:rsidRPr="00234603">
              <w:rPr>
                <w:rFonts w:ascii="Calibri" w:eastAsia="Times New Roman" w:hAnsi="Calibri" w:cs="Calibri"/>
                <w:color w:val="000000"/>
                <w:lang w:val="en-US" w:eastAsia="en-US"/>
              </w:rPr>
              <w:t>Escherichia</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coli</w:t>
            </w:r>
            <w:r w:rsidRPr="00234603">
              <w:rPr>
                <w:rFonts w:ascii="Calibri" w:eastAsia="Times New Roman" w:hAnsi="Calibri" w:cs="Calibri"/>
                <w:color w:val="000000"/>
                <w:lang w:eastAsia="en-US"/>
              </w:rPr>
              <w:t xml:space="preserve"> </w:t>
            </w:r>
            <w:r w:rsidRPr="00234603">
              <w:rPr>
                <w:rFonts w:ascii="Calibri" w:eastAsia="Times New Roman" w:hAnsi="Calibri" w:cs="Calibri"/>
                <w:color w:val="000000"/>
                <w:lang w:val="en-US" w:eastAsia="en-US"/>
              </w:rPr>
              <w:t>ATCC</w:t>
            </w:r>
            <w:r w:rsidRPr="00234603">
              <w:rPr>
                <w:rFonts w:ascii="Calibri" w:eastAsia="Times New Roman" w:hAnsi="Calibri" w:cs="Calibri"/>
                <w:color w:val="000000"/>
                <w:lang w:eastAsia="en-US"/>
              </w:rPr>
              <w:t>® 25922.Να έχουν υποβληθεί σε δοκιμασία αποστείρωσης σε αερόβιες συνθήκες για 7 ημέρες στους 22 ± 2°</w:t>
            </w:r>
            <w:r w:rsidRPr="00234603">
              <w:rPr>
                <w:rFonts w:ascii="Calibri" w:eastAsia="Times New Roman" w:hAnsi="Calibri" w:cs="Calibri"/>
                <w:color w:val="000000"/>
                <w:lang w:val="en-US" w:eastAsia="en-US"/>
              </w:rPr>
              <w:t>C</w:t>
            </w:r>
            <w:r w:rsidRPr="00234603">
              <w:rPr>
                <w:rFonts w:ascii="Calibri" w:eastAsia="Times New Roman" w:hAnsi="Calibri" w:cs="Calibri"/>
                <w:color w:val="000000"/>
                <w:lang w:eastAsia="en-US"/>
              </w:rPr>
              <w:t xml:space="preserve"> και για 7 ημέρες στους 35 ± 2°</w:t>
            </w:r>
            <w:r w:rsidRPr="00234603">
              <w:rPr>
                <w:rFonts w:ascii="Calibri" w:eastAsia="Times New Roman" w:hAnsi="Calibri" w:cs="Calibri"/>
                <w:color w:val="000000"/>
                <w:lang w:val="en-US" w:eastAsia="en-US"/>
              </w:rPr>
              <w:t>C</w:t>
            </w:r>
            <w:r w:rsidRPr="00234603">
              <w:rPr>
                <w:rFonts w:ascii="Calibri" w:eastAsia="Times New Roman" w:hAnsi="Calibri" w:cs="Calibri"/>
                <w:color w:val="000000"/>
                <w:lang w:eastAsia="en-US"/>
              </w:rPr>
              <w:t>. Να έχουν υποβληθεί σε μικροβιολογικό έλεγχο με εμβολιασμό για την αξιολόγηση της παραγωγικότητας: 50-100</w:t>
            </w:r>
            <w:r w:rsidRPr="00234603">
              <w:rPr>
                <w:rFonts w:ascii="Calibri" w:eastAsia="Times New Roman" w:hAnsi="Calibri" w:cs="Calibri"/>
                <w:color w:val="000000"/>
                <w:lang w:val="en-US" w:eastAsia="en-US"/>
              </w:rPr>
              <w:t>CFU</w:t>
            </w:r>
            <w:r w:rsidRPr="00234603">
              <w:rPr>
                <w:rFonts w:ascii="Calibri" w:eastAsia="Times New Roman" w:hAnsi="Calibri" w:cs="Calibri"/>
                <w:color w:val="000000"/>
                <w:lang w:eastAsia="en-US"/>
              </w:rPr>
              <w:t xml:space="preserve"> και επώαση για 18-24 ώρες στους 36 ± 1°</w:t>
            </w:r>
            <w:r w:rsidRPr="00234603">
              <w:rPr>
                <w:rFonts w:ascii="Calibri" w:eastAsia="Times New Roman" w:hAnsi="Calibri" w:cs="Calibri"/>
                <w:color w:val="000000"/>
                <w:lang w:val="en-US" w:eastAsia="en-US"/>
              </w:rPr>
              <w:t>C</w:t>
            </w:r>
            <w:r w:rsidRPr="00234603">
              <w:rPr>
                <w:rFonts w:ascii="Calibri" w:eastAsia="Times New Roman" w:hAnsi="Calibri" w:cs="Calibri"/>
                <w:color w:val="000000"/>
                <w:lang w:eastAsia="en-US"/>
              </w:rPr>
              <w:t xml:space="preserve">. Να διαθέτουν πιστοποίηση </w:t>
            </w:r>
            <w:r w:rsidRPr="00234603">
              <w:rPr>
                <w:rFonts w:ascii="Calibri" w:eastAsia="Times New Roman" w:hAnsi="Calibri" w:cs="Calibri"/>
                <w:color w:val="000000"/>
                <w:lang w:val="en-US" w:eastAsia="en-US"/>
              </w:rPr>
              <w:t>CE</w:t>
            </w:r>
            <w:r w:rsidRPr="00234603">
              <w:rPr>
                <w:rFonts w:ascii="Calibri" w:eastAsia="Times New Roman" w:hAnsi="Calibri" w:cs="Calibri"/>
                <w:color w:val="000000"/>
                <w:lang w:eastAsia="en-US"/>
              </w:rPr>
              <w:t>-</w:t>
            </w:r>
            <w:r w:rsidRPr="00234603">
              <w:rPr>
                <w:rFonts w:ascii="Calibri" w:eastAsia="Times New Roman" w:hAnsi="Calibri" w:cs="Calibri"/>
                <w:color w:val="000000"/>
                <w:lang w:val="en-US" w:eastAsia="en-US"/>
              </w:rPr>
              <w:t>IVD</w:t>
            </w:r>
            <w:r w:rsidRPr="00234603">
              <w:rPr>
                <w:rFonts w:ascii="Calibri" w:eastAsia="Times New Roman" w:hAnsi="Calibri" w:cs="Calibri"/>
                <w:color w:val="000000"/>
                <w:lang w:eastAsia="en-US"/>
              </w:rPr>
              <w:t>.</w:t>
            </w:r>
          </w:p>
        </w:tc>
        <w:tc>
          <w:tcPr>
            <w:tcW w:w="563" w:type="pct"/>
          </w:tcPr>
          <w:p w:rsidR="00606C3E" w:rsidRPr="00234603" w:rsidRDefault="00606C3E" w:rsidP="004A6EBB">
            <w:pPr>
              <w:spacing w:after="0" w:line="240" w:lineRule="auto"/>
              <w:rPr>
                <w:rFonts w:ascii="Calibri" w:eastAsia="Times New Roman" w:hAnsi="Calibri" w:cs="Calibri"/>
                <w:color w:val="000000"/>
                <w:lang w:eastAsia="en-US"/>
              </w:rPr>
            </w:pPr>
          </w:p>
        </w:tc>
        <w:tc>
          <w:tcPr>
            <w:tcW w:w="564" w:type="pct"/>
          </w:tcPr>
          <w:p w:rsidR="00606C3E" w:rsidRPr="00234603" w:rsidRDefault="00606C3E" w:rsidP="004A6EBB">
            <w:pPr>
              <w:spacing w:after="0" w:line="240" w:lineRule="auto"/>
              <w:rPr>
                <w:rFonts w:ascii="Calibri" w:eastAsia="Times New Roman" w:hAnsi="Calibri" w:cs="Calibri"/>
                <w:color w:val="000000"/>
                <w:lang w:eastAsia="en-US"/>
              </w:rPr>
            </w:pPr>
          </w:p>
        </w:tc>
        <w:tc>
          <w:tcPr>
            <w:tcW w:w="775" w:type="pct"/>
          </w:tcPr>
          <w:p w:rsidR="00606C3E" w:rsidRPr="00234603" w:rsidRDefault="00606C3E" w:rsidP="004A6EBB">
            <w:pPr>
              <w:spacing w:after="0" w:line="240" w:lineRule="auto"/>
              <w:rPr>
                <w:rFonts w:ascii="Calibri" w:eastAsia="Times New Roman" w:hAnsi="Calibri" w:cs="Calibri"/>
                <w:color w:val="000000"/>
                <w:lang w:eastAsia="en-US"/>
              </w:rPr>
            </w:pPr>
          </w:p>
        </w:tc>
      </w:tr>
    </w:tbl>
    <w:p w:rsidR="00DB6834" w:rsidRDefault="00DB6834" w:rsidP="00DB6834">
      <w:pPr>
        <w:rPr>
          <w:b/>
          <w:sz w:val="24"/>
          <w:szCs w:val="24"/>
          <w:u w:val="single"/>
        </w:rPr>
      </w:pPr>
    </w:p>
    <w:p w:rsidR="00DB6834" w:rsidRDefault="00DB6834" w:rsidP="00DB6834">
      <w:pPr>
        <w:rPr>
          <w:b/>
          <w:sz w:val="24"/>
          <w:szCs w:val="24"/>
          <w:u w:val="single"/>
        </w:rPr>
      </w:pPr>
      <w:r w:rsidRPr="0017394D">
        <w:rPr>
          <w:b/>
          <w:sz w:val="24"/>
          <w:szCs w:val="24"/>
          <w:u w:val="single"/>
          <w:lang w:val="en-US"/>
        </w:rPr>
        <w:t>A</w:t>
      </w:r>
      <w:r w:rsidRPr="0017394D">
        <w:rPr>
          <w:b/>
          <w:sz w:val="24"/>
          <w:szCs w:val="24"/>
          <w:u w:val="single"/>
        </w:rPr>
        <w:t xml:space="preserve">νοικτός Πίνακας </w:t>
      </w:r>
      <w:r w:rsidRPr="0017394D">
        <w:rPr>
          <w:b/>
          <w:sz w:val="24"/>
          <w:szCs w:val="24"/>
          <w:u w:val="single"/>
          <w:lang w:val="en-US"/>
        </w:rPr>
        <w:t>IX</w:t>
      </w:r>
      <w:r w:rsidRPr="0017394D">
        <w:rPr>
          <w:b/>
          <w:sz w:val="24"/>
          <w:szCs w:val="24"/>
          <w:u w:val="single"/>
        </w:rPr>
        <w:t xml:space="preserve">: Διάφορα εργαστηριακά αναλώσιμα  </w:t>
      </w:r>
      <w:r w:rsidRPr="0017394D">
        <w:rPr>
          <w:b/>
          <w:sz w:val="24"/>
          <w:szCs w:val="24"/>
          <w:u w:val="single"/>
          <w:lang w:val="en-US"/>
        </w:rPr>
        <w:t>CPV</w:t>
      </w:r>
      <w:r w:rsidRPr="0017394D">
        <w:rPr>
          <w:b/>
          <w:sz w:val="24"/>
          <w:szCs w:val="24"/>
          <w:u w:val="single"/>
        </w:rPr>
        <w:t xml:space="preserve"> 33790000-4. Γίνονται δεκτές προσφορές   για ένα,  περισσότερα  ή για όλα τα είδη.</w:t>
      </w:r>
    </w:p>
    <w:p w:rsidR="00DB6834" w:rsidRPr="0017394D" w:rsidRDefault="00DB6834" w:rsidP="00DB6834">
      <w:pPr>
        <w:rPr>
          <w:b/>
          <w:sz w:val="24"/>
          <w:szCs w:val="24"/>
          <w:u w:val="single"/>
        </w:rPr>
      </w:pPr>
    </w:p>
    <w:tbl>
      <w:tblPr>
        <w:tblW w:w="5161" w:type="pct"/>
        <w:tblInd w:w="5" w:type="dxa"/>
        <w:tblLook w:val="04A0" w:firstRow="1" w:lastRow="0" w:firstColumn="1" w:lastColumn="0" w:noHBand="0" w:noVBand="1"/>
      </w:tblPr>
      <w:tblGrid>
        <w:gridCol w:w="483"/>
        <w:gridCol w:w="5743"/>
        <w:gridCol w:w="1131"/>
        <w:gridCol w:w="1134"/>
        <w:gridCol w:w="1558"/>
      </w:tblGrid>
      <w:tr w:rsidR="00606C3E" w:rsidRPr="00234603" w:rsidTr="00606C3E">
        <w:trPr>
          <w:trHeight w:val="1605"/>
        </w:trPr>
        <w:tc>
          <w:tcPr>
            <w:tcW w:w="240"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06C3E" w:rsidRPr="007D5702" w:rsidRDefault="00606C3E" w:rsidP="00606C3E">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5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06C3E" w:rsidRDefault="00606C3E" w:rsidP="00606C3E">
            <w:pPr>
              <w:spacing w:after="0" w:line="240" w:lineRule="auto"/>
              <w:jc w:val="center"/>
              <w:rPr>
                <w:rFonts w:eastAsia="Times New Roman" w:cs="Calibri"/>
                <w:b/>
                <w:bCs/>
                <w:color w:val="000000"/>
                <w:lang w:eastAsia="en-US"/>
              </w:rPr>
            </w:pPr>
          </w:p>
          <w:p w:rsidR="00606C3E" w:rsidRDefault="00606C3E" w:rsidP="00606C3E">
            <w:pPr>
              <w:spacing w:after="0" w:line="240" w:lineRule="auto"/>
              <w:jc w:val="center"/>
              <w:rPr>
                <w:rFonts w:eastAsia="Times New Roman"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63"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64"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5"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234603" w:rsidTr="00606C3E">
        <w:trPr>
          <w:trHeight w:val="136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74</w:t>
            </w:r>
          </w:p>
        </w:tc>
        <w:tc>
          <w:tcPr>
            <w:tcW w:w="2858" w:type="pct"/>
            <w:tcBorders>
              <w:top w:val="single" w:sz="4" w:space="0" w:color="auto"/>
              <w:left w:val="nil"/>
              <w:bottom w:val="single" w:sz="4" w:space="0" w:color="auto"/>
              <w:right w:val="single" w:sz="4" w:space="0" w:color="auto"/>
            </w:tcBorders>
            <w:shd w:val="clear" w:color="auto" w:fill="auto"/>
            <w:vAlign w:val="center"/>
            <w:hideMark/>
          </w:tcPr>
          <w:p w:rsidR="00606C3E" w:rsidRPr="00234603" w:rsidRDefault="00606C3E"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eastAsia="en-US"/>
              </w:rPr>
              <w:t xml:space="preserve">Γάντια εξέτασης μίας χρήσης από νιτρίλιο, χωρίς λατεξ, χωρις πούδρα, μη αποστειρωμένα αμφιδέξια. </w:t>
            </w:r>
            <w:r w:rsidRPr="00234603">
              <w:rPr>
                <w:rFonts w:ascii="Calibri" w:eastAsia="Times New Roman" w:hAnsi="Calibri" w:cs="Calibri"/>
                <w:color w:val="000000"/>
                <w:lang w:val="en-US" w:eastAsia="en-US"/>
              </w:rPr>
              <w:t>Medical 93/42/EEC, Class I, EN 455, PPE 89/686/EEC, Category III, EN 374, EN420, AQL 1.5. Μέγεθος Medium. 100τμχ/συσκευασία</w:t>
            </w:r>
          </w:p>
        </w:tc>
        <w:tc>
          <w:tcPr>
            <w:tcW w:w="563" w:type="pct"/>
            <w:tcBorders>
              <w:top w:val="single" w:sz="4" w:space="0" w:color="auto"/>
              <w:left w:val="nil"/>
              <w:bottom w:val="single" w:sz="4" w:space="0" w:color="auto"/>
              <w:right w:val="single" w:sz="4" w:space="0" w:color="auto"/>
            </w:tcBorders>
            <w:shd w:val="clear" w:color="auto" w:fill="auto"/>
            <w:vAlign w:val="center"/>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564" w:type="pct"/>
            <w:tcBorders>
              <w:top w:val="single" w:sz="4" w:space="0" w:color="auto"/>
              <w:left w:val="nil"/>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775" w:type="pct"/>
            <w:tcBorders>
              <w:top w:val="single" w:sz="4" w:space="0" w:color="auto"/>
              <w:left w:val="nil"/>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eastAsia="en-US"/>
              </w:rPr>
            </w:pPr>
          </w:p>
        </w:tc>
      </w:tr>
      <w:tr w:rsidR="00606C3E" w:rsidRPr="00234603" w:rsidTr="00606C3E">
        <w:trPr>
          <w:trHeight w:val="126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75</w:t>
            </w:r>
          </w:p>
        </w:tc>
        <w:tc>
          <w:tcPr>
            <w:tcW w:w="2858" w:type="pct"/>
            <w:tcBorders>
              <w:top w:val="nil"/>
              <w:left w:val="nil"/>
              <w:bottom w:val="single" w:sz="4" w:space="0" w:color="auto"/>
              <w:right w:val="single" w:sz="4" w:space="0" w:color="auto"/>
            </w:tcBorders>
            <w:shd w:val="clear" w:color="auto" w:fill="auto"/>
            <w:vAlign w:val="center"/>
            <w:hideMark/>
          </w:tcPr>
          <w:p w:rsidR="00606C3E" w:rsidRPr="00234603" w:rsidRDefault="00606C3E"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eastAsia="en-US"/>
              </w:rPr>
              <w:t xml:space="preserve">Γάντια εξέτασης μίας χρήσης από νιτρίλιο, χωρίς λατεξ, χωρις πούδρα, μη αποστειρωμένα αμφιδέξια. </w:t>
            </w:r>
            <w:r w:rsidRPr="00234603">
              <w:rPr>
                <w:rFonts w:ascii="Calibri" w:eastAsia="Times New Roman" w:hAnsi="Calibri" w:cs="Calibri"/>
                <w:color w:val="000000"/>
                <w:lang w:val="en-US" w:eastAsia="en-US"/>
              </w:rPr>
              <w:t>Medical 93/42/EEC, Class I, EN 455, PPE 89/686/EEC, Category III, EN 374, EN420, AQL 1.5. Μέγεθος sMALL. 100τμχ/συσκευασία</w:t>
            </w:r>
          </w:p>
        </w:tc>
        <w:tc>
          <w:tcPr>
            <w:tcW w:w="563" w:type="pct"/>
            <w:tcBorders>
              <w:top w:val="nil"/>
              <w:left w:val="nil"/>
              <w:bottom w:val="single" w:sz="4" w:space="0" w:color="auto"/>
              <w:right w:val="single" w:sz="4" w:space="0" w:color="auto"/>
            </w:tcBorders>
            <w:shd w:val="clear" w:color="auto" w:fill="auto"/>
            <w:vAlign w:val="center"/>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564" w:type="pct"/>
            <w:tcBorders>
              <w:top w:val="nil"/>
              <w:left w:val="nil"/>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775" w:type="pct"/>
            <w:tcBorders>
              <w:top w:val="nil"/>
              <w:left w:val="nil"/>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eastAsia="en-US"/>
              </w:rPr>
            </w:pPr>
          </w:p>
        </w:tc>
      </w:tr>
      <w:tr w:rsidR="00606C3E" w:rsidRPr="00234603" w:rsidTr="00606C3E">
        <w:trPr>
          <w:trHeight w:val="5369"/>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lastRenderedPageBreak/>
              <w:t>76</w:t>
            </w:r>
          </w:p>
        </w:tc>
        <w:tc>
          <w:tcPr>
            <w:tcW w:w="2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6C3E" w:rsidRPr="00234603" w:rsidRDefault="00606C3E"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eastAsia="en-US"/>
              </w:rPr>
              <w:t>Για απολύμανση αντικειμένων, συσκευών νοσηλείας, μικρών επιφανειών και εξοπλισμού (καρότσια, κρεβάτια, φορεία, κομοδίνα, κ.α.) με ταυτόχρονο καθαρισμό λιποειδών ρύπων, με βασικά συστατικά την αιθυλική αλκοόλη, την ισοπροπυλική αλκοόλη, και το πολυεξανίδιο (διγουανίδη). Να στεγνώνει γρήγορα και να είναι κατάλληλο για ταχεία απολύμανση σε σκληρές, μαλακές ή υφασμάτινες επιφάνειες. Να είναι κατάλληλο για απολύμανση όλων των αντικειμένων και επιφανειών που βρίσκονται σε άμεση επαφή με ασθενείς και νοσηλευτικό, ιατρικό προσωπικό (π.χ. χειρουργική τράπεζα, έπιπλα θαλάμου ασθενών κλπ.) με χρόνο δράσης 1-5 λεπτών. Να είναι πλήρως συμβατό με το δέρμα. Να είναι βακτηριοκτόνο, φυματιοκτόνο, μυκητοκτόνο και ιοκτόνο (Ηπατίτιδα Β΄, ΑΙ</w:t>
            </w:r>
            <w:r w:rsidRPr="00234603">
              <w:rPr>
                <w:rFonts w:ascii="Calibri" w:eastAsia="Times New Roman" w:hAnsi="Calibri" w:cs="Calibri"/>
                <w:color w:val="000000"/>
                <w:lang w:val="en-US" w:eastAsia="en-US"/>
              </w:rPr>
              <w:t>DS</w:t>
            </w:r>
            <w:r w:rsidRPr="00234603">
              <w:rPr>
                <w:rFonts w:ascii="Calibri" w:eastAsia="Times New Roman" w:hAnsi="Calibri" w:cs="Calibri"/>
                <w:color w:val="000000"/>
                <w:lang w:eastAsia="en-US"/>
              </w:rPr>
              <w:t xml:space="preserve">, κτλ.). Το πρωτόκολλο ελέγχου της απολυμαντικής δράσης του προϊόντος είναι σύμφωνα με το </w:t>
            </w:r>
            <w:r w:rsidRPr="00234603">
              <w:rPr>
                <w:rFonts w:ascii="Calibri" w:eastAsia="Times New Roman" w:hAnsi="Calibri" w:cs="Calibri"/>
                <w:color w:val="000000"/>
                <w:lang w:val="en-US" w:eastAsia="en-US"/>
              </w:rPr>
              <w:t>DGHM</w:t>
            </w:r>
            <w:r w:rsidRPr="00234603">
              <w:rPr>
                <w:rFonts w:ascii="Calibri" w:eastAsia="Times New Roman" w:hAnsi="Calibri" w:cs="Calibri"/>
                <w:color w:val="000000"/>
                <w:lang w:eastAsia="en-US"/>
              </w:rPr>
              <w:t xml:space="preserve">. Να είναι βιοδιασπώμενο σύμφωνα με την ισχύουσα νομοθεσία της Ευρωπαϊκής Ένωσης. Να διατίθεται έτοιμο προς χρήση. Να προσφέρεται συσκευασμένο σε δοχεία του 1 λίτρου και να μπορεί να χρησιμοποιηθεί με όλες τις ψεκαστικές συσκευές της αγοράς. </w:t>
            </w:r>
            <w:r w:rsidRPr="00234603">
              <w:rPr>
                <w:rFonts w:ascii="Calibri" w:eastAsia="Times New Roman" w:hAnsi="Calibri" w:cs="Calibri"/>
                <w:color w:val="000000"/>
                <w:lang w:val="en-US" w:eastAsia="en-US"/>
              </w:rPr>
              <w:t>Επίσης, να διατίθεται με δική του συσκευή ψεκασμού.</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606C3E" w:rsidRPr="00234603" w:rsidRDefault="00606C3E" w:rsidP="004A6EBB">
            <w:pPr>
              <w:spacing w:after="0" w:line="240" w:lineRule="auto"/>
              <w:jc w:val="center"/>
              <w:rPr>
                <w:rFonts w:ascii="Calibri" w:eastAsia="Times New Roman" w:hAnsi="Calibri" w:cs="Calibri"/>
                <w:color w:val="000000"/>
                <w:lang w:val="en-US" w:eastAsia="en-US"/>
              </w:rPr>
            </w:pPr>
          </w:p>
        </w:tc>
        <w:tc>
          <w:tcPr>
            <w:tcW w:w="564" w:type="pct"/>
            <w:tcBorders>
              <w:top w:val="single" w:sz="4" w:space="0" w:color="auto"/>
              <w:left w:val="single" w:sz="4" w:space="0" w:color="auto"/>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val="en-US" w:eastAsia="en-US"/>
              </w:rPr>
            </w:pPr>
          </w:p>
        </w:tc>
        <w:tc>
          <w:tcPr>
            <w:tcW w:w="775" w:type="pct"/>
            <w:tcBorders>
              <w:top w:val="single" w:sz="4" w:space="0" w:color="auto"/>
              <w:left w:val="single" w:sz="4" w:space="0" w:color="auto"/>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val="en-US" w:eastAsia="en-US"/>
              </w:rPr>
            </w:pPr>
          </w:p>
        </w:tc>
      </w:tr>
      <w:tr w:rsidR="00606C3E" w:rsidRPr="00234603" w:rsidTr="00606C3E">
        <w:trPr>
          <w:trHeight w:val="244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C3E" w:rsidRPr="00234603" w:rsidRDefault="00606C3E" w:rsidP="004A6EBB">
            <w:pPr>
              <w:spacing w:after="0" w:line="240" w:lineRule="auto"/>
              <w:jc w:val="center"/>
              <w:rPr>
                <w:rFonts w:ascii="Calibri" w:eastAsia="Times New Roman" w:hAnsi="Calibri" w:cs="Calibri"/>
                <w:color w:val="000000"/>
                <w:lang w:val="en-US" w:eastAsia="en-US"/>
              </w:rPr>
            </w:pPr>
            <w:r w:rsidRPr="00234603">
              <w:rPr>
                <w:rFonts w:ascii="Calibri" w:eastAsia="Times New Roman" w:hAnsi="Calibri" w:cs="Calibri"/>
                <w:color w:val="000000"/>
                <w:lang w:val="en-US" w:eastAsia="en-US"/>
              </w:rPr>
              <w:t>77</w:t>
            </w:r>
          </w:p>
        </w:tc>
        <w:tc>
          <w:tcPr>
            <w:tcW w:w="2858" w:type="pct"/>
            <w:tcBorders>
              <w:top w:val="single" w:sz="4" w:space="0" w:color="auto"/>
              <w:left w:val="nil"/>
              <w:bottom w:val="single" w:sz="4" w:space="0" w:color="auto"/>
              <w:right w:val="single" w:sz="4" w:space="0" w:color="auto"/>
            </w:tcBorders>
            <w:shd w:val="clear" w:color="auto" w:fill="auto"/>
            <w:vAlign w:val="bottom"/>
            <w:hideMark/>
          </w:tcPr>
          <w:p w:rsidR="00606C3E" w:rsidRPr="00234603" w:rsidRDefault="00606C3E" w:rsidP="004A6EBB">
            <w:pPr>
              <w:spacing w:after="0" w:line="240" w:lineRule="auto"/>
              <w:rPr>
                <w:rFonts w:ascii="Calibri" w:eastAsia="Times New Roman" w:hAnsi="Calibri" w:cs="Calibri"/>
                <w:color w:val="000000"/>
                <w:lang w:val="en-US" w:eastAsia="en-US"/>
              </w:rPr>
            </w:pPr>
            <w:r w:rsidRPr="00234603">
              <w:rPr>
                <w:rFonts w:ascii="Calibri" w:eastAsia="Times New Roman" w:hAnsi="Calibri" w:cs="Calibri"/>
                <w:color w:val="000000"/>
                <w:lang w:eastAsia="en-US"/>
              </w:rPr>
              <w:t xml:space="preserve">Οι πιπέτες παστέρ μήκους 230 </w:t>
            </w:r>
            <w:r w:rsidRPr="00234603">
              <w:rPr>
                <w:rFonts w:ascii="Calibri" w:eastAsia="Times New Roman" w:hAnsi="Calibri" w:cs="Calibri"/>
                <w:color w:val="000000"/>
                <w:lang w:val="en-US" w:eastAsia="en-US"/>
              </w:rPr>
              <w:t>mm</w:t>
            </w:r>
            <w:r w:rsidRPr="00234603">
              <w:rPr>
                <w:rFonts w:ascii="Calibri" w:eastAsia="Times New Roman" w:hAnsi="Calibri" w:cs="Calibri"/>
                <w:color w:val="000000"/>
                <w:lang w:eastAsia="en-US"/>
              </w:rPr>
              <w:t xml:space="preserve"> είναι κατασκευασμένες από γυαλί με μακρύ και λεπτό άκρο. [ κατασκευασμένο από ανθεκτικό και ανθεκτικό στη θερμότητα γυαλί, βοριοπυριτικό γυαλί]. Οι πιπέτες έχουν χωρητικότητα συγκράτησης περίπου 2 </w:t>
            </w:r>
            <w:r w:rsidRPr="00234603">
              <w:rPr>
                <w:rFonts w:ascii="Calibri" w:eastAsia="Times New Roman" w:hAnsi="Calibri" w:cs="Calibri"/>
                <w:color w:val="000000"/>
                <w:lang w:val="en-US" w:eastAsia="en-US"/>
              </w:rPr>
              <w:t>mL</w:t>
            </w:r>
            <w:r w:rsidRPr="00234603">
              <w:rPr>
                <w:rFonts w:ascii="Calibri" w:eastAsia="Times New Roman" w:hAnsi="Calibri" w:cs="Calibri"/>
                <w:color w:val="000000"/>
                <w:lang w:eastAsia="en-US"/>
              </w:rPr>
              <w:t xml:space="preserve">. Χωρίς βαμβάκι. Το επάνω άκρο της πιπέτας συσφίγγεται για να συγκρατήσει ένα βαμβακερό πώμα. Είναι σύμφωνα με το </w:t>
            </w:r>
            <w:r w:rsidRPr="00234603">
              <w:rPr>
                <w:rFonts w:ascii="Calibri" w:eastAsia="Times New Roman" w:hAnsi="Calibri" w:cs="Calibri"/>
                <w:color w:val="000000"/>
                <w:lang w:val="en-US" w:eastAsia="en-US"/>
              </w:rPr>
              <w:t>ISO</w:t>
            </w:r>
            <w:r w:rsidRPr="00234603">
              <w:rPr>
                <w:rFonts w:ascii="Calibri" w:eastAsia="Times New Roman" w:hAnsi="Calibri" w:cs="Calibri"/>
                <w:color w:val="000000"/>
                <w:lang w:eastAsia="en-US"/>
              </w:rPr>
              <w:t xml:space="preserve"> 7712 και είναι για μία χρήση. </w:t>
            </w:r>
            <w:r w:rsidRPr="00234603">
              <w:rPr>
                <w:rFonts w:ascii="Calibri" w:eastAsia="Times New Roman" w:hAnsi="Calibri" w:cs="Calibri"/>
                <w:color w:val="000000"/>
                <w:lang w:val="en-US" w:eastAsia="en-US"/>
              </w:rPr>
              <w:t>Εύχρηστη συσκευασία σε κουτιά που περιέχουν 250 τεμάχια</w:t>
            </w:r>
          </w:p>
        </w:tc>
        <w:tc>
          <w:tcPr>
            <w:tcW w:w="563" w:type="pct"/>
            <w:tcBorders>
              <w:top w:val="single" w:sz="4" w:space="0" w:color="auto"/>
              <w:left w:val="nil"/>
              <w:bottom w:val="single" w:sz="4" w:space="0" w:color="auto"/>
              <w:right w:val="single" w:sz="4" w:space="0" w:color="auto"/>
            </w:tcBorders>
            <w:shd w:val="clear" w:color="auto" w:fill="auto"/>
            <w:vAlign w:val="center"/>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564" w:type="pct"/>
            <w:tcBorders>
              <w:top w:val="single" w:sz="4" w:space="0" w:color="auto"/>
              <w:left w:val="nil"/>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eastAsia="en-US"/>
              </w:rPr>
            </w:pPr>
          </w:p>
        </w:tc>
        <w:tc>
          <w:tcPr>
            <w:tcW w:w="775" w:type="pct"/>
            <w:tcBorders>
              <w:top w:val="single" w:sz="4" w:space="0" w:color="auto"/>
              <w:left w:val="nil"/>
              <w:bottom w:val="single" w:sz="4" w:space="0" w:color="auto"/>
              <w:right w:val="single" w:sz="4" w:space="0" w:color="auto"/>
            </w:tcBorders>
          </w:tcPr>
          <w:p w:rsidR="00606C3E" w:rsidRPr="00234603" w:rsidRDefault="00606C3E" w:rsidP="004A6EBB">
            <w:pPr>
              <w:spacing w:after="0" w:line="240" w:lineRule="auto"/>
              <w:jc w:val="center"/>
              <w:rPr>
                <w:rFonts w:ascii="Calibri" w:eastAsia="Times New Roman" w:hAnsi="Calibri" w:cs="Calibri"/>
                <w:color w:val="000000"/>
                <w:lang w:eastAsia="en-US"/>
              </w:rPr>
            </w:pPr>
          </w:p>
        </w:tc>
      </w:tr>
    </w:tbl>
    <w:p w:rsidR="00606C3E" w:rsidRDefault="00606C3E" w:rsidP="00DB6834">
      <w:pPr>
        <w:rPr>
          <w:b/>
          <w:sz w:val="24"/>
          <w:szCs w:val="24"/>
          <w:u w:val="single"/>
        </w:rPr>
      </w:pPr>
    </w:p>
    <w:p w:rsidR="00DB6834" w:rsidRPr="0017394D" w:rsidRDefault="00DB6834" w:rsidP="00DB6834">
      <w:pPr>
        <w:spacing w:after="0" w:line="240" w:lineRule="auto"/>
        <w:jc w:val="both"/>
        <w:rPr>
          <w:rFonts w:ascii="Calibri" w:eastAsia="Times New Roman" w:hAnsi="Calibri" w:cs="Calibri"/>
          <w:b/>
          <w:sz w:val="24"/>
          <w:szCs w:val="24"/>
          <w:u w:val="single"/>
        </w:rPr>
      </w:pPr>
      <w:r w:rsidRPr="0017394D">
        <w:rPr>
          <w:rFonts w:ascii="Calibri" w:eastAsia="Times New Roman" w:hAnsi="Calibri" w:cs="Calibri"/>
          <w:b/>
          <w:sz w:val="24"/>
          <w:szCs w:val="24"/>
          <w:u w:val="single"/>
        </w:rPr>
        <w:t xml:space="preserve">Κλειστός Πίνακας Χ: Αντιδραστήρια απομόνωσης νουκλεϊκών οξέων για χρήση σε αυτοματοποιημένο μηχάνημα, με συνοδό εξοπλισμό με </w:t>
      </w:r>
      <w:r w:rsidRPr="0017394D">
        <w:rPr>
          <w:rFonts w:ascii="Calibri" w:eastAsia="Times New Roman" w:hAnsi="Calibri" w:cs="Calibri"/>
          <w:b/>
          <w:sz w:val="24"/>
          <w:szCs w:val="24"/>
          <w:u w:val="single"/>
          <w:lang w:val="en-US"/>
        </w:rPr>
        <w:t>CPV</w:t>
      </w:r>
      <w:r w:rsidRPr="0017394D">
        <w:rPr>
          <w:rFonts w:ascii="Calibri" w:eastAsia="Times New Roman" w:hAnsi="Calibri" w:cs="Calibri"/>
          <w:b/>
          <w:sz w:val="24"/>
          <w:szCs w:val="24"/>
          <w:u w:val="single"/>
        </w:rPr>
        <w:t xml:space="preserve"> 33696500-0</w:t>
      </w:r>
    </w:p>
    <w:p w:rsidR="00DB6834" w:rsidRDefault="00DB6834" w:rsidP="00DB6834">
      <w:pPr>
        <w:rPr>
          <w:rFonts w:ascii="Calibri" w:eastAsia="Calibri" w:hAnsi="Calibri" w:cs="Times New Roman"/>
          <w:b/>
          <w:sz w:val="24"/>
          <w:szCs w:val="24"/>
          <w:lang w:eastAsia="en-US"/>
        </w:rPr>
      </w:pPr>
      <w:r w:rsidRPr="0017394D">
        <w:rPr>
          <w:rFonts w:ascii="Calibri" w:eastAsia="Calibri" w:hAnsi="Calibri" w:cs="Times New Roman"/>
          <w:b/>
          <w:sz w:val="24"/>
          <w:szCs w:val="24"/>
          <w:lang w:eastAsia="en-US"/>
        </w:rPr>
        <w:t>Γίνονται δεκτές προσφορές για το σύνολο των ειδών.</w:t>
      </w:r>
    </w:p>
    <w:tbl>
      <w:tblPr>
        <w:tblW w:w="5161" w:type="pct"/>
        <w:tblInd w:w="5" w:type="dxa"/>
        <w:tblLook w:val="04A0" w:firstRow="1" w:lastRow="0" w:firstColumn="1" w:lastColumn="0" w:noHBand="0" w:noVBand="1"/>
      </w:tblPr>
      <w:tblGrid>
        <w:gridCol w:w="483"/>
        <w:gridCol w:w="5743"/>
        <w:gridCol w:w="1131"/>
        <w:gridCol w:w="1134"/>
        <w:gridCol w:w="1558"/>
      </w:tblGrid>
      <w:tr w:rsidR="00606C3E" w:rsidRPr="00234603" w:rsidTr="00606C3E">
        <w:trPr>
          <w:trHeight w:val="1605"/>
        </w:trPr>
        <w:tc>
          <w:tcPr>
            <w:tcW w:w="240"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06C3E" w:rsidRPr="007D5702" w:rsidRDefault="00606C3E" w:rsidP="007F6904">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5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06C3E" w:rsidRDefault="00606C3E" w:rsidP="007F6904">
            <w:pPr>
              <w:spacing w:after="0" w:line="240" w:lineRule="auto"/>
              <w:jc w:val="center"/>
              <w:rPr>
                <w:rFonts w:eastAsia="Times New Roman" w:cs="Calibri"/>
                <w:b/>
                <w:bCs/>
                <w:color w:val="000000"/>
                <w:lang w:eastAsia="en-US"/>
              </w:rPr>
            </w:pPr>
          </w:p>
          <w:p w:rsidR="00606C3E" w:rsidRDefault="00606C3E" w:rsidP="007F6904">
            <w:pPr>
              <w:spacing w:after="0" w:line="240" w:lineRule="auto"/>
              <w:jc w:val="center"/>
              <w:rPr>
                <w:rFonts w:eastAsia="Times New Roman" w:cs="Calibri"/>
                <w:b/>
                <w:bCs/>
                <w:color w:val="000000"/>
                <w:lang w:eastAsia="en-US"/>
              </w:rPr>
            </w:pPr>
          </w:p>
          <w:p w:rsidR="00606C3E" w:rsidRPr="00606C3E" w:rsidRDefault="00606C3E" w:rsidP="00606C3E">
            <w:pPr>
              <w:spacing w:after="0" w:line="240" w:lineRule="auto"/>
              <w:jc w:val="center"/>
              <w:rPr>
                <w:rFonts w:ascii="Calibri" w:eastAsia="Times New Roman" w:hAnsi="Calibri" w:cs="Calibri"/>
                <w:b/>
                <w:bCs/>
                <w:color w:val="000000"/>
                <w:u w:val="single"/>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r w:rsidRPr="00606C3E">
              <w:rPr>
                <w:rFonts w:ascii="Calibri" w:eastAsia="Times New Roman" w:hAnsi="Calibri" w:cs="Calibri"/>
                <w:b/>
                <w:bCs/>
                <w:color w:val="000000"/>
                <w:u w:val="single"/>
                <w:lang w:eastAsia="en-US"/>
              </w:rPr>
              <w:t>Αυτοματοποιημένο σύστημα απομόνωσης νουκλεϊκών οξέων</w:t>
            </w:r>
          </w:p>
          <w:p w:rsidR="00606C3E" w:rsidRPr="007D5702" w:rsidRDefault="00606C3E" w:rsidP="007F6904">
            <w:pPr>
              <w:spacing w:after="0" w:line="240" w:lineRule="auto"/>
              <w:jc w:val="center"/>
              <w:rPr>
                <w:rFonts w:ascii="Calibri" w:eastAsia="Times New Roman" w:hAnsi="Calibri" w:cs="Calibri"/>
                <w:b/>
                <w:bCs/>
                <w:color w:val="000000"/>
                <w:lang w:eastAsia="en-US"/>
              </w:rPr>
            </w:pPr>
          </w:p>
        </w:tc>
        <w:tc>
          <w:tcPr>
            <w:tcW w:w="563"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7F6904">
            <w:pPr>
              <w:spacing w:after="0" w:line="240" w:lineRule="auto"/>
              <w:jc w:val="center"/>
              <w:rPr>
                <w:rFonts w:ascii="Calibri" w:eastAsia="Times New Roman" w:hAnsi="Calibri" w:cs="Calibri"/>
                <w:b/>
                <w:bCs/>
                <w:color w:val="000000"/>
                <w:lang w:eastAsia="en-US"/>
              </w:rPr>
            </w:pPr>
          </w:p>
          <w:p w:rsidR="00606C3E" w:rsidRPr="007D5702" w:rsidRDefault="00606C3E" w:rsidP="007F6904">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64"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Pr="007D5702" w:rsidRDefault="00606C3E" w:rsidP="007F6904">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75"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Pr="007D5702" w:rsidRDefault="00606C3E" w:rsidP="007F6904">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234603" w:rsidTr="00606C3E">
        <w:trPr>
          <w:trHeight w:val="136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6C3E" w:rsidRPr="00234603" w:rsidRDefault="00606C3E" w:rsidP="007F6904">
            <w:pPr>
              <w:spacing w:after="0" w:line="240" w:lineRule="auto"/>
              <w:jc w:val="center"/>
              <w:rPr>
                <w:rFonts w:ascii="Calibri" w:eastAsia="Times New Roman" w:hAnsi="Calibri" w:cs="Calibri"/>
                <w:color w:val="000000"/>
                <w:lang w:val="en-US" w:eastAsia="en-US"/>
              </w:rPr>
            </w:pPr>
          </w:p>
        </w:tc>
        <w:tc>
          <w:tcPr>
            <w:tcW w:w="2857" w:type="pct"/>
            <w:tcBorders>
              <w:top w:val="single" w:sz="4" w:space="0" w:color="auto"/>
              <w:left w:val="nil"/>
              <w:bottom w:val="single" w:sz="4" w:space="0" w:color="auto"/>
              <w:right w:val="single" w:sz="4" w:space="0" w:color="auto"/>
            </w:tcBorders>
            <w:shd w:val="clear" w:color="auto" w:fill="auto"/>
            <w:vAlign w:val="center"/>
          </w:tcPr>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Πλήρως αυτοματοποιημένη επιτραπέζια πλατφόρμα απομόνωσης νουκλεϊνικών οξέων (</w:t>
            </w:r>
            <w:r w:rsidRPr="0017394D">
              <w:rPr>
                <w:rFonts w:ascii="Calibri" w:eastAsia="Times New Roman" w:hAnsi="Calibri" w:cs="Calibri"/>
                <w:color w:val="000000"/>
                <w:lang w:val="en-US" w:eastAsia="en-US"/>
              </w:rPr>
              <w:t>DNA</w:t>
            </w:r>
            <w:r w:rsidRPr="0017394D">
              <w:rPr>
                <w:rFonts w:ascii="Calibri" w:eastAsia="Times New Roman" w:hAnsi="Calibri" w:cs="Calibri"/>
                <w:color w:val="000000"/>
                <w:lang w:eastAsia="en-US"/>
              </w:rPr>
              <w:t xml:space="preserve"> και </w:t>
            </w:r>
            <w:r w:rsidRPr="0017394D">
              <w:rPr>
                <w:rFonts w:ascii="Calibri" w:eastAsia="Times New Roman" w:hAnsi="Calibri" w:cs="Calibri"/>
                <w:color w:val="000000"/>
                <w:lang w:val="en-US" w:eastAsia="en-US"/>
              </w:rPr>
              <w:t>RNA</w:t>
            </w:r>
            <w:r w:rsidRPr="0017394D">
              <w:rPr>
                <w:rFonts w:ascii="Calibri" w:eastAsia="Times New Roman" w:hAnsi="Calibri" w:cs="Calibri"/>
                <w:color w:val="000000"/>
                <w:lang w:eastAsia="en-US"/>
              </w:rPr>
              <w:t xml:space="preserve">) από πληθώρα κλινικών δειγμάτων (ολικό αίμα, κύτταρα, ιστούς, </w:t>
            </w:r>
            <w:r w:rsidRPr="0017394D">
              <w:rPr>
                <w:rFonts w:ascii="Calibri" w:eastAsia="Times New Roman" w:hAnsi="Calibri" w:cs="Calibri"/>
                <w:color w:val="000000"/>
                <w:lang w:val="en-US" w:eastAsia="en-US"/>
              </w:rPr>
              <w:t>FFPE</w:t>
            </w:r>
            <w:r w:rsidRPr="0017394D">
              <w:rPr>
                <w:rFonts w:ascii="Calibri" w:eastAsia="Times New Roman" w:hAnsi="Calibri" w:cs="Calibri"/>
                <w:color w:val="000000"/>
                <w:lang w:eastAsia="en-US"/>
              </w:rPr>
              <w:t xml:space="preserve">, δείγματα υγρής βιοψίας, κυκλοφορούν ελεύθερο κυττάρων </w:t>
            </w:r>
            <w:r w:rsidRPr="0017394D">
              <w:rPr>
                <w:rFonts w:ascii="Calibri" w:eastAsia="Times New Roman" w:hAnsi="Calibri" w:cs="Calibri"/>
                <w:color w:val="000000"/>
                <w:lang w:val="en-US" w:eastAsia="en-US"/>
              </w:rPr>
              <w:t>DNA</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ccfDNA</w:t>
            </w:r>
            <w:r w:rsidRPr="0017394D">
              <w:rPr>
                <w:rFonts w:ascii="Calibri" w:eastAsia="Times New Roman" w:hAnsi="Calibri" w:cs="Calibri"/>
                <w:color w:val="000000"/>
                <w:lang w:eastAsia="en-US"/>
              </w:rPr>
              <w:t xml:space="preserve">), στοματικό επίχρισμα επί στειλεού, βιολογικά υγρά και άλλα).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lastRenderedPageBreak/>
              <w:t xml:space="preserve">2. Το σύστημα να μπορεί να επεξεργάζεται ταυτόχρονα έως και 24 δείγματα σε σύντομο χρονικό διάστημα (ανάλογα με το εκάστοτε πρωτόκολλο και αρχικό όγκο δείγματος).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3. Να χρησιμοποιεί αντιδραστήρια προδιανεμημένα σε ειδικές φύσιγγες (</w:t>
            </w:r>
            <w:r w:rsidRPr="0017394D">
              <w:rPr>
                <w:rFonts w:ascii="Calibri" w:eastAsia="Times New Roman" w:hAnsi="Calibri" w:cs="Calibri"/>
                <w:color w:val="000000"/>
                <w:lang w:val="en-US" w:eastAsia="en-US"/>
              </w:rPr>
              <w:t>cartridges</w:t>
            </w:r>
            <w:r w:rsidRPr="0017394D">
              <w:rPr>
                <w:rFonts w:ascii="Calibri" w:eastAsia="Times New Roman" w:hAnsi="Calibri" w:cs="Calibri"/>
                <w:color w:val="000000"/>
                <w:lang w:eastAsia="en-US"/>
              </w:rPr>
              <w:t>) που διατρυπιούνται αυτόματα για αποφυγή επιμολύνσεων.</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 4. Η απομόνωση θα πρέπει να είναι δυνατή ακόμα και για ένα δείγμα χωρίς καμία επιπλέον κατανάλωση αντιδραστηρίων.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5. Το σύστημα να χρησιμοποιεί τεχνολογία μαγνητικού διαχωρισμού, για την απομόνωση και τον καθαρισμό των νουκλεϊνικών οξέων.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6. Η απομόνωση νουκλεϊνικών οξέων να πραγματοποιείται με τη χρήση ρυγχών με ηθμό (</w:t>
            </w:r>
            <w:r w:rsidRPr="0017394D">
              <w:rPr>
                <w:rFonts w:ascii="Calibri" w:eastAsia="Times New Roman" w:hAnsi="Calibri" w:cs="Calibri"/>
                <w:color w:val="000000"/>
                <w:lang w:val="en-US" w:eastAsia="en-US"/>
              </w:rPr>
              <w:t>filter</w:t>
            </w:r>
            <w:r w:rsidRPr="0017394D">
              <w:rPr>
                <w:rFonts w:ascii="Calibri" w:eastAsia="Times New Roman" w:hAnsi="Calibri" w:cs="Calibri"/>
                <w:color w:val="000000"/>
                <w:lang w:eastAsia="en-US"/>
              </w:rPr>
              <w:t>-</w:t>
            </w:r>
            <w:r w:rsidRPr="0017394D">
              <w:rPr>
                <w:rFonts w:ascii="Calibri" w:eastAsia="Times New Roman" w:hAnsi="Calibri" w:cs="Calibri"/>
                <w:color w:val="000000"/>
                <w:lang w:val="en-US" w:eastAsia="en-US"/>
              </w:rPr>
              <w:t>tips</w:t>
            </w:r>
            <w:r w:rsidRPr="0017394D">
              <w:rPr>
                <w:rFonts w:ascii="Calibri" w:eastAsia="Times New Roman" w:hAnsi="Calibri" w:cs="Calibri"/>
                <w:color w:val="000000"/>
                <w:lang w:eastAsia="en-US"/>
              </w:rPr>
              <w:t xml:space="preserve">) μίας χρήσεως, που να προσαρμόζονται αυτόματα στο ρομποτικό βραχίονα μέσα στο σταθμό εργασίας του.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7. Να διαθέτει θερμαντικό σύστημα, για την θέρμανση συγκεκριμένων θέσεων της φύσιγγας (</w:t>
            </w:r>
            <w:r w:rsidRPr="0017394D">
              <w:rPr>
                <w:rFonts w:ascii="Calibri" w:eastAsia="Times New Roman" w:hAnsi="Calibri" w:cs="Calibri"/>
                <w:color w:val="000000"/>
                <w:lang w:val="en-US" w:eastAsia="en-US"/>
              </w:rPr>
              <w:t>cartridge</w:t>
            </w:r>
            <w:r w:rsidRPr="0017394D">
              <w:rPr>
                <w:rFonts w:ascii="Calibri" w:eastAsia="Times New Roman" w:hAnsi="Calibri" w:cs="Calibri"/>
                <w:color w:val="000000"/>
                <w:lang w:eastAsia="en-US"/>
              </w:rPr>
              <w:t xml:space="preserve">) όταν απαιτείται από το αντίστοιχο πρωτόκολλο.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8. Να διαθέτει έτοιμα προεγκατεστημένα πρωτόκολλα απομόνωσης για τα </w:t>
            </w:r>
            <w:r w:rsidRPr="0017394D">
              <w:rPr>
                <w:rFonts w:ascii="Calibri" w:eastAsia="Times New Roman" w:hAnsi="Calibri" w:cs="Calibri"/>
                <w:color w:val="000000"/>
                <w:lang w:val="en-US" w:eastAsia="en-US"/>
              </w:rPr>
              <w:t>kits</w:t>
            </w:r>
            <w:r w:rsidRPr="0017394D">
              <w:rPr>
                <w:rFonts w:ascii="Calibri" w:eastAsia="Times New Roman" w:hAnsi="Calibri" w:cs="Calibri"/>
                <w:color w:val="000000"/>
                <w:lang w:eastAsia="en-US"/>
              </w:rPr>
              <w:t xml:space="preserve"> που χρησιμοποιεί αλλά και δυνατότητα διαχείρισης αρχείων αναφορών.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9. Να υπάρχει η δυνατότητα επιλογής του όγκου έκλουσης, ανάλογα με το πρωτόκολλο που έχει επιλεγεί.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10. Στο τέλος κάθε διαδικασίας (</w:t>
            </w:r>
            <w:r w:rsidRPr="0017394D">
              <w:rPr>
                <w:rFonts w:ascii="Calibri" w:eastAsia="Times New Roman" w:hAnsi="Calibri" w:cs="Calibri"/>
                <w:color w:val="000000"/>
                <w:lang w:val="en-US" w:eastAsia="en-US"/>
              </w:rPr>
              <w:t>run</w:t>
            </w:r>
            <w:r w:rsidRPr="0017394D">
              <w:rPr>
                <w:rFonts w:ascii="Calibri" w:eastAsia="Times New Roman" w:hAnsi="Calibri" w:cs="Calibri"/>
                <w:color w:val="000000"/>
                <w:lang w:eastAsia="en-US"/>
              </w:rPr>
              <w:t xml:space="preserve">) να παράγεται αναφορά με όλες τις απαραίτητες παραμέτρους.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11. Να διαθέτει εύχρηστη οθόνη αφής με απλό και φιλικό προς τον χειριστή </w:t>
            </w:r>
            <w:r w:rsidRPr="0017394D">
              <w:rPr>
                <w:rFonts w:ascii="Calibri" w:eastAsia="Times New Roman" w:hAnsi="Calibri" w:cs="Calibri"/>
                <w:color w:val="000000"/>
                <w:lang w:val="en-US" w:eastAsia="en-US"/>
              </w:rPr>
              <w:t>software</w:t>
            </w:r>
            <w:r w:rsidRPr="0017394D">
              <w:rPr>
                <w:rFonts w:ascii="Calibri" w:eastAsia="Times New Roman" w:hAnsi="Calibri" w:cs="Calibri"/>
                <w:color w:val="000000"/>
                <w:lang w:eastAsia="en-US"/>
              </w:rPr>
              <w:t xml:space="preserve"> απλό στη λειτουργία του. Να μην είναι απαραίτητη η χρήση εξωτερικού </w:t>
            </w:r>
            <w:r w:rsidRPr="0017394D">
              <w:rPr>
                <w:rFonts w:ascii="Calibri" w:eastAsia="Times New Roman" w:hAnsi="Calibri" w:cs="Calibri"/>
                <w:color w:val="000000"/>
                <w:lang w:val="en-US" w:eastAsia="en-US"/>
              </w:rPr>
              <w:t>PC</w:t>
            </w:r>
            <w:r w:rsidRPr="0017394D">
              <w:rPr>
                <w:rFonts w:ascii="Calibri" w:eastAsia="Times New Roman" w:hAnsi="Calibri" w:cs="Calibri"/>
                <w:color w:val="000000"/>
                <w:lang w:eastAsia="en-US"/>
              </w:rPr>
              <w:t xml:space="preserve"> για την λειτουργία του, ωστόσο να μπορεί να γίνει παρακολούθηση και διαχείριση της λειτουργίας μέσω ειδικής εφαρμογής από </w:t>
            </w:r>
            <w:r w:rsidRPr="0017394D">
              <w:rPr>
                <w:rFonts w:ascii="Calibri" w:eastAsia="Times New Roman" w:hAnsi="Calibri" w:cs="Calibri"/>
                <w:color w:val="000000"/>
                <w:lang w:val="en-US" w:eastAsia="en-US"/>
              </w:rPr>
              <w:t>tablet</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smartphone</w:t>
            </w:r>
            <w:r w:rsidRPr="0017394D">
              <w:rPr>
                <w:rFonts w:ascii="Calibri" w:eastAsia="Times New Roman" w:hAnsi="Calibri" w:cs="Calibri"/>
                <w:color w:val="000000"/>
                <w:lang w:eastAsia="en-US"/>
              </w:rPr>
              <w:t xml:space="preserve"> ή </w:t>
            </w:r>
            <w:r w:rsidRPr="0017394D">
              <w:rPr>
                <w:rFonts w:ascii="Calibri" w:eastAsia="Times New Roman" w:hAnsi="Calibri" w:cs="Calibri"/>
                <w:color w:val="000000"/>
                <w:lang w:val="en-US" w:eastAsia="en-US"/>
              </w:rPr>
              <w:t>browser</w:t>
            </w:r>
            <w:r w:rsidRPr="0017394D">
              <w:rPr>
                <w:rFonts w:ascii="Calibri" w:eastAsia="Times New Roman" w:hAnsi="Calibri" w:cs="Calibri"/>
                <w:color w:val="000000"/>
                <w:lang w:eastAsia="en-US"/>
              </w:rPr>
              <w:t xml:space="preserve"> υπολογιστή.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12. Να υπάρχει η δυνατότητα δημιουργίας δύο τύπων λογαριασμών χρηστών (</w:t>
            </w:r>
            <w:r w:rsidRPr="0017394D">
              <w:rPr>
                <w:rFonts w:ascii="Calibri" w:eastAsia="Times New Roman" w:hAnsi="Calibri" w:cs="Calibri"/>
                <w:color w:val="000000"/>
                <w:lang w:val="en-US" w:eastAsia="en-US"/>
              </w:rPr>
              <w:t>administrator</w:t>
            </w:r>
            <w:r w:rsidRPr="0017394D">
              <w:rPr>
                <w:rFonts w:ascii="Calibri" w:eastAsia="Times New Roman" w:hAnsi="Calibri" w:cs="Calibri"/>
                <w:color w:val="000000"/>
                <w:lang w:eastAsia="en-US"/>
              </w:rPr>
              <w:t xml:space="preserve"> &amp; </w:t>
            </w:r>
            <w:r w:rsidRPr="0017394D">
              <w:rPr>
                <w:rFonts w:ascii="Calibri" w:eastAsia="Times New Roman" w:hAnsi="Calibri" w:cs="Calibri"/>
                <w:color w:val="000000"/>
                <w:lang w:val="en-US" w:eastAsia="en-US"/>
              </w:rPr>
              <w:t>operator</w:t>
            </w:r>
            <w:r w:rsidRPr="0017394D">
              <w:rPr>
                <w:rFonts w:ascii="Calibri" w:eastAsia="Times New Roman" w:hAnsi="Calibri" w:cs="Calibri"/>
                <w:color w:val="000000"/>
                <w:lang w:eastAsia="en-US"/>
              </w:rPr>
              <w:t xml:space="preserve">), για τον καλύτερο έλεγχο πρόσβασης και λειτουργίας του οργάνου.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13. Να επιτυγχάνεται απομόνωση με υψηλή ευαισθησία για αρχικά δείγματα μεγάλου όγκου (έως 10 </w:t>
            </w:r>
            <w:r w:rsidRPr="0017394D">
              <w:rPr>
                <w:rFonts w:ascii="Calibri" w:eastAsia="Times New Roman" w:hAnsi="Calibri" w:cs="Calibri"/>
                <w:color w:val="000000"/>
                <w:lang w:val="en-US" w:eastAsia="en-US"/>
              </w:rPr>
              <w:t>ml</w:t>
            </w:r>
            <w:r w:rsidRPr="0017394D">
              <w:rPr>
                <w:rFonts w:ascii="Calibri" w:eastAsia="Times New Roman" w:hAnsi="Calibri" w:cs="Calibri"/>
                <w:color w:val="000000"/>
                <w:lang w:eastAsia="en-US"/>
              </w:rPr>
              <w:t xml:space="preserve">).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14. Τα νουκλεϊνικά οξέα που απομονώνονται να είναι υψηλής καθαρότητας και κατάλληλα για χρήση σε μοριακές τεχνικές υψηλής ευαισθησίας όπως </w:t>
            </w:r>
            <w:r w:rsidRPr="0017394D">
              <w:rPr>
                <w:rFonts w:ascii="Calibri" w:eastAsia="Times New Roman" w:hAnsi="Calibri" w:cs="Calibri"/>
                <w:color w:val="000000"/>
                <w:lang w:val="en-US" w:eastAsia="en-US"/>
              </w:rPr>
              <w:t>PCR</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Real</w:t>
            </w:r>
            <w:r w:rsidRPr="0017394D">
              <w:rPr>
                <w:rFonts w:ascii="Calibri" w:eastAsia="Times New Roman" w:hAnsi="Calibri" w:cs="Calibri"/>
                <w:color w:val="000000"/>
                <w:lang w:eastAsia="en-US"/>
              </w:rPr>
              <w:t>-</w:t>
            </w:r>
            <w:r w:rsidRPr="0017394D">
              <w:rPr>
                <w:rFonts w:ascii="Calibri" w:eastAsia="Times New Roman" w:hAnsi="Calibri" w:cs="Calibri"/>
                <w:color w:val="000000"/>
                <w:lang w:val="en-US" w:eastAsia="en-US"/>
              </w:rPr>
              <w:t>Time</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PCR</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digital</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PCR</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NGS</w:t>
            </w:r>
            <w:r w:rsidRPr="0017394D">
              <w:rPr>
                <w:rFonts w:ascii="Calibri" w:eastAsia="Times New Roman" w:hAnsi="Calibri" w:cs="Calibri"/>
                <w:color w:val="000000"/>
                <w:lang w:eastAsia="en-US"/>
              </w:rPr>
              <w:t>.</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 15. </w:t>
            </w:r>
            <w:r w:rsidRPr="0017394D">
              <w:rPr>
                <w:rFonts w:ascii="Calibri" w:eastAsia="Times New Roman" w:hAnsi="Calibri" w:cs="Calibri"/>
                <w:color w:val="000000"/>
                <w:lang w:val="en-US" w:eastAsia="en-US"/>
              </w:rPr>
              <w:t>To</w:t>
            </w:r>
            <w:r w:rsidRPr="0017394D">
              <w:rPr>
                <w:rFonts w:ascii="Calibri" w:eastAsia="Times New Roman" w:hAnsi="Calibri" w:cs="Calibri"/>
                <w:color w:val="000000"/>
                <w:lang w:eastAsia="en-US"/>
              </w:rPr>
              <w:t xml:space="preserve"> σύστημα να διαθέτει προεγκατεστημένη λάμπα </w:t>
            </w:r>
            <w:r w:rsidRPr="0017394D">
              <w:rPr>
                <w:rFonts w:ascii="Calibri" w:eastAsia="Times New Roman" w:hAnsi="Calibri" w:cs="Calibri"/>
                <w:color w:val="000000"/>
                <w:lang w:val="en-US" w:eastAsia="en-US"/>
              </w:rPr>
              <w:t>UV</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LED</w:t>
            </w:r>
            <w:r w:rsidRPr="0017394D">
              <w:rPr>
                <w:rFonts w:ascii="Calibri" w:eastAsia="Times New Roman" w:hAnsi="Calibri" w:cs="Calibri"/>
                <w:color w:val="000000"/>
                <w:lang w:eastAsia="en-US"/>
              </w:rPr>
              <w:t xml:space="preserve"> για την απολύμανση των εσωτερικών επιφανειών και την αποφυγή των επιμολύνσεων.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16. Να έχει τη δυνατότητα σύνδεσης </w:t>
            </w:r>
            <w:r w:rsidRPr="0017394D">
              <w:rPr>
                <w:rFonts w:ascii="Calibri" w:eastAsia="Times New Roman" w:hAnsi="Calibri" w:cs="Calibri"/>
                <w:color w:val="000000"/>
                <w:lang w:val="en-US" w:eastAsia="en-US"/>
              </w:rPr>
              <w:t>barcode</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reader</w:t>
            </w:r>
            <w:r w:rsidRPr="0017394D">
              <w:rPr>
                <w:rFonts w:ascii="Calibri" w:eastAsia="Times New Roman" w:hAnsi="Calibri" w:cs="Calibri"/>
                <w:color w:val="000000"/>
                <w:lang w:eastAsia="en-US"/>
              </w:rPr>
              <w:t xml:space="preserve"> για την άμεση εισαγωγή δεδομένων τόσο για τα δείγματα, όσο και για τα αντιδραστήρια.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17. Να διαθέτει τουλάχιστον 1 θύρα </w:t>
            </w:r>
            <w:r w:rsidRPr="0017394D">
              <w:rPr>
                <w:rFonts w:ascii="Calibri" w:eastAsia="Times New Roman" w:hAnsi="Calibri" w:cs="Calibri"/>
                <w:color w:val="000000"/>
                <w:lang w:val="en-US" w:eastAsia="en-US"/>
              </w:rPr>
              <w:t>USB</w:t>
            </w:r>
            <w:r w:rsidRPr="0017394D">
              <w:rPr>
                <w:rFonts w:ascii="Calibri" w:eastAsia="Times New Roman" w:hAnsi="Calibri" w:cs="Calibri"/>
                <w:color w:val="000000"/>
                <w:lang w:eastAsia="en-US"/>
              </w:rPr>
              <w:t xml:space="preserve"> για σύνδεση εξωτερικών συσκευών (</w:t>
            </w:r>
            <w:r w:rsidRPr="0017394D">
              <w:rPr>
                <w:rFonts w:ascii="Calibri" w:eastAsia="Times New Roman" w:hAnsi="Calibri" w:cs="Calibri"/>
                <w:color w:val="000000"/>
                <w:lang w:val="en-US" w:eastAsia="en-US"/>
              </w:rPr>
              <w:t>usb</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stick</w:t>
            </w:r>
            <w:r w:rsidRPr="0017394D">
              <w:rPr>
                <w:rFonts w:ascii="Calibri" w:eastAsia="Times New Roman" w:hAnsi="Calibri" w:cs="Calibri"/>
                <w:color w:val="000000"/>
                <w:lang w:eastAsia="en-US"/>
              </w:rPr>
              <w:t xml:space="preserve"> κ.α). 18. Να συνοδεύεται από ειδικό </w:t>
            </w:r>
            <w:r w:rsidRPr="0017394D">
              <w:rPr>
                <w:rFonts w:ascii="Calibri" w:eastAsia="Times New Roman" w:hAnsi="Calibri" w:cs="Calibri"/>
                <w:color w:val="000000"/>
                <w:lang w:val="en-US" w:eastAsia="en-US"/>
              </w:rPr>
              <w:t>USB</w:t>
            </w:r>
            <w:r w:rsidRPr="0017394D">
              <w:rPr>
                <w:rFonts w:ascii="Calibri" w:eastAsia="Times New Roman" w:hAnsi="Calibri" w:cs="Calibri"/>
                <w:color w:val="000000"/>
                <w:lang w:eastAsia="en-US"/>
              </w:rPr>
              <w:t xml:space="preserve"> </w:t>
            </w:r>
            <w:r w:rsidRPr="0017394D">
              <w:rPr>
                <w:rFonts w:ascii="Calibri" w:eastAsia="Times New Roman" w:hAnsi="Calibri" w:cs="Calibri"/>
                <w:color w:val="000000"/>
                <w:lang w:val="en-US" w:eastAsia="en-US"/>
              </w:rPr>
              <w:t>stick</w:t>
            </w:r>
            <w:r w:rsidRPr="0017394D">
              <w:rPr>
                <w:rFonts w:ascii="Calibri" w:eastAsia="Times New Roman" w:hAnsi="Calibri" w:cs="Calibri"/>
                <w:color w:val="000000"/>
                <w:lang w:eastAsia="en-US"/>
              </w:rPr>
              <w:t xml:space="preserve"> για τη μεταφορά νέων, επιπλέον πρωτοκόλλων στο όργανο.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lastRenderedPageBreak/>
              <w:t>19. Να μπορεί να συνδεθεί στο πληροφοριακό σύστημα του Ινστιτούτου (</w:t>
            </w:r>
            <w:r w:rsidRPr="0017394D">
              <w:rPr>
                <w:rFonts w:ascii="Calibri" w:eastAsia="Times New Roman" w:hAnsi="Calibri" w:cs="Calibri"/>
                <w:color w:val="000000"/>
                <w:lang w:val="en-US" w:eastAsia="en-US"/>
              </w:rPr>
              <w:t>LIS</w:t>
            </w:r>
            <w:r w:rsidRPr="0017394D">
              <w:rPr>
                <w:rFonts w:ascii="Calibri" w:eastAsia="Times New Roman" w:hAnsi="Calibri" w:cs="Calibri"/>
                <w:color w:val="000000"/>
                <w:lang w:eastAsia="en-US"/>
              </w:rPr>
              <w:t xml:space="preserve">).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 xml:space="preserve">20. Να συνοδεύεται από εγγύηση καλής λειτουργίας για όλο το χρονικό διάστημα ισχύος της σύμβασης με διάθεση ανταλλακτικών και άμεση ανταπόκριση, εντός 48 ωρών σε περίπτωση βλάβης, από εξειδικευμένο και πιστοποιημένο από τον κατασκευαστικό τεχνικό προσωπικό. 21. Να κατατεθούν πιστοποιητικά </w:t>
            </w:r>
            <w:r w:rsidRPr="0017394D">
              <w:rPr>
                <w:rFonts w:ascii="Calibri" w:eastAsia="Times New Roman" w:hAnsi="Calibri" w:cs="Calibri"/>
                <w:color w:val="000000"/>
                <w:lang w:val="en-US" w:eastAsia="en-US"/>
              </w:rPr>
              <w:t>ISO</w:t>
            </w:r>
            <w:r w:rsidRPr="0017394D">
              <w:rPr>
                <w:rFonts w:ascii="Calibri" w:eastAsia="Times New Roman" w:hAnsi="Calibri" w:cs="Calibri"/>
                <w:color w:val="000000"/>
                <w:lang w:eastAsia="en-US"/>
              </w:rPr>
              <w:t xml:space="preserve"> τόσο από την κατασκευάστρια εταιρεία όσο και από την προμηθεύτρια εταιρεία. Ειδικότερα να διατίθενται και να κατατεθούν Πιστοποίηση Συστήματος Διαχείρισης Ποιότητας σύμφωνα με τα πρότυπα </w:t>
            </w:r>
            <w:r w:rsidRPr="0017394D">
              <w:rPr>
                <w:rFonts w:ascii="Calibri" w:eastAsia="Times New Roman" w:hAnsi="Calibri" w:cs="Calibri"/>
                <w:color w:val="000000"/>
                <w:lang w:val="en-US" w:eastAsia="en-US"/>
              </w:rPr>
              <w:t>ISO</w:t>
            </w:r>
            <w:r w:rsidRPr="0017394D">
              <w:rPr>
                <w:rFonts w:ascii="Calibri" w:eastAsia="Times New Roman" w:hAnsi="Calibri" w:cs="Calibri"/>
                <w:color w:val="000000"/>
                <w:lang w:eastAsia="en-US"/>
              </w:rPr>
              <w:t xml:space="preserve">9001:2015 και </w:t>
            </w:r>
            <w:r w:rsidRPr="0017394D">
              <w:rPr>
                <w:rFonts w:ascii="Calibri" w:eastAsia="Times New Roman" w:hAnsi="Calibri" w:cs="Calibri"/>
                <w:color w:val="000000"/>
                <w:lang w:val="en-US" w:eastAsia="en-US"/>
              </w:rPr>
              <w:t>ISO</w:t>
            </w:r>
            <w:r w:rsidRPr="0017394D">
              <w:rPr>
                <w:rFonts w:ascii="Calibri" w:eastAsia="Times New Roman" w:hAnsi="Calibri" w:cs="Calibri"/>
                <w:color w:val="000000"/>
                <w:lang w:eastAsia="en-US"/>
              </w:rPr>
              <w:t xml:space="preserve">13485:2016. </w:t>
            </w:r>
          </w:p>
          <w:p w:rsidR="00606C3E" w:rsidRDefault="00606C3E" w:rsidP="00606C3E">
            <w:pPr>
              <w:spacing w:after="0" w:line="240" w:lineRule="auto"/>
              <w:jc w:val="both"/>
              <w:rPr>
                <w:rFonts w:ascii="Calibri" w:eastAsia="Times New Roman" w:hAnsi="Calibri" w:cs="Calibri"/>
                <w:color w:val="000000"/>
                <w:lang w:eastAsia="en-US"/>
              </w:rPr>
            </w:pPr>
            <w:r w:rsidRPr="0017394D">
              <w:rPr>
                <w:rFonts w:ascii="Calibri" w:eastAsia="Times New Roman" w:hAnsi="Calibri" w:cs="Calibri"/>
                <w:color w:val="000000"/>
                <w:lang w:eastAsia="en-US"/>
              </w:rPr>
              <w:t>22. Η εγκατάσταση του συγκεκριμένου εξοπλισμού να γίνεται από εκπαιδευμένο προσωπικό από τον κατασκευαστικό οίκο (να κατατεθούν σχετικά πιστοποιητικά) που θα είναι σε θέση να αναλάβει και να επιλύσει τα πιθανά προβλήματα που μπορεί να προκύψουν.</w:t>
            </w:r>
          </w:p>
          <w:p w:rsidR="00606C3E" w:rsidRDefault="00606C3E" w:rsidP="00606C3E">
            <w:pPr>
              <w:spacing w:after="0" w:line="240" w:lineRule="auto"/>
              <w:jc w:val="both"/>
              <w:rPr>
                <w:rFonts w:ascii="Calibri" w:eastAsia="Times New Roman" w:hAnsi="Calibri" w:cs="Calibri"/>
                <w:color w:val="000000"/>
                <w:lang w:eastAsia="en-US"/>
              </w:rPr>
            </w:pPr>
          </w:p>
          <w:p w:rsidR="00606C3E" w:rsidRPr="00606C3E" w:rsidRDefault="00606C3E" w:rsidP="007F6904">
            <w:pPr>
              <w:spacing w:after="0" w:line="240" w:lineRule="auto"/>
              <w:rPr>
                <w:rFonts w:ascii="Calibri" w:eastAsia="Times New Roman" w:hAnsi="Calibri" w:cs="Calibri"/>
                <w:color w:val="000000"/>
                <w:lang w:eastAsia="en-US"/>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606C3E" w:rsidRPr="00234603" w:rsidRDefault="00606C3E" w:rsidP="007F6904">
            <w:pPr>
              <w:spacing w:after="0" w:line="240" w:lineRule="auto"/>
              <w:jc w:val="center"/>
              <w:rPr>
                <w:rFonts w:ascii="Calibri" w:eastAsia="Times New Roman" w:hAnsi="Calibri" w:cs="Calibri"/>
                <w:color w:val="000000"/>
                <w:lang w:eastAsia="en-US"/>
              </w:rPr>
            </w:pPr>
          </w:p>
        </w:tc>
        <w:tc>
          <w:tcPr>
            <w:tcW w:w="564" w:type="pct"/>
            <w:tcBorders>
              <w:top w:val="single" w:sz="4" w:space="0" w:color="auto"/>
              <w:left w:val="nil"/>
              <w:bottom w:val="single" w:sz="4" w:space="0" w:color="auto"/>
              <w:right w:val="single" w:sz="4" w:space="0" w:color="auto"/>
            </w:tcBorders>
          </w:tcPr>
          <w:p w:rsidR="00606C3E" w:rsidRPr="00234603" w:rsidRDefault="00606C3E" w:rsidP="007F6904">
            <w:pPr>
              <w:spacing w:after="0" w:line="240" w:lineRule="auto"/>
              <w:jc w:val="center"/>
              <w:rPr>
                <w:rFonts w:ascii="Calibri" w:eastAsia="Times New Roman" w:hAnsi="Calibri" w:cs="Calibri"/>
                <w:color w:val="000000"/>
                <w:lang w:eastAsia="en-US"/>
              </w:rPr>
            </w:pPr>
          </w:p>
        </w:tc>
        <w:tc>
          <w:tcPr>
            <w:tcW w:w="775" w:type="pct"/>
            <w:tcBorders>
              <w:top w:val="single" w:sz="4" w:space="0" w:color="auto"/>
              <w:left w:val="nil"/>
              <w:bottom w:val="single" w:sz="4" w:space="0" w:color="auto"/>
              <w:right w:val="single" w:sz="4" w:space="0" w:color="auto"/>
            </w:tcBorders>
          </w:tcPr>
          <w:p w:rsidR="00606C3E" w:rsidRPr="00234603" w:rsidRDefault="00606C3E" w:rsidP="007F6904">
            <w:pPr>
              <w:spacing w:after="0" w:line="240" w:lineRule="auto"/>
              <w:jc w:val="center"/>
              <w:rPr>
                <w:rFonts w:ascii="Calibri" w:eastAsia="Times New Roman" w:hAnsi="Calibri" w:cs="Calibri"/>
                <w:color w:val="000000"/>
                <w:lang w:eastAsia="en-US"/>
              </w:rPr>
            </w:pPr>
          </w:p>
        </w:tc>
      </w:tr>
    </w:tbl>
    <w:p w:rsidR="00606C3E" w:rsidRDefault="00606C3E" w:rsidP="00DB6834">
      <w:pPr>
        <w:rPr>
          <w:rFonts w:ascii="Calibri" w:eastAsia="Calibri" w:hAnsi="Calibri" w:cs="Times New Roman"/>
          <w:b/>
          <w:sz w:val="24"/>
          <w:szCs w:val="24"/>
          <w:lang w:eastAsia="en-US"/>
        </w:rPr>
      </w:pPr>
    </w:p>
    <w:p w:rsidR="00606C3E" w:rsidRPr="0017394D" w:rsidRDefault="00606C3E" w:rsidP="00DB6834">
      <w:pPr>
        <w:rPr>
          <w:rFonts w:ascii="Calibri" w:eastAsia="Calibri" w:hAnsi="Calibri" w:cs="Times New Roman"/>
          <w:b/>
          <w:sz w:val="24"/>
          <w:szCs w:val="24"/>
          <w:lang w:eastAsia="en-US"/>
        </w:rPr>
      </w:pPr>
    </w:p>
    <w:p w:rsidR="00DB6834" w:rsidRDefault="00DB6834" w:rsidP="00DB6834">
      <w:pPr>
        <w:spacing w:after="0" w:line="240" w:lineRule="auto"/>
        <w:jc w:val="both"/>
        <w:rPr>
          <w:rFonts w:ascii="Calibri" w:eastAsia="Times New Roman" w:hAnsi="Calibri" w:cs="Calibri"/>
          <w:color w:val="000000"/>
          <w:lang w:eastAsia="en-US"/>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5603"/>
        <w:gridCol w:w="1133"/>
        <w:gridCol w:w="1153"/>
        <w:gridCol w:w="1541"/>
      </w:tblGrid>
      <w:tr w:rsidR="00606C3E" w:rsidRPr="00C259E4" w:rsidTr="00AF4CA6">
        <w:trPr>
          <w:trHeight w:val="1400"/>
        </w:trPr>
        <w:tc>
          <w:tcPr>
            <w:tcW w:w="313"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rsidR="00606C3E" w:rsidRPr="007D5702" w:rsidRDefault="00606C3E" w:rsidP="00606C3E">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78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606C3E">
            <w:pPr>
              <w:spacing w:after="0" w:line="240" w:lineRule="auto"/>
              <w:jc w:val="center"/>
              <w:rPr>
                <w:rFonts w:eastAsia="Times New Roman" w:cs="Calibri"/>
                <w:b/>
                <w:bCs/>
                <w:color w:val="000000"/>
                <w:lang w:eastAsia="en-US"/>
              </w:rPr>
            </w:pPr>
          </w:p>
          <w:p w:rsidR="00606C3E" w:rsidRDefault="00606C3E" w:rsidP="00606C3E">
            <w:pPr>
              <w:spacing w:after="0" w:line="240" w:lineRule="auto"/>
              <w:jc w:val="center"/>
              <w:rPr>
                <w:rFonts w:eastAsia="Times New Roman"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63"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7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66"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C259E4" w:rsidTr="00606C3E">
        <w:trPr>
          <w:trHeight w:val="1389"/>
        </w:trPr>
        <w:tc>
          <w:tcPr>
            <w:tcW w:w="313"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78.1</w:t>
            </w:r>
          </w:p>
        </w:tc>
        <w:tc>
          <w:tcPr>
            <w:tcW w:w="2785" w:type="pct"/>
            <w:shd w:val="clear" w:color="auto" w:fill="auto"/>
            <w:vAlign w:val="center"/>
            <w:hideMark/>
          </w:tcPr>
          <w:p w:rsidR="00606C3E" w:rsidRPr="00C259E4" w:rsidRDefault="00606C3E" w:rsidP="004A6EBB">
            <w:pPr>
              <w:spacing w:after="0" w:line="240" w:lineRule="auto"/>
              <w:jc w:val="both"/>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Πλήρες κιτ για την αυτοματοποιημένη απομόνωση γενετικού υλικού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RNA</w:t>
            </w:r>
            <w:r w:rsidRPr="00C259E4">
              <w:rPr>
                <w:rFonts w:ascii="Calibri" w:eastAsia="Times New Roman" w:hAnsi="Calibri" w:cs="Calibri"/>
                <w:color w:val="000000"/>
                <w:lang w:eastAsia="en-US"/>
              </w:rPr>
              <w:t xml:space="preserve"> ιών, και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βακτηρίων από ολικό αίμα, ορό, πλάσμα, ΕΝΥ, ούρα, αναπνευστικά δείγματα και άλλα ελεύθερα-κυττάρων σωματικά υγρά, με τη χρήση μαγνητικών σφαιριδίων. Η αρχική ποσότητα δείγματος να είναι 100μ</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200μ</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ή 400μ</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xml:space="preserve"> και ο χειριστής να μπορεί να επιλέξει τον όγκο έκλουσης ανάμεσα στο εύρος 50-200μ</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xml:space="preserve"> ανάλογα με τη φύση του δείγματος και τις ανάγκες των εφαρμογών που ακολουθούν. Να υπάρχει δυνατότητα χρήσης εσωτερικού </w:t>
            </w:r>
            <w:r w:rsidRPr="00C259E4">
              <w:rPr>
                <w:rFonts w:ascii="Calibri" w:eastAsia="Times New Roman" w:hAnsi="Calibri" w:cs="Calibri"/>
                <w:color w:val="000000"/>
                <w:lang w:val="en-US" w:eastAsia="en-US"/>
              </w:rPr>
              <w:t>control</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carrier</w:t>
            </w:r>
            <w:r w:rsidRPr="00C259E4">
              <w:rPr>
                <w:rFonts w:ascii="Calibri" w:eastAsia="Times New Roman" w:hAnsi="Calibri" w:cs="Calibri"/>
                <w:color w:val="000000"/>
                <w:lang w:eastAsia="en-US"/>
              </w:rPr>
              <w:t xml:space="preserve"> για την αποφυγή ψευδώς αρνητικών αποτελεσμάτων. Το κιτ να περιλαμβάνει όλα τα απαραίτητα αντιδραστήρια και αναλώσιμα, προκειμένου να αυτοματοποιηθεί σε συμβατό εξοπλισμό χωρίς επιπλέον υλικό ή οικονομική επιβάρυνση. Τα αντιδραστήρια να παρέχονται σε προγεμισμένες και σφραγισμένες κασέτες, ώστε να εξασφαλίζεται η αποφυγή επιμολύνσεων, η επεξεργασία ακόμη και ενός δείγματος, χωρίς καμία σπατάλη πλαστικών και χωρίς επιπλέον κόστος. Με τον τρόπο αυτό διασφαλίζεται η ταχύτητα και η ευκολία στη φόρτωση του συστήματος αυτόματης απομόνωσης. Τα αντιδραστήρια να είναι έτοιμα για χρήση και να αποσφραγίζονται αυτόματα από το μηχάνημα και όχι από τον χειριστή. Η απομόνωση να πραγματοποιείται σε </w:t>
            </w:r>
            <w:r w:rsidRPr="00C259E4">
              <w:rPr>
                <w:rFonts w:ascii="Calibri" w:eastAsia="Times New Roman" w:hAnsi="Calibri" w:cs="Calibri"/>
                <w:color w:val="000000"/>
                <w:lang w:eastAsia="en-US"/>
              </w:rPr>
              <w:lastRenderedPageBreak/>
              <w:t>λιγότερο από 40 λεπτά με χρήση τεχνολογίας μαγνητικών σφαιριδίων. Να διαθέτουν γραμμωτό κώδικα (</w:t>
            </w:r>
            <w:r w:rsidRPr="00C259E4">
              <w:rPr>
                <w:rFonts w:ascii="Calibri" w:eastAsia="Times New Roman" w:hAnsi="Calibri" w:cs="Calibri"/>
                <w:color w:val="000000"/>
                <w:lang w:val="en-US" w:eastAsia="en-US"/>
              </w:rPr>
              <w:t>Barcode</w:t>
            </w:r>
            <w:r w:rsidRPr="00C259E4">
              <w:rPr>
                <w:rFonts w:ascii="Calibri" w:eastAsia="Times New Roman" w:hAnsi="Calibri" w:cs="Calibri"/>
                <w:color w:val="000000"/>
                <w:lang w:eastAsia="en-US"/>
              </w:rPr>
              <w:t xml:space="preserve">) για την αποφυγή ανθρώπινου λάθους.  </w:t>
            </w:r>
            <w:r w:rsidRPr="00C259E4">
              <w:rPr>
                <w:rFonts w:ascii="Calibri" w:eastAsia="Times New Roman" w:hAnsi="Calibri" w:cs="Calibri"/>
                <w:color w:val="000000"/>
                <w:lang w:val="en-US" w:eastAsia="en-US"/>
              </w:rPr>
              <w:t>Να διατίθεται σε συσκευασία 48 δειγμάτων.</w:t>
            </w:r>
          </w:p>
        </w:tc>
        <w:tc>
          <w:tcPr>
            <w:tcW w:w="563" w:type="pct"/>
            <w:shd w:val="clear" w:color="auto" w:fill="auto"/>
            <w:vAlign w:val="center"/>
          </w:tcPr>
          <w:p w:rsidR="00606C3E" w:rsidRPr="00C259E4" w:rsidRDefault="00606C3E" w:rsidP="004A6EBB">
            <w:pPr>
              <w:spacing w:after="0" w:line="240" w:lineRule="auto"/>
              <w:jc w:val="center"/>
              <w:rPr>
                <w:rFonts w:ascii="Calibri" w:eastAsia="Times New Roman" w:hAnsi="Calibri" w:cs="Calibri"/>
                <w:color w:val="000000"/>
                <w:lang w:eastAsia="en-US"/>
              </w:rPr>
            </w:pPr>
          </w:p>
        </w:tc>
        <w:tc>
          <w:tcPr>
            <w:tcW w:w="573" w:type="pct"/>
          </w:tcPr>
          <w:p w:rsidR="00606C3E" w:rsidRPr="00C259E4" w:rsidRDefault="00606C3E" w:rsidP="004A6EBB">
            <w:pPr>
              <w:spacing w:after="0" w:line="240" w:lineRule="auto"/>
              <w:jc w:val="center"/>
              <w:rPr>
                <w:rFonts w:ascii="Calibri" w:eastAsia="Times New Roman" w:hAnsi="Calibri" w:cs="Calibri"/>
                <w:color w:val="000000"/>
                <w:lang w:eastAsia="en-US"/>
              </w:rPr>
            </w:pPr>
          </w:p>
        </w:tc>
        <w:tc>
          <w:tcPr>
            <w:tcW w:w="766" w:type="pct"/>
          </w:tcPr>
          <w:p w:rsidR="00606C3E" w:rsidRPr="00C259E4" w:rsidRDefault="00606C3E" w:rsidP="004A6EBB">
            <w:pPr>
              <w:spacing w:after="0" w:line="240" w:lineRule="auto"/>
              <w:jc w:val="center"/>
              <w:rPr>
                <w:rFonts w:ascii="Calibri" w:eastAsia="Times New Roman" w:hAnsi="Calibri" w:cs="Calibri"/>
                <w:color w:val="000000"/>
                <w:lang w:eastAsia="en-US"/>
              </w:rPr>
            </w:pPr>
          </w:p>
        </w:tc>
      </w:tr>
      <w:tr w:rsidR="00606C3E" w:rsidRPr="00C259E4" w:rsidTr="00606C3E">
        <w:trPr>
          <w:trHeight w:val="455"/>
        </w:trPr>
        <w:tc>
          <w:tcPr>
            <w:tcW w:w="313"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78.2</w:t>
            </w:r>
          </w:p>
        </w:tc>
        <w:tc>
          <w:tcPr>
            <w:tcW w:w="2785" w:type="pct"/>
            <w:shd w:val="clear" w:color="auto" w:fill="auto"/>
            <w:vAlign w:val="center"/>
            <w:hideMark/>
          </w:tcPr>
          <w:p w:rsidR="00606C3E" w:rsidRPr="00C259E4" w:rsidRDefault="00606C3E"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Πλήρες κιτ για την αυτοματοποιημένη απομόνωση γενωμικού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από ιστούς ή άλλα βιολογικά δείγματα με τη χρήση μαγνητικών σφαιριδίων.Το κιτ να επιτρέπει την απομόνωση γενωμικού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από ιστούς (νωπούς ή παραφινωμένους), από βακτηριακές καλλιέργειες σε υγρή μορφή ή αποικίες, από κυτταρικές καλλιέργειες, από παρειακά κύτταρα (</w:t>
            </w:r>
            <w:r w:rsidRPr="00C259E4">
              <w:rPr>
                <w:rFonts w:ascii="Calibri" w:eastAsia="Times New Roman" w:hAnsi="Calibri" w:cs="Calibri"/>
                <w:color w:val="000000"/>
                <w:lang w:val="en-US" w:eastAsia="en-US"/>
              </w:rPr>
              <w:t>buccal</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cells</w:t>
            </w:r>
            <w:r w:rsidRPr="00C259E4">
              <w:rPr>
                <w:rFonts w:ascii="Calibri" w:eastAsia="Times New Roman" w:hAnsi="Calibri" w:cs="Calibri"/>
                <w:color w:val="000000"/>
                <w:lang w:eastAsia="en-US"/>
              </w:rPr>
              <w:t>) και από κηλίδες αίματος. Ο χειριστής να μπορεί να επιλέξει τον όγκο έκλουσης ανάμεσα σε 50, 100, 200μ</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xml:space="preserve"> ανάλογα με τη φύση του δείγματος και τις ανάγκες των εφαρμογών που ακολουθούν. Η απόδοση του </w:t>
            </w: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των αντιδραστηρίων να είναι 9–28 µ</w:t>
            </w:r>
            <w:r w:rsidRPr="00C259E4">
              <w:rPr>
                <w:rFonts w:ascii="Calibri" w:eastAsia="Times New Roman" w:hAnsi="Calibri" w:cs="Calibri"/>
                <w:color w:val="000000"/>
                <w:lang w:val="en-US" w:eastAsia="en-US"/>
              </w:rPr>
              <w:t>g</w:t>
            </w:r>
            <w:r w:rsidRPr="00C259E4">
              <w:rPr>
                <w:rFonts w:ascii="Calibri" w:eastAsia="Times New Roman" w:hAnsi="Calibri" w:cs="Calibri"/>
                <w:color w:val="000000"/>
                <w:lang w:eastAsia="en-US"/>
              </w:rPr>
              <w:t xml:space="preserve"> ανάλογα το είδος του δείγματος.Το κιτ να περιλαμβάνει όλα τα απαραίτητα αντιδραστήρια και αναλώσιμα, προκειμένου να αυτοματοποιηθεί σε συμβατό εξοπλισμό χωρίς επιπλέον υλικό ή οικονομική επιβάρυνση. Τα αντιδραστήρια να παρέχονται σε προγεμισμένες και σφραγισμένες κασέτες, ώστε να εξασφαλίζεται η αποφυγή επιμολύνσεων, η επεξεργασία ακόμη και ενός δείγματος, χωρίς καμία σπατάλη πλαστικών και χωρίς επιπλέον κόστος. Με τον τρόπο αυτό διασφαλίζεται η ταχύτητα και η ευκολία στη φόρτωση του συστήματος αυτόματης απομόνωσης. Τα αντιδραστήρια να είναι έτοιμα για χρήση και να αποσφραγίζονται αυτόματα από το μηχάνημα και όχι από τον χειριστή. Η απομόνωση να πραγματοποιείται σε λιγότερο από 40 λεπτά με χρήση τεχνολογίας μαγνητικών σφαιριδίων. Να διαθέτουν γραμμωτό κώδικα (</w:t>
            </w:r>
            <w:r w:rsidRPr="00C259E4">
              <w:rPr>
                <w:rFonts w:ascii="Calibri" w:eastAsia="Times New Roman" w:hAnsi="Calibri" w:cs="Calibri"/>
                <w:color w:val="000000"/>
                <w:lang w:val="en-US" w:eastAsia="en-US"/>
              </w:rPr>
              <w:t>Barcode</w:t>
            </w:r>
            <w:r w:rsidRPr="00C259E4">
              <w:rPr>
                <w:rFonts w:ascii="Calibri" w:eastAsia="Times New Roman" w:hAnsi="Calibri" w:cs="Calibri"/>
                <w:color w:val="000000"/>
                <w:lang w:eastAsia="en-US"/>
              </w:rPr>
              <w:t xml:space="preserve">) για την αποφυγή ανθρώπινου λάθους. </w:t>
            </w:r>
            <w:r w:rsidRPr="00C259E4">
              <w:rPr>
                <w:rFonts w:ascii="Calibri" w:eastAsia="Times New Roman" w:hAnsi="Calibri" w:cs="Calibri"/>
                <w:color w:val="000000"/>
                <w:lang w:val="en-US" w:eastAsia="en-US"/>
              </w:rPr>
              <w:t>Να διατίθεται σε συσκευασία 48 δειγμάτων.</w:t>
            </w:r>
          </w:p>
        </w:tc>
        <w:tc>
          <w:tcPr>
            <w:tcW w:w="563" w:type="pct"/>
            <w:shd w:val="clear" w:color="auto" w:fill="auto"/>
            <w:vAlign w:val="center"/>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573"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766"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r>
      <w:tr w:rsidR="00026C1F" w:rsidRPr="00E9356E" w:rsidTr="00026C1F">
        <w:trPr>
          <w:trHeight w:val="455"/>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C1F" w:rsidRPr="00026C1F" w:rsidRDefault="00026C1F" w:rsidP="00E221F4">
            <w:pPr>
              <w:spacing w:after="0" w:line="240" w:lineRule="auto"/>
              <w:jc w:val="center"/>
              <w:rPr>
                <w:rFonts w:ascii="Calibri" w:eastAsia="Times New Roman" w:hAnsi="Calibri" w:cs="Calibri"/>
                <w:color w:val="000000"/>
                <w:lang w:val="en-US" w:eastAsia="en-US"/>
              </w:rPr>
            </w:pPr>
            <w:r w:rsidRPr="00026C1F">
              <w:rPr>
                <w:rFonts w:ascii="Calibri" w:eastAsia="Times New Roman" w:hAnsi="Calibri" w:cs="Calibri"/>
                <w:color w:val="000000"/>
                <w:lang w:val="en-US" w:eastAsia="en-US"/>
              </w:rPr>
              <w:t>78.3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rsidR="00026C1F" w:rsidRPr="00026C1F" w:rsidRDefault="00026C1F" w:rsidP="00E221F4">
            <w:pPr>
              <w:spacing w:after="0" w:line="240" w:lineRule="auto"/>
              <w:rPr>
                <w:rFonts w:ascii="Calibri" w:eastAsia="Times New Roman" w:hAnsi="Calibri" w:cs="Calibri"/>
                <w:color w:val="000000"/>
                <w:lang w:eastAsia="en-US"/>
              </w:rPr>
            </w:pPr>
            <w:r w:rsidRPr="00026C1F">
              <w:rPr>
                <w:rFonts w:ascii="Calibri" w:eastAsia="Times New Roman" w:hAnsi="Calibri" w:cs="Calibri"/>
                <w:color w:val="000000"/>
                <w:lang w:eastAsia="en-US"/>
              </w:rPr>
              <w:t xml:space="preserve">Πλήρες κιτ για την αυτοματοποιημένη απομόνωση γενωμικού DNA από ολικό αίμα (νωπό ή συντηρημένο σε ψύξη ή κατάψυξη, με οιοδήποτε αντιπηκτικό) ή buffy coat, με τη χρήση μαγνητικών σφαιριδίων. Η αρχική ποσότητα δείγματος να είναι 200μl και ο χειριστής να μπορεί να επιλέξει τον όγκο έκλουσης ανάμεσα σε 50, 100, 200μl ανάλογα με τη φύση του δείγματος και τις ανάγκες των εφαρμογών που ακολουθούν. Η απόδοση του kit των αντιδραστηρίων να είναι έως και 6.0 μg. Το κιτ να περιλαμβάνει όλα τα απαραίτητα αντιδραστήρια και αναλώσιμα, προκειμένου να αυτοματοποιηθεί σε συμβατό εξοπλισμό χωρίς επιπλέον υλικό ή οικονομική επιβάρυνση.Τα αντιδραστήρια να παρέχονται σε προγεμισμένες και σφραγισμένες κασέτες, ώστε να εξασφαλίζεται η αποφυγή επιμολύνσεων, η επεξεργασία ακόμη και ενός δείγματος, χωρίς καμία σπατάλη πλαστικών και χωρίς επιπλέον κόστος. Με τον τρόπο αυτό διασφαλίζεται η ταχύτητα και η ευκολία στη φόρτωση του </w:t>
            </w:r>
            <w:r w:rsidRPr="00026C1F">
              <w:rPr>
                <w:rFonts w:ascii="Calibri" w:eastAsia="Times New Roman" w:hAnsi="Calibri" w:cs="Calibri"/>
                <w:color w:val="000000"/>
                <w:lang w:eastAsia="en-US"/>
              </w:rPr>
              <w:lastRenderedPageBreak/>
              <w:t>συστήματος αυτόματης απομόνωσης. Τα αντιδραστήρια να είναι έτοιμα για χρήση και να αποσφραγίζονται αυτόματα από το μηχάνημα και όχι από τον χειριστή. Η απομόνωση να πραγματοποιείται σε λιγότερο από 20 λεπτά με χρήση τεχνολογίας μαγνητικών σφαιριδίων. Να διαθέτουν γραμμωτό κώδικα (Barcode) για την αποφυγή ανθρώπινου λάθους. Να διατίθεται σε συσκευασία 48 δειγμάτων.</w:t>
            </w:r>
          </w:p>
          <w:p w:rsidR="00026C1F" w:rsidRPr="00026C1F" w:rsidRDefault="00026C1F" w:rsidP="00E221F4">
            <w:pPr>
              <w:spacing w:after="0" w:line="240" w:lineRule="auto"/>
              <w:rPr>
                <w:rFonts w:ascii="Calibri" w:eastAsia="Times New Roman" w:hAnsi="Calibri" w:cs="Calibri"/>
                <w:color w:val="000000"/>
                <w:lang w:eastAsia="en-US"/>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26C1F" w:rsidRPr="00026C1F" w:rsidRDefault="00026C1F" w:rsidP="00E221F4">
            <w:pPr>
              <w:spacing w:after="0" w:line="240" w:lineRule="auto"/>
              <w:jc w:val="center"/>
              <w:rPr>
                <w:rFonts w:ascii="Calibri" w:eastAsia="Times New Roman" w:hAnsi="Calibri" w:cs="Calibri"/>
                <w:color w:val="000000"/>
                <w:lang w:val="en-US" w:eastAsia="en-US"/>
              </w:rPr>
            </w:pPr>
          </w:p>
        </w:tc>
        <w:tc>
          <w:tcPr>
            <w:tcW w:w="573" w:type="pct"/>
            <w:tcBorders>
              <w:top w:val="single" w:sz="4" w:space="0" w:color="auto"/>
              <w:left w:val="single" w:sz="4" w:space="0" w:color="auto"/>
              <w:bottom w:val="single" w:sz="4" w:space="0" w:color="auto"/>
              <w:right w:val="single" w:sz="4" w:space="0" w:color="auto"/>
            </w:tcBorders>
          </w:tcPr>
          <w:p w:rsidR="00026C1F" w:rsidRPr="00026C1F" w:rsidRDefault="00026C1F" w:rsidP="00E221F4">
            <w:pPr>
              <w:spacing w:after="0" w:line="240" w:lineRule="auto"/>
              <w:jc w:val="center"/>
              <w:rPr>
                <w:rFonts w:ascii="Calibri" w:eastAsia="Times New Roman" w:hAnsi="Calibri" w:cs="Calibri"/>
                <w:color w:val="000000"/>
                <w:lang w:val="en-US" w:eastAsia="en-US"/>
              </w:rPr>
            </w:pPr>
          </w:p>
        </w:tc>
        <w:tc>
          <w:tcPr>
            <w:tcW w:w="766" w:type="pct"/>
            <w:tcBorders>
              <w:top w:val="single" w:sz="4" w:space="0" w:color="auto"/>
              <w:left w:val="single" w:sz="4" w:space="0" w:color="auto"/>
              <w:bottom w:val="single" w:sz="4" w:space="0" w:color="auto"/>
              <w:right w:val="single" w:sz="4" w:space="0" w:color="auto"/>
            </w:tcBorders>
          </w:tcPr>
          <w:p w:rsidR="00026C1F" w:rsidRPr="00026C1F" w:rsidRDefault="00026C1F" w:rsidP="00E221F4">
            <w:pPr>
              <w:spacing w:after="0" w:line="240" w:lineRule="auto"/>
              <w:jc w:val="center"/>
              <w:rPr>
                <w:rFonts w:ascii="Calibri" w:eastAsia="Times New Roman" w:hAnsi="Calibri" w:cs="Calibri"/>
                <w:color w:val="000000"/>
                <w:lang w:val="en-US" w:eastAsia="en-US"/>
              </w:rPr>
            </w:pPr>
          </w:p>
        </w:tc>
      </w:tr>
    </w:tbl>
    <w:p w:rsidR="00DB6834" w:rsidRDefault="00DB6834" w:rsidP="00DB6834">
      <w:pPr>
        <w:spacing w:after="0" w:line="240" w:lineRule="auto"/>
        <w:jc w:val="both"/>
        <w:rPr>
          <w:rFonts w:ascii="Calibri" w:eastAsia="Times New Roman" w:hAnsi="Calibri" w:cs="Calibri"/>
          <w:color w:val="000000"/>
          <w:lang w:eastAsia="en-US"/>
        </w:rPr>
      </w:pPr>
    </w:p>
    <w:p w:rsidR="00DB6834" w:rsidRPr="0017394D" w:rsidRDefault="00DB6834" w:rsidP="00DB6834">
      <w:pPr>
        <w:spacing w:after="0" w:line="240" w:lineRule="auto"/>
        <w:jc w:val="both"/>
        <w:rPr>
          <w:rFonts w:ascii="Calibri" w:eastAsia="Times New Roman" w:hAnsi="Calibri" w:cs="Calibri"/>
          <w:color w:val="000000"/>
          <w:lang w:eastAsia="en-US"/>
        </w:rPr>
      </w:pPr>
    </w:p>
    <w:p w:rsidR="00DB6834" w:rsidRPr="003E3FFC" w:rsidRDefault="00DB6834" w:rsidP="00DB6834">
      <w:pPr>
        <w:spacing w:after="0" w:line="240" w:lineRule="auto"/>
        <w:jc w:val="both"/>
        <w:rPr>
          <w:rFonts w:ascii="Calibri" w:eastAsia="Times New Roman" w:hAnsi="Calibri" w:cs="Calibri"/>
          <w:b/>
          <w:sz w:val="24"/>
          <w:szCs w:val="24"/>
          <w:u w:val="single"/>
        </w:rPr>
      </w:pPr>
      <w:r w:rsidRPr="003E3FFC">
        <w:rPr>
          <w:rFonts w:ascii="Calibri" w:eastAsia="Times New Roman" w:hAnsi="Calibri" w:cs="Calibri"/>
          <w:b/>
          <w:sz w:val="24"/>
          <w:szCs w:val="24"/>
          <w:u w:val="single"/>
        </w:rPr>
        <w:t xml:space="preserve">Κλειστός Πίνακας ΧΙ: Αντιδραστήρια αλληλούχισης κατά </w:t>
      </w:r>
      <w:r w:rsidRPr="003E3FFC">
        <w:rPr>
          <w:rFonts w:ascii="Calibri" w:eastAsia="Times New Roman" w:hAnsi="Calibri" w:cs="Calibri"/>
          <w:b/>
          <w:sz w:val="24"/>
          <w:szCs w:val="24"/>
          <w:u w:val="single"/>
          <w:lang w:val="en-US"/>
        </w:rPr>
        <w:t>Sanger</w:t>
      </w:r>
      <w:r w:rsidRPr="003E3FFC">
        <w:rPr>
          <w:rFonts w:ascii="Calibri" w:eastAsia="Times New Roman" w:hAnsi="Calibri" w:cs="Calibri"/>
          <w:b/>
          <w:sz w:val="24"/>
          <w:szCs w:val="24"/>
          <w:u w:val="single"/>
        </w:rPr>
        <w:t xml:space="preserve"> με συνοδό εξοπλισμό</w:t>
      </w:r>
      <w:r w:rsidRPr="003E3FFC">
        <w:rPr>
          <w:rFonts w:ascii="Calibri" w:eastAsia="Calibri" w:hAnsi="Calibri" w:cs="Arial"/>
          <w:b/>
          <w:color w:val="000000"/>
          <w:sz w:val="24"/>
          <w:szCs w:val="24"/>
          <w:u w:val="single"/>
          <w:lang w:eastAsia="en-US"/>
        </w:rPr>
        <w:t xml:space="preserve"> με </w:t>
      </w:r>
      <w:r w:rsidRPr="003E3FFC">
        <w:rPr>
          <w:rFonts w:ascii="Calibri" w:eastAsia="Calibri" w:hAnsi="Calibri" w:cs="Arial"/>
          <w:b/>
          <w:color w:val="000000"/>
          <w:sz w:val="24"/>
          <w:szCs w:val="24"/>
          <w:u w:val="single"/>
          <w:lang w:val="en-US" w:eastAsia="en-US"/>
        </w:rPr>
        <w:t>CPV</w:t>
      </w:r>
      <w:r w:rsidRPr="003E3FFC">
        <w:rPr>
          <w:rFonts w:ascii="Calibri" w:eastAsia="Calibri" w:hAnsi="Calibri" w:cs="Arial"/>
          <w:b/>
          <w:color w:val="000000"/>
          <w:sz w:val="24"/>
          <w:szCs w:val="24"/>
          <w:u w:val="single"/>
          <w:lang w:eastAsia="en-US"/>
        </w:rPr>
        <w:t xml:space="preserve"> </w:t>
      </w:r>
      <w:r w:rsidRPr="003E3FFC">
        <w:rPr>
          <w:rFonts w:ascii="Calibri" w:eastAsia="Times New Roman" w:hAnsi="Calibri" w:cs="Calibri"/>
          <w:b/>
          <w:sz w:val="24"/>
          <w:szCs w:val="24"/>
          <w:u w:val="single"/>
        </w:rPr>
        <w:t>33696500-0 και 33790000-4</w:t>
      </w:r>
    </w:p>
    <w:p w:rsidR="00DB6834" w:rsidRPr="003E3FFC" w:rsidRDefault="00DB6834" w:rsidP="00DB6834">
      <w:pPr>
        <w:rPr>
          <w:rFonts w:ascii="Calibri" w:eastAsia="Calibri" w:hAnsi="Calibri" w:cs="Times New Roman"/>
          <w:b/>
          <w:sz w:val="24"/>
          <w:szCs w:val="24"/>
          <w:lang w:eastAsia="en-US"/>
        </w:rPr>
      </w:pPr>
      <w:r w:rsidRPr="003E3FFC">
        <w:rPr>
          <w:rFonts w:ascii="Calibri" w:eastAsia="Calibri" w:hAnsi="Calibri" w:cs="Times New Roman"/>
          <w:b/>
          <w:sz w:val="24"/>
          <w:szCs w:val="24"/>
          <w:lang w:eastAsia="en-US"/>
        </w:rPr>
        <w:t>Γίνονται δεκτές προσφορές για το σύνολο των ειδών.</w:t>
      </w:r>
    </w:p>
    <w:p w:rsidR="00DB6834" w:rsidRDefault="00DB6834" w:rsidP="00DB6834">
      <w:pPr>
        <w:rPr>
          <w:rFonts w:ascii="Calibri" w:eastAsia="Calibri" w:hAnsi="Calibri" w:cs="Times New Roman"/>
          <w:u w:val="single"/>
          <w:lang w:eastAsia="en-US"/>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5603"/>
        <w:gridCol w:w="1133"/>
        <w:gridCol w:w="1153"/>
        <w:gridCol w:w="1541"/>
      </w:tblGrid>
      <w:tr w:rsidR="00606C3E" w:rsidRPr="00C259E4" w:rsidTr="007F6904">
        <w:trPr>
          <w:trHeight w:val="1400"/>
        </w:trPr>
        <w:tc>
          <w:tcPr>
            <w:tcW w:w="313"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rsidR="00606C3E" w:rsidRPr="007D5702" w:rsidRDefault="00606C3E" w:rsidP="007F6904">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78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7F6904">
            <w:pPr>
              <w:spacing w:after="0" w:line="240" w:lineRule="auto"/>
              <w:jc w:val="center"/>
              <w:rPr>
                <w:rFonts w:eastAsia="Times New Roman" w:cs="Calibri"/>
                <w:b/>
                <w:bCs/>
                <w:color w:val="000000"/>
                <w:lang w:eastAsia="en-US"/>
              </w:rPr>
            </w:pPr>
          </w:p>
          <w:p w:rsidR="00606C3E" w:rsidRDefault="00606C3E" w:rsidP="007F6904">
            <w:pPr>
              <w:spacing w:after="0" w:line="240" w:lineRule="auto"/>
              <w:jc w:val="center"/>
              <w:rPr>
                <w:rFonts w:eastAsia="Times New Roman" w:cs="Calibri"/>
                <w:b/>
                <w:bCs/>
                <w:color w:val="000000"/>
                <w:lang w:eastAsia="en-US"/>
              </w:rPr>
            </w:pPr>
          </w:p>
          <w:p w:rsidR="00606C3E" w:rsidRPr="00606C3E" w:rsidRDefault="00606C3E" w:rsidP="00606C3E">
            <w:pPr>
              <w:spacing w:after="0" w:line="240" w:lineRule="auto"/>
              <w:jc w:val="center"/>
              <w:rPr>
                <w:rFonts w:ascii="Calibri" w:eastAsia="Times New Roman" w:hAnsi="Calibri" w:cs="Calibri"/>
                <w:b/>
                <w:bCs/>
                <w:color w:val="000000"/>
                <w:u w:val="single"/>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r w:rsidRPr="00606C3E">
              <w:rPr>
                <w:rFonts w:ascii="Calibri" w:eastAsia="Times New Roman" w:hAnsi="Calibri" w:cs="Calibri"/>
                <w:b/>
                <w:bCs/>
                <w:color w:val="000000"/>
                <w:u w:val="single"/>
                <w:lang w:eastAsia="en-US"/>
              </w:rPr>
              <w:t>Γενετικός αναλυτής αλληλούχισης κατά Sanger και τριχοειδούς ηλεκτροφόρησης</w:t>
            </w:r>
          </w:p>
          <w:p w:rsidR="00606C3E" w:rsidRPr="007D5702" w:rsidRDefault="00606C3E" w:rsidP="007F6904">
            <w:pPr>
              <w:spacing w:after="0" w:line="240" w:lineRule="auto"/>
              <w:jc w:val="center"/>
              <w:rPr>
                <w:rFonts w:ascii="Calibri" w:eastAsia="Times New Roman" w:hAnsi="Calibri" w:cs="Calibri"/>
                <w:b/>
                <w:bCs/>
                <w:color w:val="000000"/>
                <w:lang w:eastAsia="en-US"/>
              </w:rPr>
            </w:pPr>
          </w:p>
        </w:tc>
        <w:tc>
          <w:tcPr>
            <w:tcW w:w="563"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Pr="007D5702" w:rsidRDefault="00606C3E" w:rsidP="007F6904">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7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Pr="007D5702" w:rsidRDefault="00606C3E" w:rsidP="007F6904">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66"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Default="00606C3E" w:rsidP="007F6904">
            <w:pPr>
              <w:spacing w:after="0" w:line="240" w:lineRule="auto"/>
              <w:jc w:val="center"/>
              <w:rPr>
                <w:rFonts w:ascii="Calibri" w:eastAsia="Times New Roman" w:hAnsi="Calibri" w:cs="Calibri"/>
                <w:b/>
                <w:bCs/>
                <w:color w:val="000000"/>
                <w:lang w:eastAsia="en-US"/>
              </w:rPr>
            </w:pPr>
          </w:p>
          <w:p w:rsidR="00606C3E" w:rsidRPr="007D5702" w:rsidRDefault="00606C3E" w:rsidP="007F6904">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C259E4" w:rsidTr="00026C1F">
        <w:trPr>
          <w:trHeight w:val="3676"/>
        </w:trPr>
        <w:tc>
          <w:tcPr>
            <w:tcW w:w="313" w:type="pct"/>
            <w:shd w:val="clear" w:color="auto" w:fill="auto"/>
            <w:noWrap/>
            <w:vAlign w:val="center"/>
          </w:tcPr>
          <w:p w:rsidR="00606C3E" w:rsidRPr="00C259E4" w:rsidRDefault="00606C3E" w:rsidP="007F6904">
            <w:pPr>
              <w:spacing w:after="0" w:line="240" w:lineRule="auto"/>
              <w:jc w:val="center"/>
              <w:rPr>
                <w:rFonts w:ascii="Calibri" w:eastAsia="Times New Roman" w:hAnsi="Calibri" w:cs="Calibri"/>
                <w:color w:val="000000"/>
                <w:lang w:val="en-US" w:eastAsia="en-US"/>
              </w:rPr>
            </w:pPr>
          </w:p>
        </w:tc>
        <w:tc>
          <w:tcPr>
            <w:tcW w:w="2785" w:type="pct"/>
            <w:shd w:val="clear" w:color="auto" w:fill="auto"/>
            <w:vAlign w:val="center"/>
          </w:tcPr>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Να είναι κατάλληλος για ανάγνωση νουκλεοτιδικών ακολουθιών κατά </w:t>
            </w:r>
            <w:r w:rsidRPr="003E3FFC">
              <w:rPr>
                <w:rFonts w:ascii="Calibri" w:eastAsia="Times New Roman" w:hAnsi="Calibri" w:cs="Calibri"/>
                <w:color w:val="000000"/>
                <w:lang w:val="en-US" w:eastAsia="en-US"/>
              </w:rPr>
              <w:t>Sanger</w:t>
            </w:r>
            <w:r w:rsidRPr="003E3FFC">
              <w:rPr>
                <w:rFonts w:ascii="Calibri" w:eastAsia="Times New Roman" w:hAnsi="Calibri" w:cs="Calibri"/>
                <w:color w:val="000000"/>
                <w:lang w:eastAsia="en-US"/>
              </w:rPr>
              <w:t xml:space="preserve"> (αλληλούχιση) και για ανάλυση μεγέθους θραυσμάτων νουκλεΐκών οξέων (</w:t>
            </w:r>
            <w:r w:rsidRPr="003E3FFC">
              <w:rPr>
                <w:rFonts w:ascii="Calibri" w:eastAsia="Times New Roman" w:hAnsi="Calibri" w:cs="Calibri"/>
                <w:color w:val="000000"/>
                <w:lang w:val="en-US" w:eastAsia="en-US"/>
              </w:rPr>
              <w:t>fragment</w:t>
            </w:r>
            <w:r w:rsidRPr="003E3FFC">
              <w:rPr>
                <w:rFonts w:ascii="Calibri" w:eastAsia="Times New Roman" w:hAnsi="Calibri" w:cs="Calibri"/>
                <w:color w:val="000000"/>
                <w:lang w:eastAsia="en-US"/>
              </w:rPr>
              <w:t xml:space="preserve"> </w:t>
            </w:r>
            <w:r w:rsidRPr="003E3FFC">
              <w:rPr>
                <w:rFonts w:ascii="Calibri" w:eastAsia="Times New Roman" w:hAnsi="Calibri" w:cs="Calibri"/>
                <w:color w:val="000000"/>
                <w:lang w:val="en-US" w:eastAsia="en-US"/>
              </w:rPr>
              <w:t>analysis</w:t>
            </w:r>
            <w:r w:rsidRPr="003E3FFC">
              <w:rPr>
                <w:rFonts w:ascii="Calibri" w:eastAsia="Times New Roman" w:hAnsi="Calibri" w:cs="Calibri"/>
                <w:color w:val="000000"/>
                <w:lang w:eastAsia="en-US"/>
              </w:rPr>
              <w:t xml:space="preserve">) με ακρίβεια ενός ζεύγους βάσης.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2. Να συνιστά σύστημα πλήρως αυτοματοποιημένο, από την φόρτωση των δειγμάτων μέχρι τον προσδιορισμό της ακολουθίας ή του μεγέθους του θραύσματος.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3. Να διαθέτει έως τέσσερα (4) τριχοειδή, με δυνατότητα ανάλυσης από 1 έως 150 δείγματα ημερησίως (24</w:t>
            </w:r>
            <w:r w:rsidRPr="003E3FFC">
              <w:rPr>
                <w:rFonts w:ascii="Calibri" w:eastAsia="Times New Roman" w:hAnsi="Calibri" w:cs="Calibri"/>
                <w:color w:val="000000"/>
                <w:lang w:val="en-US" w:eastAsia="en-US"/>
              </w:rPr>
              <w:t>h</w:t>
            </w:r>
            <w:r w:rsidRPr="003E3FFC">
              <w:rPr>
                <w:rFonts w:ascii="Calibri" w:eastAsia="Times New Roman" w:hAnsi="Calibri" w:cs="Calibri"/>
                <w:color w:val="000000"/>
                <w:lang w:eastAsia="en-US"/>
              </w:rPr>
              <w:t xml:space="preserve">) με την ελάχιστη δυνατή απώλεια αναλωσίμων. Για αυτόν τον λόγο, όλα τα αναλώσιμα πρέπει να παρέχονται χωριστά και πρέπει να επιτρέπεται η τοποθέτηση εντός μηχανήματος, κάθε αναλώσιμου ξεχωριστά.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4. Για την εφαρμογή του </w:t>
            </w:r>
            <w:r w:rsidRPr="003E3FFC">
              <w:rPr>
                <w:rFonts w:ascii="Calibri" w:eastAsia="Times New Roman" w:hAnsi="Calibri" w:cs="Calibri"/>
                <w:color w:val="000000"/>
                <w:lang w:val="en-US" w:eastAsia="en-US"/>
              </w:rPr>
              <w:t>sequencing</w:t>
            </w:r>
            <w:r w:rsidRPr="003E3FFC">
              <w:rPr>
                <w:rFonts w:ascii="Calibri" w:eastAsia="Times New Roman" w:hAnsi="Calibri" w:cs="Calibri"/>
                <w:color w:val="000000"/>
                <w:lang w:eastAsia="en-US"/>
              </w:rPr>
              <w:t>, θα πρέπει ο αναλυτής να μπορεί αναλύει  αλληλουχίες με μέγεθος τουλάχιστον 800</w:t>
            </w:r>
            <w:r w:rsidRPr="003E3FFC">
              <w:rPr>
                <w:rFonts w:ascii="Calibri" w:eastAsia="Times New Roman" w:hAnsi="Calibri" w:cs="Calibri"/>
                <w:color w:val="000000"/>
                <w:lang w:val="en-US" w:eastAsia="en-US"/>
              </w:rPr>
              <w:t>bp</w:t>
            </w:r>
            <w:r w:rsidRPr="003E3FFC">
              <w:rPr>
                <w:rFonts w:ascii="Calibri" w:eastAsia="Times New Roman" w:hAnsi="Calibri" w:cs="Calibri"/>
                <w:color w:val="000000"/>
                <w:lang w:eastAsia="en-US"/>
              </w:rPr>
              <w:t xml:space="preserve"> σε περίπου 1 ώρα.</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 5. Ανάλογα με την εφαρμογή (</w:t>
            </w:r>
            <w:r w:rsidRPr="003E3FFC">
              <w:rPr>
                <w:rFonts w:ascii="Calibri" w:eastAsia="Times New Roman" w:hAnsi="Calibri" w:cs="Calibri"/>
                <w:color w:val="000000"/>
                <w:lang w:val="en-US" w:eastAsia="en-US"/>
              </w:rPr>
              <w:t>sequencing</w:t>
            </w:r>
            <w:r w:rsidRPr="003E3FFC">
              <w:rPr>
                <w:rFonts w:ascii="Calibri" w:eastAsia="Times New Roman" w:hAnsi="Calibri" w:cs="Calibri"/>
                <w:color w:val="000000"/>
                <w:lang w:eastAsia="en-US"/>
              </w:rPr>
              <w:t xml:space="preserve"> ή </w:t>
            </w:r>
            <w:r w:rsidRPr="003E3FFC">
              <w:rPr>
                <w:rFonts w:ascii="Calibri" w:eastAsia="Times New Roman" w:hAnsi="Calibri" w:cs="Calibri"/>
                <w:color w:val="000000"/>
                <w:lang w:val="en-US" w:eastAsia="en-US"/>
              </w:rPr>
              <w:t>fragment</w:t>
            </w:r>
            <w:r w:rsidRPr="003E3FFC">
              <w:rPr>
                <w:rFonts w:ascii="Calibri" w:eastAsia="Times New Roman" w:hAnsi="Calibri" w:cs="Calibri"/>
                <w:color w:val="000000"/>
                <w:lang w:eastAsia="en-US"/>
              </w:rPr>
              <w:t xml:space="preserve"> </w:t>
            </w:r>
            <w:r w:rsidRPr="003E3FFC">
              <w:rPr>
                <w:rFonts w:ascii="Calibri" w:eastAsia="Times New Roman" w:hAnsi="Calibri" w:cs="Calibri"/>
                <w:color w:val="000000"/>
                <w:lang w:val="en-US" w:eastAsia="en-US"/>
              </w:rPr>
              <w:t>analysis</w:t>
            </w:r>
            <w:r w:rsidRPr="003E3FFC">
              <w:rPr>
                <w:rFonts w:ascii="Calibri" w:eastAsia="Times New Roman" w:hAnsi="Calibri" w:cs="Calibri"/>
                <w:color w:val="000000"/>
                <w:lang w:eastAsia="en-US"/>
              </w:rPr>
              <w:t xml:space="preserve">), θα πρέπει ο αναλυτής να κάνει χρήση πολυμερούς </w:t>
            </w:r>
            <w:r w:rsidRPr="003E3FFC">
              <w:rPr>
                <w:rFonts w:ascii="Calibri" w:eastAsia="Times New Roman" w:hAnsi="Calibri" w:cs="Calibri"/>
                <w:color w:val="000000"/>
                <w:lang w:val="en-US" w:eastAsia="en-US"/>
              </w:rPr>
              <w:t>POP</w:t>
            </w:r>
            <w:r w:rsidRPr="003E3FFC">
              <w:rPr>
                <w:rFonts w:ascii="Calibri" w:eastAsia="Times New Roman" w:hAnsi="Calibri" w:cs="Calibri"/>
                <w:color w:val="000000"/>
                <w:lang w:eastAsia="en-US"/>
              </w:rPr>
              <w:t xml:space="preserve">-4 ή </w:t>
            </w:r>
            <w:r w:rsidRPr="003E3FFC">
              <w:rPr>
                <w:rFonts w:ascii="Calibri" w:eastAsia="Times New Roman" w:hAnsi="Calibri" w:cs="Calibri"/>
                <w:color w:val="000000"/>
                <w:lang w:val="en-US" w:eastAsia="en-US"/>
              </w:rPr>
              <w:t>POP</w:t>
            </w:r>
            <w:r w:rsidRPr="003E3FFC">
              <w:rPr>
                <w:rFonts w:ascii="Calibri" w:eastAsia="Times New Roman" w:hAnsi="Calibri" w:cs="Calibri"/>
                <w:color w:val="000000"/>
                <w:lang w:eastAsia="en-US"/>
              </w:rPr>
              <w:t>-7, προκειμένου να μην διακυβεύεται η ποιότητα των αποτελεσμάτων και να ελαχιστοποιείται η πιθανότητα αναγνώρισης ψευδών κορυφών (</w:t>
            </w:r>
            <w:r w:rsidRPr="003E3FFC">
              <w:rPr>
                <w:rFonts w:ascii="Calibri" w:eastAsia="Times New Roman" w:hAnsi="Calibri" w:cs="Calibri"/>
                <w:color w:val="000000"/>
                <w:lang w:val="en-US" w:eastAsia="en-US"/>
              </w:rPr>
              <w:t>artifacts</w:t>
            </w:r>
            <w:r w:rsidRPr="003E3FFC">
              <w:rPr>
                <w:rFonts w:ascii="Calibri" w:eastAsia="Times New Roman" w:hAnsi="Calibri" w:cs="Calibri"/>
                <w:color w:val="000000"/>
                <w:lang w:eastAsia="en-US"/>
              </w:rPr>
              <w:t xml:space="preserve">) από τον αναλυτή.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6. Με σκοπό την ελαχιστοποίηση απώλειας αναλωσίμων και την δυνατότητα συνεχούς αναφοράς της κατανάλωσης και της ημερομηνίας λήξης, τα αναλώσιμα του αναλυτή (πολυμερές, τριχοειδές, ρυθμιστικά διαλύματα) θα πρέπει να είναι προ διανεμημένα &amp; προ-συσκευασμένα έτοιμα προς χρήση.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7. Με σκοπό την εξοικονόμηση χρόνου, θα πρέπει μέσω του λογισμικού διαχείρισης, να δίνεται η δυνατότητα </w:t>
            </w:r>
            <w:r w:rsidRPr="003E3FFC">
              <w:rPr>
                <w:rFonts w:ascii="Calibri" w:eastAsia="Times New Roman" w:hAnsi="Calibri" w:cs="Calibri"/>
                <w:color w:val="000000"/>
                <w:lang w:eastAsia="en-US"/>
              </w:rPr>
              <w:lastRenderedPageBreak/>
              <w:t xml:space="preserve">χειροκίνητης ρύθμισης της θερμοκρασίας του φούρνου, πριν το φόρτωμα των δειγμάτων.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8. Να υπάρχει η δυνατότητα διαχείρισης του αναλυτή με απομακρυσμένο τρόπο μέσω κατάλληλης εφαρμογής.</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 9. Να μην απαιτείται εξωτερικός ηλεκτρονικός υπολογιστής για την λειτουργία του αναλυτή και την προετοιμασία του πρωτοκόλλου. </w:t>
            </w:r>
          </w:p>
          <w:p w:rsidR="00606C3E" w:rsidRDefault="00606C3E" w:rsidP="00606C3E">
            <w:p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10. Να δέχεται δείγματα σε μεμονωμένα σωληνάρια ή σε σειρές (</w:t>
            </w:r>
            <w:r w:rsidRPr="003E3FFC">
              <w:rPr>
                <w:rFonts w:ascii="Calibri" w:eastAsia="Times New Roman" w:hAnsi="Calibri" w:cs="Calibri"/>
                <w:color w:val="000000"/>
                <w:lang w:val="en-US" w:eastAsia="en-US"/>
              </w:rPr>
              <w:t>strips</w:t>
            </w:r>
            <w:r w:rsidRPr="003E3FFC">
              <w:rPr>
                <w:rFonts w:ascii="Calibri" w:eastAsia="Times New Roman" w:hAnsi="Calibri" w:cs="Calibri"/>
                <w:color w:val="000000"/>
                <w:lang w:eastAsia="en-US"/>
              </w:rPr>
              <w:t xml:space="preserve">) των 8 σωληναρίων. 11. Να μπορεί να ανιχνεύσει τουλάχιστον 6 από τις κοινές φθορίζουσες χρωστικές. Θα εκτιμηθεί εάν ο προσφερόμενος αναλυτής μπορεί να ανιχνεύσει περισσότερες χρωστικές. 12. Να έχει δυνατότητα σύνδεσης μέσω θύρας </w:t>
            </w:r>
            <w:r w:rsidRPr="003E3FFC">
              <w:rPr>
                <w:rFonts w:ascii="Calibri" w:eastAsia="Times New Roman" w:hAnsi="Calibri" w:cs="Calibri"/>
                <w:color w:val="000000"/>
                <w:lang w:val="en-US" w:eastAsia="en-US"/>
              </w:rPr>
              <w:t>ethernet</w:t>
            </w:r>
            <w:r w:rsidRPr="003E3FFC">
              <w:rPr>
                <w:rFonts w:ascii="Calibri" w:eastAsia="Times New Roman" w:hAnsi="Calibri" w:cs="Calibri"/>
                <w:color w:val="000000"/>
                <w:lang w:eastAsia="en-US"/>
              </w:rPr>
              <w:t xml:space="preserve"> ή </w:t>
            </w:r>
            <w:r w:rsidRPr="003E3FFC">
              <w:rPr>
                <w:rFonts w:ascii="Calibri" w:eastAsia="Times New Roman" w:hAnsi="Calibri" w:cs="Calibri"/>
                <w:color w:val="000000"/>
                <w:lang w:val="en-US" w:eastAsia="en-US"/>
              </w:rPr>
              <w:t>wifi</w:t>
            </w:r>
            <w:r w:rsidRPr="003E3FFC">
              <w:rPr>
                <w:rFonts w:ascii="Calibri" w:eastAsia="Times New Roman" w:hAnsi="Calibri" w:cs="Calibri"/>
                <w:color w:val="000000"/>
                <w:lang w:eastAsia="en-US"/>
              </w:rPr>
              <w:t xml:space="preserve">. </w:t>
            </w:r>
          </w:p>
          <w:p w:rsidR="00606C3E" w:rsidRDefault="00606C3E" w:rsidP="00606C3E">
            <w:pPr>
              <w:spacing w:after="0" w:line="240" w:lineRule="auto"/>
              <w:jc w:val="both"/>
              <w:rPr>
                <w:rFonts w:ascii="Calibri" w:eastAsia="Times New Roman" w:hAnsi="Calibri" w:cs="Calibri"/>
                <w:color w:val="000000"/>
                <w:lang w:eastAsia="en-US"/>
              </w:rPr>
            </w:pPr>
          </w:p>
          <w:p w:rsidR="00606C3E" w:rsidRPr="00C259E4" w:rsidRDefault="00606C3E" w:rsidP="007F6904">
            <w:pPr>
              <w:spacing w:after="0" w:line="240" w:lineRule="auto"/>
              <w:jc w:val="both"/>
              <w:rPr>
                <w:rFonts w:ascii="Calibri" w:eastAsia="Times New Roman" w:hAnsi="Calibri" w:cs="Calibri"/>
                <w:color w:val="000000"/>
                <w:lang w:val="en-US" w:eastAsia="en-US"/>
              </w:rPr>
            </w:pPr>
          </w:p>
        </w:tc>
        <w:tc>
          <w:tcPr>
            <w:tcW w:w="563" w:type="pct"/>
            <w:shd w:val="clear" w:color="auto" w:fill="auto"/>
            <w:vAlign w:val="center"/>
          </w:tcPr>
          <w:p w:rsidR="00606C3E" w:rsidRPr="00C259E4" w:rsidRDefault="00606C3E" w:rsidP="007F6904">
            <w:pPr>
              <w:spacing w:after="0" w:line="240" w:lineRule="auto"/>
              <w:jc w:val="center"/>
              <w:rPr>
                <w:rFonts w:ascii="Calibri" w:eastAsia="Times New Roman" w:hAnsi="Calibri" w:cs="Calibri"/>
                <w:color w:val="000000"/>
                <w:lang w:eastAsia="en-US"/>
              </w:rPr>
            </w:pPr>
          </w:p>
        </w:tc>
        <w:tc>
          <w:tcPr>
            <w:tcW w:w="573" w:type="pct"/>
          </w:tcPr>
          <w:p w:rsidR="00606C3E" w:rsidRPr="00C259E4" w:rsidRDefault="00606C3E" w:rsidP="007F6904">
            <w:pPr>
              <w:spacing w:after="0" w:line="240" w:lineRule="auto"/>
              <w:jc w:val="center"/>
              <w:rPr>
                <w:rFonts w:ascii="Calibri" w:eastAsia="Times New Roman" w:hAnsi="Calibri" w:cs="Calibri"/>
                <w:color w:val="000000"/>
                <w:lang w:eastAsia="en-US"/>
              </w:rPr>
            </w:pPr>
          </w:p>
        </w:tc>
        <w:tc>
          <w:tcPr>
            <w:tcW w:w="766" w:type="pct"/>
          </w:tcPr>
          <w:p w:rsidR="00606C3E" w:rsidRPr="00C259E4" w:rsidRDefault="00606C3E" w:rsidP="007F6904">
            <w:pPr>
              <w:spacing w:after="0" w:line="240" w:lineRule="auto"/>
              <w:jc w:val="center"/>
              <w:rPr>
                <w:rFonts w:ascii="Calibri" w:eastAsia="Times New Roman" w:hAnsi="Calibri" w:cs="Calibri"/>
                <w:color w:val="000000"/>
                <w:lang w:eastAsia="en-US"/>
              </w:rPr>
            </w:pPr>
          </w:p>
        </w:tc>
      </w:tr>
      <w:tr w:rsidR="00606C3E" w:rsidRPr="00C259E4" w:rsidTr="00606C3E">
        <w:trPr>
          <w:trHeight w:val="455"/>
        </w:trPr>
        <w:tc>
          <w:tcPr>
            <w:tcW w:w="313" w:type="pct"/>
            <w:shd w:val="clear" w:color="auto" w:fill="auto"/>
            <w:noWrap/>
            <w:vAlign w:val="center"/>
          </w:tcPr>
          <w:p w:rsidR="00606C3E" w:rsidRPr="00C259E4" w:rsidRDefault="00606C3E" w:rsidP="007F6904">
            <w:pPr>
              <w:spacing w:after="0" w:line="240" w:lineRule="auto"/>
              <w:jc w:val="center"/>
              <w:rPr>
                <w:rFonts w:ascii="Calibri" w:eastAsia="Times New Roman" w:hAnsi="Calibri" w:cs="Calibri"/>
                <w:color w:val="000000"/>
                <w:lang w:val="en-US" w:eastAsia="en-US"/>
              </w:rPr>
            </w:pPr>
          </w:p>
        </w:tc>
        <w:tc>
          <w:tcPr>
            <w:tcW w:w="2785" w:type="pct"/>
            <w:shd w:val="clear" w:color="auto" w:fill="auto"/>
            <w:vAlign w:val="center"/>
          </w:tcPr>
          <w:p w:rsidR="00606C3E" w:rsidRPr="00606C3E" w:rsidRDefault="00606C3E" w:rsidP="00606C3E">
            <w:pPr>
              <w:pStyle w:val="ListParagraph"/>
              <w:spacing w:after="0" w:line="240" w:lineRule="auto"/>
              <w:jc w:val="both"/>
              <w:rPr>
                <w:rFonts w:ascii="Calibri" w:eastAsia="Times New Roman" w:hAnsi="Calibri" w:cs="Calibri"/>
                <w:color w:val="000000"/>
                <w:lang w:eastAsia="en-US"/>
              </w:rPr>
            </w:pPr>
            <w:r w:rsidRPr="003E3FFC">
              <w:rPr>
                <w:rFonts w:ascii="Calibri" w:eastAsia="Times New Roman" w:hAnsi="Calibri" w:cs="Calibri"/>
                <w:b/>
                <w:bCs/>
                <w:color w:val="000000"/>
                <w:u w:val="single"/>
                <w:lang w:eastAsia="en-US"/>
              </w:rPr>
              <w:t xml:space="preserve">ΥΠΟΧΡΕΩΣΕΙΣ ΕΤΑΙΡΕΙΑΣ </w:t>
            </w:r>
          </w:p>
          <w:p w:rsidR="00606C3E" w:rsidRPr="00DB6834" w:rsidRDefault="00606C3E" w:rsidP="00606C3E">
            <w:pPr>
              <w:pStyle w:val="ListParagraph"/>
              <w:numPr>
                <w:ilvl w:val="0"/>
                <w:numId w:val="1"/>
              </w:num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Το σύστημα θα πρέπει να συνοδεύεται από εγγύηση ενός (1) έτους, η οποία θα τεθεί σε εφαρμογή μετά την παραλαβή και εγκατάσταση του συστήματος.</w:t>
            </w:r>
            <w:r w:rsidRPr="003E3FFC">
              <w:rPr>
                <w:rFonts w:ascii="Calibri" w:eastAsia="Times New Roman" w:hAnsi="Calibri" w:cs="Calibri"/>
                <w:color w:val="000000"/>
                <w:lang w:val="en-US" w:eastAsia="en-US"/>
              </w:rPr>
              <w:t> </w:t>
            </w:r>
          </w:p>
          <w:p w:rsidR="00606C3E" w:rsidRPr="003E3FFC" w:rsidRDefault="00606C3E" w:rsidP="00606C3E">
            <w:pPr>
              <w:pStyle w:val="ListParagraph"/>
              <w:numPr>
                <w:ilvl w:val="0"/>
                <w:numId w:val="1"/>
              </w:num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Η εγγύηση αυτή θα πρέπει να περιλαμβάνει την δωρεάν συντήρηση και επισκευή του συστήματος. Σε αυτό περιλαμβάνεται το κόστος α) της</w:t>
            </w:r>
            <w:r w:rsidRPr="003E3FFC">
              <w:rPr>
                <w:rFonts w:ascii="Calibri" w:eastAsia="Times New Roman" w:hAnsi="Calibri" w:cs="Calibri"/>
                <w:color w:val="000000"/>
                <w:lang w:val="en-US" w:eastAsia="en-US"/>
              </w:rPr>
              <w:t> </w:t>
            </w:r>
            <w:r w:rsidRPr="003E3FFC">
              <w:rPr>
                <w:rFonts w:ascii="Calibri" w:eastAsia="Times New Roman" w:hAnsi="Calibri" w:cs="Calibri"/>
                <w:color w:val="000000"/>
                <w:lang w:eastAsia="en-US"/>
              </w:rPr>
              <w:t xml:space="preserve"> περιοδικής συντήρησης σύμφωνα με τις οδηγίες του κατασκευαστικού οίκου, β) της επισκευής οποιασδήποτε βλάβης, γ) των απαιτούμενων υλικών και ανταλλακτικών για τις ανωτέρω εργασίες.</w:t>
            </w:r>
            <w:r w:rsidRPr="003E3FFC">
              <w:rPr>
                <w:rFonts w:ascii="Calibri" w:eastAsia="Times New Roman" w:hAnsi="Calibri" w:cs="Calibri"/>
                <w:color w:val="000000"/>
                <w:lang w:val="en-US" w:eastAsia="en-US"/>
              </w:rPr>
              <w:t> </w:t>
            </w:r>
            <w:r w:rsidRPr="003E3FFC">
              <w:rPr>
                <w:rFonts w:ascii="Calibri" w:eastAsia="Times New Roman" w:hAnsi="Calibri" w:cs="Calibri"/>
                <w:color w:val="000000"/>
                <w:lang w:eastAsia="en-US"/>
              </w:rPr>
              <w:t>δ) η εργασία του τεχνικού της προμηθεύτριας εταιρίας.</w:t>
            </w:r>
          </w:p>
          <w:p w:rsidR="00606C3E" w:rsidRPr="003E3FFC" w:rsidRDefault="00606C3E" w:rsidP="00606C3E">
            <w:pPr>
              <w:pStyle w:val="ListParagraph"/>
              <w:numPr>
                <w:ilvl w:val="0"/>
                <w:numId w:val="1"/>
              </w:num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 xml:space="preserve">Ο προμηθευτής και ο κατασκευαστής του οργάνου να διαθέτουν σύστημα διασφάλισης ποιότητας </w:t>
            </w:r>
            <w:r w:rsidRPr="003E3FFC">
              <w:rPr>
                <w:rFonts w:ascii="Calibri" w:eastAsia="Times New Roman" w:hAnsi="Calibri" w:cs="Calibri"/>
                <w:color w:val="000000"/>
                <w:lang w:val="en-US" w:eastAsia="en-US"/>
              </w:rPr>
              <w:t>ISO</w:t>
            </w:r>
            <w:r w:rsidRPr="003E3FFC">
              <w:rPr>
                <w:rFonts w:ascii="Calibri" w:eastAsia="Times New Roman" w:hAnsi="Calibri" w:cs="Calibri"/>
                <w:color w:val="000000"/>
                <w:lang w:eastAsia="en-US"/>
              </w:rPr>
              <w:t>9001:2015, ή αντίστοιχο.</w:t>
            </w:r>
          </w:p>
          <w:p w:rsidR="00606C3E" w:rsidRPr="003E3FFC" w:rsidRDefault="00606C3E" w:rsidP="00606C3E">
            <w:pPr>
              <w:pStyle w:val="ListParagraph"/>
              <w:numPr>
                <w:ilvl w:val="0"/>
                <w:numId w:val="1"/>
              </w:numPr>
              <w:spacing w:after="0" w:line="240" w:lineRule="auto"/>
              <w:jc w:val="both"/>
              <w:rPr>
                <w:rFonts w:ascii="Calibri" w:eastAsia="Times New Roman" w:hAnsi="Calibri" w:cs="Calibri"/>
                <w:color w:val="000000"/>
                <w:lang w:eastAsia="en-US"/>
              </w:rPr>
            </w:pPr>
            <w:r w:rsidRPr="003E3FFC">
              <w:rPr>
                <w:rFonts w:ascii="Calibri" w:eastAsia="Times New Roman" w:hAnsi="Calibri" w:cs="Calibri"/>
                <w:color w:val="000000"/>
                <w:lang w:eastAsia="en-US"/>
              </w:rPr>
              <w:t>Ο χρόνος παράδοσης και εγκατάστασης να είναι το πολύ εντός 8-10 εβδομάδων από την υπογραφή της σύμβασης.</w:t>
            </w:r>
          </w:p>
          <w:p w:rsidR="00606C3E" w:rsidRPr="003E3FFC" w:rsidRDefault="00606C3E" w:rsidP="00606C3E">
            <w:pPr>
              <w:pStyle w:val="ListParagraph"/>
              <w:numPr>
                <w:ilvl w:val="0"/>
                <w:numId w:val="1"/>
              </w:numPr>
              <w:spacing w:after="0" w:line="240" w:lineRule="auto"/>
              <w:jc w:val="both"/>
              <w:rPr>
                <w:rFonts w:ascii="Calibri" w:eastAsia="Times New Roman" w:hAnsi="Calibri" w:cs="Calibri"/>
                <w:color w:val="000000"/>
                <w:lang w:eastAsia="en-US"/>
              </w:rPr>
            </w:pPr>
            <w:r>
              <w:rPr>
                <w:rFonts w:ascii="Calibri" w:eastAsia="Times New Roman" w:hAnsi="Calibri" w:cs="Calibri"/>
                <w:color w:val="000000"/>
                <w:lang w:eastAsia="en-US"/>
              </w:rPr>
              <w:t xml:space="preserve">Ο </w:t>
            </w:r>
            <w:r w:rsidRPr="003E3FFC">
              <w:rPr>
                <w:rFonts w:ascii="Calibri" w:eastAsia="Times New Roman" w:hAnsi="Calibri" w:cs="Calibri"/>
                <w:color w:val="000000"/>
                <w:lang w:eastAsia="en-US"/>
              </w:rPr>
              <w:t>προμηθευτής να δεσμεύεται ότι σε περίπτωση βλάβης θα ανταποκρίνεται εντός 2 εργασίμων ημερών το πολύ και ότι θα διαθέτει στοκ των κύριων ανταλλακτικών που απαιτούνται για την αδιάλειπτη υποστήριξη του συστήματος.</w:t>
            </w:r>
          </w:p>
          <w:p w:rsidR="00606C3E" w:rsidRPr="0017394D" w:rsidRDefault="00606C3E" w:rsidP="00606C3E">
            <w:pPr>
              <w:rPr>
                <w:rFonts w:ascii="Calibri" w:eastAsia="Calibri" w:hAnsi="Calibri" w:cs="Times New Roman"/>
                <w:lang w:eastAsia="en-US"/>
              </w:rPr>
            </w:pPr>
          </w:p>
          <w:p w:rsidR="00606C3E" w:rsidRPr="00606C3E" w:rsidRDefault="00606C3E" w:rsidP="007F6904">
            <w:pPr>
              <w:spacing w:after="0" w:line="240" w:lineRule="auto"/>
              <w:rPr>
                <w:rFonts w:ascii="Calibri" w:eastAsia="Times New Roman" w:hAnsi="Calibri" w:cs="Calibri"/>
                <w:color w:val="000000"/>
                <w:lang w:eastAsia="en-US"/>
              </w:rPr>
            </w:pPr>
          </w:p>
        </w:tc>
        <w:tc>
          <w:tcPr>
            <w:tcW w:w="563" w:type="pct"/>
            <w:shd w:val="clear" w:color="auto" w:fill="auto"/>
            <w:vAlign w:val="center"/>
          </w:tcPr>
          <w:p w:rsidR="00606C3E" w:rsidRPr="00606C3E" w:rsidRDefault="00606C3E" w:rsidP="007F6904">
            <w:pPr>
              <w:spacing w:after="0" w:line="240" w:lineRule="auto"/>
              <w:jc w:val="center"/>
              <w:rPr>
                <w:rFonts w:ascii="Calibri" w:eastAsia="Times New Roman" w:hAnsi="Calibri" w:cs="Calibri"/>
                <w:color w:val="000000"/>
                <w:lang w:eastAsia="en-US"/>
              </w:rPr>
            </w:pPr>
          </w:p>
        </w:tc>
        <w:tc>
          <w:tcPr>
            <w:tcW w:w="573" w:type="pct"/>
          </w:tcPr>
          <w:p w:rsidR="00606C3E" w:rsidRPr="00606C3E" w:rsidRDefault="00606C3E" w:rsidP="007F6904">
            <w:pPr>
              <w:spacing w:after="0" w:line="240" w:lineRule="auto"/>
              <w:jc w:val="center"/>
              <w:rPr>
                <w:rFonts w:ascii="Calibri" w:eastAsia="Times New Roman" w:hAnsi="Calibri" w:cs="Calibri"/>
                <w:color w:val="000000"/>
                <w:lang w:eastAsia="en-US"/>
              </w:rPr>
            </w:pPr>
          </w:p>
        </w:tc>
        <w:tc>
          <w:tcPr>
            <w:tcW w:w="766" w:type="pct"/>
          </w:tcPr>
          <w:p w:rsidR="00606C3E" w:rsidRPr="00606C3E" w:rsidRDefault="00606C3E" w:rsidP="007F6904">
            <w:pPr>
              <w:spacing w:after="0" w:line="240" w:lineRule="auto"/>
              <w:jc w:val="center"/>
              <w:rPr>
                <w:rFonts w:ascii="Calibri" w:eastAsia="Times New Roman" w:hAnsi="Calibri" w:cs="Calibri"/>
                <w:color w:val="000000"/>
                <w:lang w:eastAsia="en-US"/>
              </w:rPr>
            </w:pPr>
          </w:p>
        </w:tc>
      </w:tr>
    </w:tbl>
    <w:p w:rsidR="00606C3E" w:rsidRDefault="00606C3E" w:rsidP="00DB6834">
      <w:pPr>
        <w:rPr>
          <w:rFonts w:ascii="Calibri" w:eastAsia="Calibri" w:hAnsi="Calibri" w:cs="Times New Roman"/>
          <w:u w:val="single"/>
          <w:lang w:eastAsia="en-US"/>
        </w:rPr>
      </w:pPr>
    </w:p>
    <w:tbl>
      <w:tblPr>
        <w:tblW w:w="52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133"/>
        <w:gridCol w:w="1153"/>
        <w:gridCol w:w="1541"/>
      </w:tblGrid>
      <w:tr w:rsidR="00606C3E" w:rsidRPr="00C259E4" w:rsidTr="00026C1F">
        <w:trPr>
          <w:trHeight w:val="1164"/>
        </w:trPr>
        <w:tc>
          <w:tcPr>
            <w:tcW w:w="347"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rsidR="00606C3E" w:rsidRPr="007D5702" w:rsidRDefault="00606C3E" w:rsidP="00606C3E">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77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606C3E">
            <w:pPr>
              <w:spacing w:after="0" w:line="240" w:lineRule="auto"/>
              <w:jc w:val="center"/>
              <w:rPr>
                <w:rFonts w:eastAsia="Times New Roman" w:cs="Calibri"/>
                <w:b/>
                <w:bCs/>
                <w:color w:val="000000"/>
                <w:lang w:eastAsia="en-US"/>
              </w:rPr>
            </w:pPr>
          </w:p>
          <w:p w:rsidR="00606C3E" w:rsidRDefault="00606C3E" w:rsidP="00606C3E">
            <w:pPr>
              <w:spacing w:after="0" w:line="240" w:lineRule="auto"/>
              <w:jc w:val="center"/>
              <w:rPr>
                <w:rFonts w:eastAsia="Times New Roman" w:cs="Calibri"/>
                <w:b/>
                <w:bCs/>
                <w:color w:val="000000"/>
                <w:lang w:eastAsia="en-US"/>
              </w:rPr>
            </w:pPr>
          </w:p>
          <w:p w:rsidR="00606C3E" w:rsidRPr="00606C3E" w:rsidRDefault="00606C3E" w:rsidP="00606C3E">
            <w:pPr>
              <w:spacing w:after="0" w:line="240" w:lineRule="auto"/>
              <w:jc w:val="center"/>
              <w:rPr>
                <w:rFonts w:ascii="Calibri" w:eastAsia="Times New Roman" w:hAnsi="Calibri" w:cs="Calibri"/>
                <w:b/>
                <w:bCs/>
                <w:color w:val="000000"/>
                <w:u w:val="single"/>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p w:rsidR="00606C3E" w:rsidRPr="007D5702" w:rsidRDefault="00606C3E" w:rsidP="00606C3E">
            <w:pPr>
              <w:spacing w:after="0" w:line="240" w:lineRule="auto"/>
              <w:jc w:val="center"/>
              <w:rPr>
                <w:rFonts w:ascii="Calibri" w:eastAsia="Times New Roman" w:hAnsi="Calibri" w:cs="Calibri"/>
                <w:b/>
                <w:bCs/>
                <w:color w:val="000000"/>
                <w:lang w:eastAsia="en-US"/>
              </w:rPr>
            </w:pPr>
          </w:p>
        </w:tc>
        <w:tc>
          <w:tcPr>
            <w:tcW w:w="5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565"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55"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Default="00606C3E" w:rsidP="00606C3E">
            <w:pPr>
              <w:spacing w:after="0" w:line="240" w:lineRule="auto"/>
              <w:jc w:val="center"/>
              <w:rPr>
                <w:rFonts w:ascii="Calibri" w:eastAsia="Times New Roman" w:hAnsi="Calibri" w:cs="Calibri"/>
                <w:b/>
                <w:bCs/>
                <w:color w:val="000000"/>
                <w:lang w:eastAsia="en-US"/>
              </w:rPr>
            </w:pPr>
          </w:p>
          <w:p w:rsidR="00606C3E" w:rsidRPr="007D5702" w:rsidRDefault="00606C3E" w:rsidP="00606C3E">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606C3E" w:rsidRPr="00C259E4" w:rsidTr="00606C3E">
        <w:trPr>
          <w:trHeight w:val="720"/>
        </w:trPr>
        <w:tc>
          <w:tcPr>
            <w:tcW w:w="347"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79.1</w:t>
            </w:r>
          </w:p>
        </w:tc>
        <w:tc>
          <w:tcPr>
            <w:tcW w:w="2778" w:type="pct"/>
            <w:shd w:val="clear" w:color="auto" w:fill="auto"/>
            <w:vAlign w:val="center"/>
            <w:hideMark/>
          </w:tcPr>
          <w:p w:rsidR="00606C3E" w:rsidRPr="00C259E4" w:rsidRDefault="00606C3E"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Ρυθμιστικά διαλύματα ανόδου &amp; καθόδου για την ηλεκτροφόρηση, σε συσκευασία έτοιμη προς χρήση. </w:t>
            </w:r>
            <w:r w:rsidRPr="00C259E4">
              <w:rPr>
                <w:rFonts w:ascii="Calibri" w:eastAsia="Times New Roman" w:hAnsi="Calibri" w:cs="Calibri"/>
                <w:color w:val="000000"/>
                <w:lang w:val="en-US" w:eastAsia="en-US"/>
              </w:rPr>
              <w:t>Συσκευασία των 2 cartridges ανά buffer.</w:t>
            </w:r>
          </w:p>
        </w:tc>
        <w:tc>
          <w:tcPr>
            <w:tcW w:w="555" w:type="pct"/>
            <w:shd w:val="clear" w:color="auto" w:fill="auto"/>
            <w:vAlign w:val="bottom"/>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565"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755"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r>
      <w:tr w:rsidR="00606C3E" w:rsidRPr="00C259E4" w:rsidTr="00606C3E">
        <w:trPr>
          <w:trHeight w:val="600"/>
        </w:trPr>
        <w:tc>
          <w:tcPr>
            <w:tcW w:w="347"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79.2</w:t>
            </w:r>
          </w:p>
        </w:tc>
        <w:tc>
          <w:tcPr>
            <w:tcW w:w="2778" w:type="pct"/>
            <w:shd w:val="clear" w:color="auto" w:fill="auto"/>
            <w:vAlign w:val="center"/>
            <w:hideMark/>
          </w:tcPr>
          <w:p w:rsidR="00606C3E" w:rsidRPr="00C259E4" w:rsidRDefault="00606C3E" w:rsidP="004A6EBB">
            <w:pPr>
              <w:spacing w:after="0" w:line="240" w:lineRule="auto"/>
              <w:jc w:val="both"/>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Πολυμερές </w:t>
            </w:r>
            <w:r w:rsidRPr="00C259E4">
              <w:rPr>
                <w:rFonts w:ascii="Calibri" w:eastAsia="Times New Roman" w:hAnsi="Calibri" w:cs="Calibri"/>
                <w:color w:val="000000"/>
                <w:lang w:val="en-US" w:eastAsia="en-US"/>
              </w:rPr>
              <w:t>POP</w:t>
            </w:r>
            <w:r w:rsidRPr="00C259E4">
              <w:rPr>
                <w:rFonts w:ascii="Calibri" w:eastAsia="Times New Roman" w:hAnsi="Calibri" w:cs="Calibri"/>
                <w:color w:val="000000"/>
                <w:lang w:eastAsia="en-US"/>
              </w:rPr>
              <w:t>-7 ειδικό για εφαρμογές αλληλούχισης (</w:t>
            </w:r>
            <w:r w:rsidRPr="00C259E4">
              <w:rPr>
                <w:rFonts w:ascii="Calibri" w:eastAsia="Times New Roman" w:hAnsi="Calibri" w:cs="Calibri"/>
                <w:color w:val="000000"/>
                <w:lang w:val="en-US" w:eastAsia="en-US"/>
              </w:rPr>
              <w:t>Sanger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sequencing</w:t>
            </w:r>
            <w:r w:rsidRPr="00C259E4">
              <w:rPr>
                <w:rFonts w:ascii="Calibri" w:eastAsia="Times New Roman" w:hAnsi="Calibri" w:cs="Calibri"/>
                <w:color w:val="000000"/>
                <w:lang w:eastAsia="en-US"/>
              </w:rPr>
              <w:t xml:space="preserve">), έτοιμο προς χρήση, επαρκής ποσότητα για 96 δείγματα. </w:t>
            </w:r>
            <w:r w:rsidRPr="00C259E4">
              <w:rPr>
                <w:rFonts w:ascii="Calibri" w:eastAsia="Times New Roman" w:hAnsi="Calibri" w:cs="Calibri"/>
                <w:color w:val="000000"/>
                <w:lang w:val="en-US" w:eastAsia="en-US"/>
              </w:rPr>
              <w:t>Συσκευασία των 4 τεμαχίων.</w:t>
            </w:r>
          </w:p>
        </w:tc>
        <w:tc>
          <w:tcPr>
            <w:tcW w:w="555" w:type="pct"/>
            <w:shd w:val="clear" w:color="auto" w:fill="auto"/>
            <w:noWrap/>
            <w:vAlign w:val="center"/>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565"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755"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r>
      <w:tr w:rsidR="00606C3E" w:rsidRPr="00C259E4" w:rsidTr="00606C3E">
        <w:trPr>
          <w:trHeight w:val="300"/>
        </w:trPr>
        <w:tc>
          <w:tcPr>
            <w:tcW w:w="347"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79.3</w:t>
            </w:r>
          </w:p>
        </w:tc>
        <w:tc>
          <w:tcPr>
            <w:tcW w:w="2778" w:type="pct"/>
            <w:shd w:val="clear" w:color="auto" w:fill="auto"/>
            <w:noWrap/>
            <w:vAlign w:val="bottom"/>
            <w:hideMark/>
          </w:tcPr>
          <w:p w:rsidR="00606C3E" w:rsidRPr="00C259E4" w:rsidRDefault="00606C3E"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Ειδικό ελαστικό κάλυμμα δειγμάτων για 8 </w:t>
            </w:r>
            <w:r w:rsidRPr="00C259E4">
              <w:rPr>
                <w:rFonts w:ascii="Calibri" w:eastAsia="Times New Roman" w:hAnsi="Calibri" w:cs="Calibri"/>
                <w:color w:val="000000"/>
                <w:lang w:val="en-US" w:eastAsia="en-US"/>
              </w:rPr>
              <w:t>strip</w:t>
            </w:r>
            <w:r w:rsidRPr="00C259E4">
              <w:rPr>
                <w:rFonts w:ascii="Calibri" w:eastAsia="Times New Roman" w:hAnsi="Calibri" w:cs="Calibri"/>
                <w:color w:val="000000"/>
                <w:lang w:eastAsia="en-US"/>
              </w:rPr>
              <w:t xml:space="preserve"> σωληνάρια (</w:t>
            </w:r>
            <w:r w:rsidRPr="00C259E4">
              <w:rPr>
                <w:rFonts w:ascii="Calibri" w:eastAsia="Times New Roman" w:hAnsi="Calibri" w:cs="Calibri"/>
                <w:color w:val="000000"/>
                <w:lang w:val="en-US" w:eastAsia="en-US"/>
              </w:rPr>
              <w:t>strip</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septa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mat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Συσκευασία των 24 τεμαχίων.</w:t>
            </w:r>
          </w:p>
        </w:tc>
        <w:tc>
          <w:tcPr>
            <w:tcW w:w="555" w:type="pct"/>
            <w:shd w:val="clear" w:color="auto" w:fill="auto"/>
            <w:vAlign w:val="center"/>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565"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c>
          <w:tcPr>
            <w:tcW w:w="755" w:type="pct"/>
          </w:tcPr>
          <w:p w:rsidR="00606C3E" w:rsidRPr="00C259E4" w:rsidRDefault="00606C3E" w:rsidP="004A6EBB">
            <w:pPr>
              <w:spacing w:after="0" w:line="240" w:lineRule="auto"/>
              <w:jc w:val="center"/>
              <w:rPr>
                <w:rFonts w:ascii="Calibri" w:eastAsia="Times New Roman" w:hAnsi="Calibri" w:cs="Calibri"/>
                <w:color w:val="000000"/>
                <w:lang w:val="en-US" w:eastAsia="en-US"/>
              </w:rPr>
            </w:pPr>
          </w:p>
        </w:tc>
      </w:tr>
      <w:tr w:rsidR="00606C3E" w:rsidRPr="00C259E4" w:rsidTr="00606C3E">
        <w:trPr>
          <w:trHeight w:val="900"/>
        </w:trPr>
        <w:tc>
          <w:tcPr>
            <w:tcW w:w="347"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79.4</w:t>
            </w:r>
          </w:p>
        </w:tc>
        <w:tc>
          <w:tcPr>
            <w:tcW w:w="2778" w:type="pct"/>
            <w:shd w:val="clear" w:color="auto" w:fill="auto"/>
            <w:vAlign w:val="center"/>
            <w:hideMark/>
          </w:tcPr>
          <w:p w:rsidR="00606C3E" w:rsidRPr="00C259E4" w:rsidRDefault="00606C3E"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eastAsia="en-US"/>
              </w:rPr>
              <w:t>Σύστημα καθαρισμού αντιδράσεων</w:t>
            </w:r>
            <w:r w:rsidRPr="00C259E4">
              <w:rPr>
                <w:rFonts w:ascii="Calibri" w:eastAsia="Times New Roman" w:hAnsi="Calibri" w:cs="Calibri"/>
                <w:color w:val="000000"/>
                <w:lang w:val="en-US" w:eastAsia="en-US"/>
              </w:rPr>
              <w:t> sequencing </w:t>
            </w:r>
            <w:r w:rsidRPr="00C259E4">
              <w:rPr>
                <w:rFonts w:ascii="Calibri" w:eastAsia="Times New Roman" w:hAnsi="Calibri" w:cs="Calibri"/>
                <w:color w:val="000000"/>
                <w:lang w:eastAsia="en-US"/>
              </w:rPr>
              <w:t>με χρήση μαγνητικής ρητίνης (</w:t>
            </w:r>
            <w:r w:rsidRPr="00C259E4">
              <w:rPr>
                <w:rFonts w:ascii="Calibri" w:eastAsia="Times New Roman" w:hAnsi="Calibri" w:cs="Calibri"/>
                <w:color w:val="000000"/>
                <w:lang w:val="en-US" w:eastAsia="en-US"/>
              </w:rPr>
              <w:t>MagneSil</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 GREEN particles</w:t>
            </w:r>
            <w:r w:rsidRPr="00C259E4">
              <w:rPr>
                <w:rFonts w:ascii="Calibri" w:eastAsia="Times New Roman" w:hAnsi="Calibri" w:cs="Calibri"/>
                <w:color w:val="000000"/>
                <w:lang w:eastAsia="en-US"/>
              </w:rPr>
              <w:t>). Ικανό για την απομάκρυνση των μη ενσωματωμένων</w:t>
            </w:r>
            <w:r w:rsidRPr="00C259E4">
              <w:rPr>
                <w:rFonts w:ascii="Calibri" w:eastAsia="Times New Roman" w:hAnsi="Calibri" w:cs="Calibri"/>
                <w:color w:val="000000"/>
                <w:lang w:val="en-US" w:eastAsia="en-US"/>
              </w:rPr>
              <w:t> ddNTPs </w:t>
            </w:r>
            <w:r w:rsidRPr="00C259E4">
              <w:rPr>
                <w:rFonts w:ascii="Calibri" w:eastAsia="Times New Roman" w:hAnsi="Calibri" w:cs="Calibri"/>
                <w:color w:val="000000"/>
                <w:lang w:eastAsia="en-US"/>
              </w:rPr>
              <w:t xml:space="preserve">από την αντίδραση. </w:t>
            </w:r>
            <w:r w:rsidRPr="00C259E4">
              <w:rPr>
                <w:rFonts w:ascii="Calibri" w:eastAsia="Times New Roman" w:hAnsi="Calibri" w:cs="Calibri"/>
                <w:color w:val="000000"/>
                <w:lang w:val="en-US" w:eastAsia="en-US"/>
              </w:rPr>
              <w:t xml:space="preserve">Συσκευασία 4x96preps (384 </w:t>
            </w:r>
            <w:r w:rsidRPr="00C259E4">
              <w:rPr>
                <w:rFonts w:ascii="Calibri" w:eastAsia="Times New Roman" w:hAnsi="Calibri" w:cs="Calibri"/>
                <w:color w:val="000000"/>
                <w:lang w:eastAsia="en-US"/>
              </w:rPr>
              <w:t xml:space="preserve"> αντιδράσεις)</w:t>
            </w:r>
          </w:p>
        </w:tc>
        <w:tc>
          <w:tcPr>
            <w:tcW w:w="555" w:type="pct"/>
            <w:shd w:val="clear" w:color="auto" w:fill="auto"/>
            <w:vAlign w:val="center"/>
          </w:tcPr>
          <w:p w:rsidR="00606C3E" w:rsidRPr="00C259E4" w:rsidRDefault="00606C3E" w:rsidP="004A6EBB">
            <w:pPr>
              <w:spacing w:after="0" w:line="240" w:lineRule="auto"/>
              <w:jc w:val="center"/>
              <w:rPr>
                <w:rFonts w:ascii="Calibri" w:eastAsia="Times New Roman" w:hAnsi="Calibri" w:cs="Calibri"/>
                <w:color w:val="000000"/>
                <w:lang w:eastAsia="en-US"/>
              </w:rPr>
            </w:pPr>
          </w:p>
        </w:tc>
        <w:tc>
          <w:tcPr>
            <w:tcW w:w="565" w:type="pct"/>
          </w:tcPr>
          <w:p w:rsidR="00606C3E" w:rsidRPr="00C259E4" w:rsidRDefault="00606C3E" w:rsidP="004A6EBB">
            <w:pPr>
              <w:spacing w:after="0" w:line="240" w:lineRule="auto"/>
              <w:jc w:val="center"/>
              <w:rPr>
                <w:rFonts w:ascii="Calibri" w:eastAsia="Times New Roman" w:hAnsi="Calibri" w:cs="Calibri"/>
                <w:color w:val="000000"/>
                <w:lang w:eastAsia="en-US"/>
              </w:rPr>
            </w:pPr>
          </w:p>
        </w:tc>
        <w:tc>
          <w:tcPr>
            <w:tcW w:w="755" w:type="pct"/>
          </w:tcPr>
          <w:p w:rsidR="00606C3E" w:rsidRPr="00C259E4" w:rsidRDefault="00606C3E" w:rsidP="004A6EBB">
            <w:pPr>
              <w:spacing w:after="0" w:line="240" w:lineRule="auto"/>
              <w:jc w:val="center"/>
              <w:rPr>
                <w:rFonts w:ascii="Calibri" w:eastAsia="Times New Roman" w:hAnsi="Calibri" w:cs="Calibri"/>
                <w:color w:val="000000"/>
                <w:lang w:eastAsia="en-US"/>
              </w:rPr>
            </w:pPr>
          </w:p>
        </w:tc>
      </w:tr>
      <w:tr w:rsidR="00606C3E" w:rsidRPr="00C259E4" w:rsidTr="00606C3E">
        <w:trPr>
          <w:trHeight w:val="300"/>
        </w:trPr>
        <w:tc>
          <w:tcPr>
            <w:tcW w:w="347"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79.5</w:t>
            </w:r>
          </w:p>
        </w:tc>
        <w:tc>
          <w:tcPr>
            <w:tcW w:w="2778" w:type="pct"/>
            <w:shd w:val="clear" w:color="auto" w:fill="auto"/>
            <w:noWrap/>
            <w:vAlign w:val="bottom"/>
            <w:hideMark/>
          </w:tcPr>
          <w:p w:rsidR="00606C3E" w:rsidRPr="00C259E4" w:rsidRDefault="00606C3E"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eastAsia="en-US"/>
              </w:rPr>
              <w:t>Σύστημα 4-τριχοειδών, μήκους 36</w:t>
            </w:r>
            <w:r w:rsidRPr="00C259E4">
              <w:rPr>
                <w:rFonts w:ascii="Calibri" w:eastAsia="Times New Roman" w:hAnsi="Calibri" w:cs="Calibri"/>
                <w:color w:val="000000"/>
                <w:lang w:val="en-US" w:eastAsia="en-US"/>
              </w:rPr>
              <w:t>cm</w:t>
            </w:r>
            <w:r w:rsidRPr="00C259E4">
              <w:rPr>
                <w:rFonts w:ascii="Calibri" w:eastAsia="Times New Roman" w:hAnsi="Calibri" w:cs="Calibri"/>
                <w:color w:val="000000"/>
                <w:lang w:eastAsia="en-US"/>
              </w:rPr>
              <w:t>. Συσκευασία του ενός τεμαχίου.</w:t>
            </w:r>
          </w:p>
        </w:tc>
        <w:tc>
          <w:tcPr>
            <w:tcW w:w="555" w:type="pct"/>
            <w:shd w:val="clear" w:color="auto" w:fill="auto"/>
            <w:noWrap/>
            <w:vAlign w:val="bottom"/>
          </w:tcPr>
          <w:p w:rsidR="00606C3E" w:rsidRPr="00026C1F" w:rsidRDefault="00606C3E" w:rsidP="004A6EBB">
            <w:pPr>
              <w:spacing w:after="0" w:line="240" w:lineRule="auto"/>
              <w:jc w:val="center"/>
              <w:rPr>
                <w:rFonts w:ascii="Calibri" w:eastAsia="Times New Roman" w:hAnsi="Calibri" w:cs="Calibri"/>
                <w:color w:val="000000"/>
                <w:lang w:eastAsia="en-US"/>
              </w:rPr>
            </w:pPr>
          </w:p>
        </w:tc>
        <w:tc>
          <w:tcPr>
            <w:tcW w:w="565" w:type="pct"/>
          </w:tcPr>
          <w:p w:rsidR="00606C3E" w:rsidRPr="00026C1F" w:rsidRDefault="00606C3E" w:rsidP="004A6EBB">
            <w:pPr>
              <w:spacing w:after="0" w:line="240" w:lineRule="auto"/>
              <w:jc w:val="center"/>
              <w:rPr>
                <w:rFonts w:ascii="Calibri" w:eastAsia="Times New Roman" w:hAnsi="Calibri" w:cs="Calibri"/>
                <w:color w:val="000000"/>
                <w:lang w:eastAsia="en-US"/>
              </w:rPr>
            </w:pPr>
          </w:p>
        </w:tc>
        <w:tc>
          <w:tcPr>
            <w:tcW w:w="755" w:type="pct"/>
          </w:tcPr>
          <w:p w:rsidR="00606C3E" w:rsidRPr="00026C1F" w:rsidRDefault="00606C3E" w:rsidP="004A6EBB">
            <w:pPr>
              <w:spacing w:after="0" w:line="240" w:lineRule="auto"/>
              <w:jc w:val="center"/>
              <w:rPr>
                <w:rFonts w:ascii="Calibri" w:eastAsia="Times New Roman" w:hAnsi="Calibri" w:cs="Calibri"/>
                <w:color w:val="000000"/>
                <w:lang w:eastAsia="en-US"/>
              </w:rPr>
            </w:pPr>
          </w:p>
        </w:tc>
      </w:tr>
      <w:tr w:rsidR="00606C3E" w:rsidRPr="00C259E4" w:rsidTr="00606C3E">
        <w:trPr>
          <w:trHeight w:val="1200"/>
        </w:trPr>
        <w:tc>
          <w:tcPr>
            <w:tcW w:w="347" w:type="pct"/>
            <w:shd w:val="clear" w:color="auto" w:fill="auto"/>
            <w:noWrap/>
            <w:vAlign w:val="center"/>
            <w:hideMark/>
          </w:tcPr>
          <w:p w:rsidR="00606C3E" w:rsidRPr="00C259E4" w:rsidRDefault="00606C3E"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79.6</w:t>
            </w:r>
          </w:p>
        </w:tc>
        <w:tc>
          <w:tcPr>
            <w:tcW w:w="2778" w:type="pct"/>
            <w:shd w:val="clear" w:color="auto" w:fill="auto"/>
            <w:vAlign w:val="bottom"/>
            <w:hideMark/>
          </w:tcPr>
          <w:p w:rsidR="00606C3E" w:rsidRPr="00C259E4" w:rsidRDefault="00606C3E"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Σύστημα αντιδραστηρίων για την αλληλούχιση κατά</w:t>
            </w:r>
            <w:r w:rsidRPr="00C259E4">
              <w:rPr>
                <w:rFonts w:ascii="Calibri" w:eastAsia="Times New Roman" w:hAnsi="Calibri" w:cs="Calibri"/>
                <w:color w:val="000000"/>
                <w:lang w:val="en-US" w:eastAsia="en-US"/>
              </w:rPr>
              <w:t> Sanger </w:t>
            </w:r>
            <w:r w:rsidRPr="00C259E4">
              <w:rPr>
                <w:rFonts w:ascii="Calibri" w:eastAsia="Times New Roman" w:hAnsi="Calibri" w:cs="Calibri"/>
                <w:color w:val="000000"/>
                <w:lang w:eastAsia="en-US"/>
              </w:rPr>
              <w:t>με την χρήση φθορίζοντων χρωστικών (</w:t>
            </w:r>
            <w:r w:rsidRPr="00C259E4">
              <w:rPr>
                <w:rFonts w:ascii="Calibri" w:eastAsia="Times New Roman" w:hAnsi="Calibri" w:cs="Calibri"/>
                <w:color w:val="000000"/>
                <w:lang w:val="en-US" w:eastAsia="en-US"/>
              </w:rPr>
              <w:t>dTMR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dCXR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dRSixG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and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dROneTen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terminator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dyes</w:t>
            </w:r>
            <w:r w:rsidRPr="00C259E4">
              <w:rPr>
                <w:rFonts w:ascii="Calibri" w:eastAsia="Times New Roman" w:hAnsi="Calibri" w:cs="Calibri"/>
                <w:color w:val="000000"/>
                <w:lang w:eastAsia="en-US"/>
              </w:rPr>
              <w:t>). Να είναι έτοιμο προς χρήση σε μορφή</w:t>
            </w:r>
            <w:r w:rsidRPr="00C259E4">
              <w:rPr>
                <w:rFonts w:ascii="Calibri" w:eastAsia="Times New Roman" w:hAnsi="Calibri" w:cs="Calibri"/>
                <w:color w:val="000000"/>
                <w:lang w:val="en-US" w:eastAsia="en-US"/>
              </w:rPr>
              <w:t> master mix</w:t>
            </w:r>
            <w:r w:rsidRPr="00C259E4">
              <w:rPr>
                <w:rFonts w:ascii="Calibri" w:eastAsia="Times New Roman" w:hAnsi="Calibri" w:cs="Calibri"/>
                <w:color w:val="000000"/>
                <w:lang w:eastAsia="en-US"/>
              </w:rPr>
              <w:t>. Στην συσκευασία να περιλαμβάνεται κατάλληλο</w:t>
            </w:r>
            <w:r w:rsidRPr="00C259E4">
              <w:rPr>
                <w:rFonts w:ascii="Calibri" w:eastAsia="Times New Roman" w:hAnsi="Calibri" w:cs="Calibri"/>
                <w:color w:val="000000"/>
                <w:lang w:val="en-US" w:eastAsia="en-US"/>
              </w:rPr>
              <w:t> DNA control </w:t>
            </w:r>
            <w:r w:rsidRPr="00C259E4">
              <w:rPr>
                <w:rFonts w:ascii="Calibri" w:eastAsia="Times New Roman" w:hAnsi="Calibri" w:cs="Calibri"/>
                <w:color w:val="000000"/>
                <w:lang w:eastAsia="en-US"/>
              </w:rPr>
              <w:t>&amp; εκκινητής, κατάλληλο ρυθμιστικό</w:t>
            </w:r>
            <w:r w:rsidRPr="00C259E4">
              <w:rPr>
                <w:rFonts w:ascii="Calibri" w:eastAsia="Times New Roman" w:hAnsi="Calibri" w:cs="Calibri"/>
                <w:color w:val="000000"/>
                <w:lang w:val="en-US" w:eastAsia="en-US"/>
              </w:rPr>
              <w:t> Buffer </w:t>
            </w:r>
            <w:r w:rsidRPr="00C259E4">
              <w:rPr>
                <w:rFonts w:ascii="Calibri" w:eastAsia="Times New Roman" w:hAnsi="Calibri" w:cs="Calibri"/>
                <w:color w:val="000000"/>
                <w:lang w:eastAsia="en-US"/>
              </w:rPr>
              <w:t>&amp; νερό ελεύθερο νουκλεασών.</w:t>
            </w:r>
            <w:r w:rsidRPr="00C259E4">
              <w:rPr>
                <w:rFonts w:ascii="Calibri" w:eastAsia="Times New Roman" w:hAnsi="Calibri" w:cs="Calibri"/>
                <w:color w:val="000000"/>
                <w:lang w:val="en-US" w:eastAsia="en-US"/>
              </w:rPr>
              <w:t> </w:t>
            </w:r>
            <w:r w:rsidRPr="00C259E4">
              <w:rPr>
                <w:rFonts w:ascii="Calibri" w:eastAsia="Times New Roman" w:hAnsi="Calibri" w:cs="Calibri"/>
                <w:color w:val="000000"/>
                <w:lang w:eastAsia="en-US"/>
              </w:rPr>
              <w:t>Να είναι επικυρωμένο για χρήση με τον γενετικό αναλυτή</w:t>
            </w:r>
            <w:r w:rsidRPr="00C259E4">
              <w:rPr>
                <w:rFonts w:ascii="Calibri" w:eastAsia="Times New Roman" w:hAnsi="Calibri" w:cs="Calibri"/>
                <w:color w:val="000000"/>
                <w:lang w:val="en-US" w:eastAsia="en-US"/>
              </w:rPr>
              <w:t> Spectrum compact </w:t>
            </w:r>
            <w:r w:rsidRPr="00C259E4">
              <w:rPr>
                <w:rFonts w:ascii="Calibri" w:eastAsia="Times New Roman" w:hAnsi="Calibri" w:cs="Calibri"/>
                <w:color w:val="000000"/>
                <w:lang w:eastAsia="en-US"/>
              </w:rPr>
              <w:t>που διαθέτει το εργαστήριο.</w:t>
            </w:r>
            <w:r w:rsidRPr="00C259E4">
              <w:rPr>
                <w:rFonts w:ascii="Calibri" w:eastAsia="Times New Roman" w:hAnsi="Calibri" w:cs="Calibri"/>
                <w:color w:val="000000"/>
                <w:lang w:val="en-US" w:eastAsia="en-US"/>
              </w:rPr>
              <w:t> </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Συσκευασία των 200 αντιδράσεων</w:t>
            </w:r>
            <w:r w:rsidRPr="00C259E4">
              <w:rPr>
                <w:rFonts w:ascii="Calibri" w:eastAsia="Times New Roman" w:hAnsi="Calibri" w:cs="Calibri"/>
                <w:color w:val="212121"/>
                <w:lang w:val="en-US" w:eastAsia="en-US"/>
              </w:rPr>
              <w:t>.</w:t>
            </w:r>
          </w:p>
        </w:tc>
        <w:tc>
          <w:tcPr>
            <w:tcW w:w="555" w:type="pct"/>
            <w:shd w:val="clear" w:color="auto" w:fill="auto"/>
          </w:tcPr>
          <w:p w:rsidR="00606C3E" w:rsidRPr="00C259E4" w:rsidRDefault="00606C3E" w:rsidP="004A6EBB">
            <w:pPr>
              <w:spacing w:after="0" w:line="240" w:lineRule="auto"/>
              <w:jc w:val="center"/>
              <w:rPr>
                <w:rFonts w:ascii="Calibri" w:eastAsia="Times New Roman" w:hAnsi="Calibri" w:cs="Calibri"/>
                <w:color w:val="000000"/>
                <w:lang w:eastAsia="en-US"/>
              </w:rPr>
            </w:pPr>
          </w:p>
        </w:tc>
        <w:tc>
          <w:tcPr>
            <w:tcW w:w="565" w:type="pct"/>
          </w:tcPr>
          <w:p w:rsidR="00606C3E" w:rsidRPr="00C259E4" w:rsidRDefault="00606C3E" w:rsidP="004A6EBB">
            <w:pPr>
              <w:spacing w:after="0" w:line="240" w:lineRule="auto"/>
              <w:jc w:val="center"/>
              <w:rPr>
                <w:rFonts w:ascii="Calibri" w:eastAsia="Times New Roman" w:hAnsi="Calibri" w:cs="Calibri"/>
                <w:color w:val="000000"/>
                <w:lang w:eastAsia="en-US"/>
              </w:rPr>
            </w:pPr>
          </w:p>
        </w:tc>
        <w:tc>
          <w:tcPr>
            <w:tcW w:w="755" w:type="pct"/>
          </w:tcPr>
          <w:p w:rsidR="00606C3E" w:rsidRPr="00C259E4" w:rsidRDefault="00606C3E" w:rsidP="004A6EBB">
            <w:pPr>
              <w:spacing w:after="0" w:line="240" w:lineRule="auto"/>
              <w:jc w:val="center"/>
              <w:rPr>
                <w:rFonts w:ascii="Calibri" w:eastAsia="Times New Roman" w:hAnsi="Calibri" w:cs="Calibri"/>
                <w:color w:val="000000"/>
                <w:lang w:eastAsia="en-US"/>
              </w:rPr>
            </w:pPr>
          </w:p>
        </w:tc>
      </w:tr>
    </w:tbl>
    <w:p w:rsidR="00DB6834" w:rsidRDefault="00DB6834" w:rsidP="00DB6834">
      <w:pPr>
        <w:rPr>
          <w:rFonts w:ascii="Calibri" w:eastAsia="Calibri" w:hAnsi="Calibri" w:cs="Times New Roman"/>
          <w:lang w:eastAsia="en-US"/>
        </w:rPr>
      </w:pPr>
    </w:p>
    <w:p w:rsidR="00DB6834" w:rsidRPr="00C259E4" w:rsidRDefault="00DB6834" w:rsidP="00DB6834">
      <w:pPr>
        <w:rPr>
          <w:rFonts w:ascii="Calibri" w:eastAsia="Calibri" w:hAnsi="Calibri" w:cs="Times New Roman"/>
          <w:b/>
          <w:u w:val="single"/>
          <w:lang w:eastAsia="en-US"/>
        </w:rPr>
      </w:pPr>
      <w:r w:rsidRPr="00C259E4">
        <w:rPr>
          <w:rFonts w:ascii="Calibri" w:eastAsia="Calibri" w:hAnsi="Calibri" w:cs="Times New Roman"/>
          <w:b/>
          <w:u w:val="single"/>
          <w:lang w:eastAsia="en-US"/>
        </w:rPr>
        <w:t xml:space="preserve">Κλειστός Πίνακας ΧΙΙ: Αντιδραστήρια αλληλούχισης ολόκληρου γονιδιώματος για χρήση σε υπάρχοντα εξοπλισμό με </w:t>
      </w:r>
      <w:r w:rsidRPr="00C259E4">
        <w:rPr>
          <w:rFonts w:ascii="Calibri" w:eastAsia="Calibri" w:hAnsi="Calibri" w:cs="Times New Roman"/>
          <w:b/>
          <w:u w:val="single"/>
          <w:lang w:val="en-US" w:eastAsia="en-US"/>
        </w:rPr>
        <w:t>CPV</w:t>
      </w:r>
      <w:r w:rsidRPr="00C259E4">
        <w:rPr>
          <w:rFonts w:ascii="Calibri" w:eastAsia="Calibri" w:hAnsi="Calibri" w:cs="Times New Roman"/>
          <w:b/>
          <w:u w:val="single"/>
          <w:lang w:eastAsia="en-US"/>
        </w:rPr>
        <w:t xml:space="preserve"> 33696500-0</w:t>
      </w:r>
    </w:p>
    <w:p w:rsidR="00DB6834" w:rsidRDefault="00DB6834" w:rsidP="00DB6834">
      <w:pPr>
        <w:rPr>
          <w:rFonts w:ascii="Calibri" w:eastAsia="Calibri" w:hAnsi="Calibri" w:cs="Times New Roman"/>
          <w:b/>
          <w:lang w:eastAsia="en-US"/>
        </w:rPr>
      </w:pPr>
      <w:r w:rsidRPr="003E3FFC">
        <w:rPr>
          <w:rFonts w:ascii="Calibri" w:eastAsia="Calibri" w:hAnsi="Calibri" w:cs="Times New Roman"/>
          <w:b/>
          <w:lang w:eastAsia="en-US"/>
        </w:rPr>
        <w:t>Γίνονται δεκτές προσφορές για το σύνολο των ειδών.</w:t>
      </w:r>
    </w:p>
    <w:p w:rsidR="00DB6834" w:rsidRPr="003E3FFC" w:rsidRDefault="00DB6834" w:rsidP="00DB6834">
      <w:pPr>
        <w:rPr>
          <w:rFonts w:ascii="Calibri" w:eastAsia="Calibri" w:hAnsi="Calibri" w:cs="Times New Roman"/>
          <w:b/>
          <w:lang w:eastAsia="en-US"/>
        </w:rPr>
      </w:pPr>
    </w:p>
    <w:tbl>
      <w:tblPr>
        <w:tblW w:w="53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5978"/>
        <w:gridCol w:w="1133"/>
        <w:gridCol w:w="990"/>
        <w:gridCol w:w="1559"/>
      </w:tblGrid>
      <w:tr w:rsidR="004F4883" w:rsidRPr="003E3FFC" w:rsidTr="00026C1F">
        <w:trPr>
          <w:trHeight w:val="1259"/>
        </w:trPr>
        <w:tc>
          <w:tcPr>
            <w:tcW w:w="39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F4883" w:rsidRPr="007D5702" w:rsidRDefault="004F4883" w:rsidP="004F4883">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4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F4883" w:rsidRDefault="004F4883" w:rsidP="004F4883">
            <w:pPr>
              <w:spacing w:after="0" w:line="240" w:lineRule="auto"/>
              <w:jc w:val="center"/>
              <w:rPr>
                <w:rFonts w:eastAsia="Times New Roman" w:cs="Calibri"/>
                <w:b/>
                <w:bCs/>
                <w:color w:val="000000"/>
                <w:lang w:eastAsia="en-US"/>
              </w:rPr>
            </w:pPr>
          </w:p>
          <w:p w:rsidR="004F4883" w:rsidRDefault="004F4883" w:rsidP="004F4883">
            <w:pPr>
              <w:spacing w:after="0" w:line="240" w:lineRule="auto"/>
              <w:jc w:val="center"/>
              <w:rPr>
                <w:rFonts w:eastAsia="Times New Roman"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40"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472"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74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4F4883" w:rsidRPr="003E3FFC" w:rsidTr="004F4883">
        <w:trPr>
          <w:trHeight w:val="2142"/>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80.1</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παρασκευής βιβλιοθήκης για αλληλούχιση επόμενης γενιάς.  Να μπορεί να παράξει δεδομένα ακρίβειας &gt; 99% . Το </w:t>
            </w: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να χρησιμοποιεί την τελευταία χημεία (</w:t>
            </w:r>
            <w:r w:rsidRPr="00C259E4">
              <w:rPr>
                <w:rFonts w:ascii="Calibri" w:eastAsia="Times New Roman" w:hAnsi="Calibri" w:cs="Calibri"/>
                <w:color w:val="000000"/>
                <w:lang w:val="en-US" w:eastAsia="en-US"/>
              </w:rPr>
              <w:t>V</w:t>
            </w:r>
            <w:r w:rsidRPr="00C259E4">
              <w:rPr>
                <w:rFonts w:ascii="Calibri" w:eastAsia="Times New Roman" w:hAnsi="Calibri" w:cs="Calibri"/>
                <w:color w:val="000000"/>
                <w:lang w:eastAsia="en-US"/>
              </w:rPr>
              <w:t>14) της κατασκευάστριας εταιρίας. Να μη χρειάζεται χρήση θερμοκυκλοποιητή για την επίτευξη της βιβλιοθήκης. Συμβατό με την πλατφόρμα αλληλούχισης του εργαστηρίου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xml:space="preserve">).Να έχει αντιδραστήρια σήμανσης έως και 24 δειγμάτων ταυτόχρονα. Συσκευασία 6 αντιδράσεων. . Ο προμηθευτής να είναι επίσημος αντιπρόσωπος της κατασκευάστριας. </w:t>
            </w:r>
            <w:r w:rsidRPr="00C259E4">
              <w:rPr>
                <w:rFonts w:ascii="Calibri" w:eastAsia="Times New Roman" w:hAnsi="Calibri" w:cs="Calibri"/>
                <w:color w:val="000000"/>
                <w:lang w:val="en-US" w:eastAsia="en-US"/>
              </w:rPr>
              <w:t xml:space="preserve">Συσκευασία </w:t>
            </w:r>
            <w:r w:rsidRPr="00C259E4">
              <w:rPr>
                <w:rFonts w:ascii="Calibri" w:eastAsia="Times New Roman" w:hAnsi="Calibri" w:cs="Calibri"/>
                <w:color w:val="000000"/>
                <w:lang w:eastAsia="en-US"/>
              </w:rPr>
              <w:t>6Χ24</w:t>
            </w:r>
            <w:r w:rsidRPr="00C259E4">
              <w:rPr>
                <w:rFonts w:ascii="Calibri" w:eastAsia="Times New Roman" w:hAnsi="Calibri" w:cs="Calibri"/>
                <w:color w:val="000000"/>
                <w:lang w:val="en-US" w:eastAsia="en-US"/>
              </w:rPr>
              <w:t xml:space="preserve"> αντιδράσεΙς</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val="en-US"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val="en-US"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val="en-US" w:eastAsia="en-US"/>
              </w:rPr>
            </w:pPr>
          </w:p>
        </w:tc>
      </w:tr>
      <w:tr w:rsidR="004F4883" w:rsidRPr="003E3FFC" w:rsidTr="004F4883">
        <w:trPr>
          <w:trHeight w:val="1589"/>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80.2</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με συνοδευτικά αντιδραστήρια για χρήση σε συνδυασμό με τα </w:t>
            </w: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παρασκευής βιβλιοθηκών της εταιρίας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 xml:space="preserve">Να περιέχει: 2x Native adapter (NA), 2x Long Fragment Buffer (LFB), 2x Short Fragment Buffer (SFB), 1x AmPure XP Beads. Συμβατά με την τελευταία χημεία τύπου V14. Συσκευασία 12 αντιδράσεων. </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799"/>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80.3</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παρασκευής βιβλιοθηκής με σκοπό την ανίχνευση (τουλάχιστον σε επίπεδο γένους) βακτηρίων και μυκήτων. Να είναι συμβατό με την πλατφόρμα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xml:space="preserve"> του εργαστηρίου και να είναι της πιο σύγχρονης χημείας (</w:t>
            </w:r>
            <w:r w:rsidRPr="00C259E4">
              <w:rPr>
                <w:rFonts w:ascii="Calibri" w:eastAsia="Times New Roman" w:hAnsi="Calibri" w:cs="Calibri"/>
                <w:color w:val="000000"/>
                <w:lang w:val="en-US" w:eastAsia="en-US"/>
              </w:rPr>
              <w:t>V</w:t>
            </w:r>
            <w:r w:rsidRPr="00C259E4">
              <w:rPr>
                <w:rFonts w:ascii="Calibri" w:eastAsia="Times New Roman" w:hAnsi="Calibri" w:cs="Calibri"/>
                <w:color w:val="000000"/>
                <w:lang w:eastAsia="en-US"/>
              </w:rPr>
              <w:t>14). Να μπορεί να χρησιμοποιηθεί για έως και 24 δείγματα ταυτόχρονα. Η αναγνώριση να βασίζεται στην ενίσχυση ολόκληρου του γονιδίου 16</w:t>
            </w:r>
            <w:r w:rsidRPr="00C259E4">
              <w:rPr>
                <w:rFonts w:ascii="Calibri" w:eastAsia="Times New Roman" w:hAnsi="Calibri" w:cs="Calibri"/>
                <w:color w:val="000000"/>
                <w:lang w:val="en-US" w:eastAsia="en-US"/>
              </w:rPr>
              <w:t>s</w:t>
            </w:r>
            <w:r w:rsidRPr="00C259E4">
              <w:rPr>
                <w:rFonts w:ascii="Calibri" w:eastAsia="Times New Roman" w:hAnsi="Calibri" w:cs="Calibri"/>
                <w:color w:val="000000"/>
                <w:lang w:eastAsia="en-US"/>
              </w:rPr>
              <w:t xml:space="preserve"> και του </w:t>
            </w:r>
            <w:r w:rsidRPr="00C259E4">
              <w:rPr>
                <w:rFonts w:ascii="Calibri" w:eastAsia="Times New Roman" w:hAnsi="Calibri" w:cs="Calibri"/>
                <w:color w:val="000000"/>
                <w:lang w:val="en-US" w:eastAsia="en-US"/>
              </w:rPr>
              <w:t>ITS</w:t>
            </w:r>
            <w:r w:rsidRPr="00C259E4">
              <w:rPr>
                <w:rFonts w:ascii="Calibri" w:eastAsia="Times New Roman" w:hAnsi="Calibri" w:cs="Calibri"/>
                <w:color w:val="000000"/>
                <w:lang w:eastAsia="en-US"/>
              </w:rPr>
              <w:t>. Ο χρήστης να μπορεί να επιλέξει εαν θα γίνει ενίσχυση και των 2 γονιδίων ή μόνο ενός εξ αυτών. Ο προμηθευτής  να είναι επίσημος αντιπρόσωπος της κατασκευάστριας. Συσκευασία 6Χ24 αντιδράσεΙς</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144"/>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80.4</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με συνοδευτικά αντιδραστήρια για χρήση σε συνδυασμό με τα </w:t>
            </w: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παρασκευής βιβλιοθηκών της εταιρίας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 xml:space="preserve">Να περιέχει: 4x Short Fragment Buffer (SFB). Συσκευασία 4 αντιδράσεων. </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80.5</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με συνοδευτικά αντιδραστήρια για χρήση σε συνδυασμό με τα </w:t>
            </w: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παρασκευής βιβλιοθηκών της εταιρίας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 xml:space="preserve">Να περιέχει: Sequencing Buffer (SB), Elution Buffer (EB),Library Solution (LIS) Library Beads (LIB), Flow Cell Flush (FCF) και (FCT). Συμβατά με την τελευταία χημεία τύπου V14. Συσκευασία 12 αντιδράσεων. </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80.6</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με όλα τα απαραίτητα αντιδραστήρια που επιτρέπει την επαναχρησιμοποίηση της κυψελίδας μικρορευστομηχανικής. Να χρησιμοποιεί νουκλεάσες για την απομάκρυνση του 99.9% της προηγούμεμξς βιβλιοθήκης.Συμβατό με την πλατφόρμα αλληλούχισης του εργαστηρίου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Συσκευασία 6 αντιδράσεων. Ο προμηθευτής να είναι επίσημος αντιπρόσωπος της κατασκευάστριας. Συσκευασία 6 αντιδράσεων</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11"/>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80.7</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eastAsia="en-US"/>
              </w:rPr>
              <w:t xml:space="preserve">Κυψελίδα μικρορευστομηχανικής έκδοσης </w:t>
            </w:r>
            <w:r w:rsidRPr="00C259E4">
              <w:rPr>
                <w:rFonts w:ascii="Calibri" w:eastAsia="Times New Roman" w:hAnsi="Calibri" w:cs="Calibri"/>
                <w:color w:val="000000"/>
                <w:lang w:val="en-US" w:eastAsia="en-US"/>
              </w:rPr>
              <w:t>R</w:t>
            </w:r>
            <w:r w:rsidRPr="00C259E4">
              <w:rPr>
                <w:rFonts w:ascii="Calibri" w:eastAsia="Times New Roman" w:hAnsi="Calibri" w:cs="Calibri"/>
                <w:color w:val="000000"/>
                <w:lang w:eastAsia="en-US"/>
              </w:rPr>
              <w:t xml:space="preserve">10 συμβατή με τον ιδιόκτητο εξοπλισμό </w:t>
            </w:r>
            <w:r w:rsidRPr="00C259E4">
              <w:rPr>
                <w:rFonts w:ascii="Calibri" w:eastAsia="Times New Roman" w:hAnsi="Calibri" w:cs="Calibri"/>
                <w:color w:val="000000"/>
                <w:lang w:val="en-US" w:eastAsia="en-US"/>
              </w:rPr>
              <w:t>MinION</w:t>
            </w:r>
            <w:r w:rsidRPr="00C259E4">
              <w:rPr>
                <w:rFonts w:ascii="Calibri" w:eastAsia="Times New Roman" w:hAnsi="Calibri" w:cs="Calibri"/>
                <w:color w:val="000000"/>
                <w:lang w:eastAsia="en-US"/>
              </w:rPr>
              <w:t xml:space="preserve"> του εργαστηρίου. Να υποστηρίζει τα κιτ χημείας </w:t>
            </w:r>
            <w:r w:rsidRPr="00C259E4">
              <w:rPr>
                <w:rFonts w:ascii="Calibri" w:eastAsia="Times New Roman" w:hAnsi="Calibri" w:cs="Calibri"/>
                <w:color w:val="000000"/>
                <w:lang w:val="en-US" w:eastAsia="en-US"/>
              </w:rPr>
              <w:t>V</w:t>
            </w:r>
            <w:r w:rsidRPr="00C259E4">
              <w:rPr>
                <w:rFonts w:ascii="Calibri" w:eastAsia="Times New Roman" w:hAnsi="Calibri" w:cs="Calibri"/>
                <w:color w:val="000000"/>
                <w:lang w:eastAsia="en-US"/>
              </w:rPr>
              <w:t>14 του ίδιου οίκου. Ο προμηθευτής να είναι επίσημος αντιπρόσωπος της κατασκευάστριας.</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80.8</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eastAsia="en-US"/>
              </w:rPr>
              <w:t xml:space="preserve">Μαγνητικά σφαιρίδια βασισμένα στην τεχνολογία </w:t>
            </w:r>
            <w:r w:rsidRPr="00C259E4">
              <w:rPr>
                <w:rFonts w:ascii="Calibri" w:eastAsia="Times New Roman" w:hAnsi="Calibri" w:cs="Calibri"/>
                <w:color w:val="000000"/>
                <w:lang w:val="en-US" w:eastAsia="en-US"/>
              </w:rPr>
              <w:t>Solid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Phase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Reverse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Immobilization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SPRI</w:t>
            </w:r>
            <w:r w:rsidRPr="00C259E4">
              <w:rPr>
                <w:rFonts w:ascii="Calibri" w:eastAsia="Times New Roman" w:hAnsi="Calibri" w:cs="Calibri"/>
                <w:color w:val="000000"/>
                <w:lang w:eastAsia="en-US"/>
              </w:rPr>
              <w:t xml:space="preserve">). Να μπορούν να χρησιμοποιηθούν για τον καθαρισμό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καθώς και την επιλογή συγκεκριμένου μήκους τμημάτων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κατά την προετοιμασία δειγμάτων για αλληλούχιση. Να έχουν πάνω απο 1.500 </w:t>
            </w:r>
            <w:r w:rsidRPr="00C259E4">
              <w:rPr>
                <w:rFonts w:ascii="Calibri" w:eastAsia="Times New Roman" w:hAnsi="Calibri" w:cs="Calibri"/>
                <w:color w:val="000000"/>
                <w:lang w:val="en-US" w:eastAsia="en-US"/>
              </w:rPr>
              <w:t>citations</w:t>
            </w:r>
            <w:r w:rsidRPr="00C259E4">
              <w:rPr>
                <w:rFonts w:ascii="Calibri" w:eastAsia="Times New Roman" w:hAnsi="Calibri" w:cs="Calibri"/>
                <w:color w:val="000000"/>
                <w:lang w:eastAsia="en-US"/>
              </w:rPr>
              <w:t>. Συσκευασία των 5</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(1Χ5 </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80.9</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eastAsia="en-US"/>
              </w:rPr>
              <w:t xml:space="preserve">Πρωτεϊνάση Κ, κατάλληλη για ευρύ φάσμα εφαρμογών μοριακής βιολογίας όπως </w:t>
            </w:r>
            <w:r w:rsidRPr="00C259E4">
              <w:rPr>
                <w:rFonts w:ascii="Calibri" w:eastAsia="Times New Roman" w:hAnsi="Calibri" w:cs="Calibri"/>
                <w:color w:val="000000"/>
                <w:lang w:val="en-US" w:eastAsia="en-US"/>
              </w:rPr>
              <w:t>sequencing</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amplification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sample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preparation</w:t>
            </w:r>
            <w:r w:rsidRPr="00C259E4">
              <w:rPr>
                <w:rFonts w:ascii="Calibri" w:eastAsia="Times New Roman" w:hAnsi="Calibri" w:cs="Calibri"/>
                <w:color w:val="000000"/>
                <w:lang w:eastAsia="en-US"/>
              </w:rPr>
              <w:t xml:space="preserve">. Με ισχυρή δραστικότητα σε μεγάλο εύρος ρυθμιστικών διαλυμάτων αντίδρασης, συγκεντρώσεων αλάτων, απορρυπαντικών, καθώς και </w:t>
            </w:r>
            <w:r w:rsidRPr="00C259E4">
              <w:rPr>
                <w:rFonts w:ascii="Calibri" w:eastAsia="Times New Roman" w:hAnsi="Calibri" w:cs="Calibri"/>
                <w:color w:val="000000"/>
                <w:lang w:val="en-US" w:eastAsia="en-US"/>
              </w:rPr>
              <w:t>DTT</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EDTA</w:t>
            </w:r>
            <w:r w:rsidRPr="00C259E4">
              <w:rPr>
                <w:rFonts w:ascii="Calibri" w:eastAsia="Times New Roman" w:hAnsi="Calibri" w:cs="Calibri"/>
                <w:color w:val="000000"/>
                <w:lang w:eastAsia="en-US"/>
              </w:rPr>
              <w:t>, με βέλτιστη δραστικότητα μεταξύ 20 - 40°</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pH</w:t>
            </w:r>
            <w:r w:rsidRPr="00C259E4">
              <w:rPr>
                <w:rFonts w:ascii="Calibri" w:eastAsia="Times New Roman" w:hAnsi="Calibri" w:cs="Calibri"/>
                <w:color w:val="000000"/>
                <w:lang w:eastAsia="en-US"/>
              </w:rPr>
              <w:t xml:space="preserve"> 7.0 – 9.5. Σε ανασυνδυασμένη μορφή, με δυνατότητα πλήρους αδρανοποίησής της με επώαση στους 55°</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για 10 λεπτά. Χωρίς ανιχνεύσιμα επίπεδα </w:t>
            </w:r>
            <w:r w:rsidRPr="00C259E4">
              <w:rPr>
                <w:rFonts w:ascii="Calibri" w:eastAsia="Times New Roman" w:hAnsi="Calibri" w:cs="Calibri"/>
                <w:color w:val="000000"/>
                <w:lang w:val="en-US" w:eastAsia="en-US"/>
              </w:rPr>
              <w:t>endonuclease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exonuclease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DNase</w:t>
            </w:r>
            <w:r w:rsidRPr="00C259E4">
              <w:rPr>
                <w:rFonts w:ascii="Calibri" w:eastAsia="Times New Roman" w:hAnsi="Calibri" w:cs="Calibri"/>
                <w:color w:val="000000"/>
                <w:lang w:eastAsia="en-US"/>
              </w:rPr>
              <w:t xml:space="preserve"> ή </w:t>
            </w:r>
            <w:r w:rsidRPr="00C259E4">
              <w:rPr>
                <w:rFonts w:ascii="Calibri" w:eastAsia="Times New Roman" w:hAnsi="Calibri" w:cs="Calibri"/>
                <w:color w:val="000000"/>
                <w:lang w:val="en-US" w:eastAsia="en-US"/>
              </w:rPr>
              <w:t>RNase</w:t>
            </w:r>
            <w:r w:rsidRPr="00C259E4">
              <w:rPr>
                <w:rFonts w:ascii="Calibri" w:eastAsia="Times New Roman" w:hAnsi="Calibri" w:cs="Calibri"/>
                <w:color w:val="000000"/>
                <w:lang w:eastAsia="en-US"/>
              </w:rPr>
              <w:t xml:space="preserve">.  Σε μορφή διαλύματος, συγκέντρωσης 120 </w:t>
            </w:r>
            <w:r w:rsidRPr="00C259E4">
              <w:rPr>
                <w:rFonts w:ascii="Calibri" w:eastAsia="Times New Roman" w:hAnsi="Calibri" w:cs="Calibri"/>
                <w:color w:val="000000"/>
                <w:lang w:val="en-US" w:eastAsia="en-US"/>
              </w:rPr>
              <w:t>units</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και συσκευασία 30 </w:t>
            </w:r>
            <w:r w:rsidRPr="00C259E4">
              <w:rPr>
                <w:rFonts w:ascii="Calibri" w:eastAsia="Times New Roman" w:hAnsi="Calibri" w:cs="Calibri"/>
                <w:color w:val="000000"/>
                <w:lang w:val="en-US" w:eastAsia="en-US"/>
              </w:rPr>
              <w:t>units</w:t>
            </w:r>
            <w:r w:rsidRPr="00C259E4">
              <w:rPr>
                <w:rFonts w:ascii="Calibri" w:eastAsia="Times New Roman" w:hAnsi="Calibri" w:cs="Calibri"/>
                <w:color w:val="000000"/>
                <w:lang w:eastAsia="en-US"/>
              </w:rPr>
              <w:t xml:space="preserve"> (1 </w:t>
            </w:r>
            <w:r w:rsidRPr="00C259E4">
              <w:rPr>
                <w:rFonts w:ascii="Calibri" w:eastAsia="Times New Roman" w:hAnsi="Calibri" w:cs="Calibri"/>
                <w:color w:val="000000"/>
                <w:lang w:val="en-US" w:eastAsia="en-US"/>
              </w:rPr>
              <w:t>x</w:t>
            </w:r>
            <w:r w:rsidRPr="00C259E4">
              <w:rPr>
                <w:rFonts w:ascii="Calibri" w:eastAsia="Times New Roman" w:hAnsi="Calibri" w:cs="Calibri"/>
                <w:color w:val="000000"/>
                <w:lang w:eastAsia="en-US"/>
              </w:rPr>
              <w:t xml:space="preserve"> 0.25 </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80.10</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Έτοιμο προς χρήση μείγμα για </w:t>
            </w:r>
            <w:r w:rsidRPr="00C259E4">
              <w:rPr>
                <w:rFonts w:ascii="Calibri" w:eastAsia="Times New Roman" w:hAnsi="Calibri" w:cs="Calibri"/>
                <w:color w:val="000000"/>
                <w:lang w:val="en-US" w:eastAsia="en-US"/>
              </w:rPr>
              <w:t>ligation</w:t>
            </w:r>
            <w:r w:rsidRPr="00C259E4">
              <w:rPr>
                <w:rFonts w:ascii="Calibri" w:eastAsia="Times New Roman" w:hAnsi="Calibri" w:cs="Calibri"/>
                <w:color w:val="000000"/>
                <w:lang w:eastAsia="en-US"/>
              </w:rPr>
              <w:t xml:space="preserve">  το οποίο περιέχει </w:t>
            </w:r>
            <w:r w:rsidRPr="00C259E4">
              <w:rPr>
                <w:rFonts w:ascii="Calibri" w:eastAsia="Times New Roman" w:hAnsi="Calibri" w:cs="Calibri"/>
                <w:color w:val="000000"/>
                <w:lang w:val="en-US" w:eastAsia="en-US"/>
              </w:rPr>
              <w:t>T</w:t>
            </w:r>
            <w:r w:rsidRPr="00C259E4">
              <w:rPr>
                <w:rFonts w:ascii="Calibri" w:eastAsia="Times New Roman" w:hAnsi="Calibri" w:cs="Calibri"/>
                <w:color w:val="000000"/>
                <w:lang w:eastAsia="en-US"/>
              </w:rPr>
              <w:t xml:space="preserve">4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λιγάση, κατάλληλο ενισχυτή και βελτιστοποιημένο διάλυμα αντίδρασης. </w:t>
            </w:r>
            <w:r w:rsidRPr="00C259E4">
              <w:rPr>
                <w:rFonts w:ascii="Calibri" w:eastAsia="Times New Roman" w:hAnsi="Calibri" w:cs="Calibri"/>
                <w:color w:val="000000"/>
                <w:lang w:val="en-US" w:eastAsia="en-US"/>
              </w:rPr>
              <w:t xml:space="preserve">Να επιτυγχάνει υψηλής απόδοσης ligation σε  DNA fragments με blunt-ends ή  single - base overhangs. </w:t>
            </w:r>
            <w:r w:rsidRPr="00C259E4">
              <w:rPr>
                <w:rFonts w:ascii="Calibri" w:eastAsia="Times New Roman" w:hAnsi="Calibri" w:cs="Calibri"/>
                <w:color w:val="000000"/>
                <w:lang w:eastAsia="en-US"/>
              </w:rPr>
              <w:t xml:space="preserve">Ο χρόνος αντίδρασης να είναι σύντομος  (15 λεπτά) και να πραγματοποιείται με απλή επώαση σε θερμοκρασία δωματίου. </w:t>
            </w:r>
            <w:r w:rsidRPr="00C259E4">
              <w:rPr>
                <w:rFonts w:ascii="Calibri" w:eastAsia="Times New Roman" w:hAnsi="Calibri" w:cs="Calibri"/>
                <w:color w:val="000000"/>
                <w:lang w:val="en-US" w:eastAsia="en-US"/>
              </w:rPr>
              <w:t>K</w:t>
            </w:r>
            <w:r w:rsidRPr="00C259E4">
              <w:rPr>
                <w:rFonts w:ascii="Calibri" w:eastAsia="Times New Roman" w:hAnsi="Calibri" w:cs="Calibri"/>
                <w:color w:val="000000"/>
                <w:lang w:eastAsia="en-US"/>
              </w:rPr>
              <w:t xml:space="preserve">ατάλληλο για χρήση σε πρωτόκολλα </w:t>
            </w:r>
            <w:r w:rsidRPr="00C259E4">
              <w:rPr>
                <w:rFonts w:ascii="Calibri" w:eastAsia="Times New Roman" w:hAnsi="Calibri" w:cs="Calibri"/>
                <w:color w:val="000000"/>
                <w:lang w:val="en-US" w:eastAsia="en-US"/>
              </w:rPr>
              <w:t>NGS</w:t>
            </w:r>
            <w:r w:rsidRPr="00C259E4">
              <w:rPr>
                <w:rFonts w:ascii="Calibri" w:eastAsia="Times New Roman" w:hAnsi="Calibri" w:cs="Calibri"/>
                <w:color w:val="000000"/>
                <w:lang w:eastAsia="en-US"/>
              </w:rPr>
              <w:t xml:space="preserve"> της </w:t>
            </w:r>
            <w:r w:rsidRPr="00C259E4">
              <w:rPr>
                <w:rFonts w:ascii="Calibri" w:eastAsia="Times New Roman" w:hAnsi="Calibri" w:cs="Calibri"/>
                <w:color w:val="000000"/>
                <w:lang w:val="en-US" w:eastAsia="en-US"/>
              </w:rPr>
              <w:t>Oxford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Nanopore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Technologies</w:t>
            </w:r>
            <w:r w:rsidRPr="00C259E4">
              <w:rPr>
                <w:rFonts w:ascii="Calibri" w:eastAsia="Times New Roman" w:hAnsi="Calibri" w:cs="Calibri"/>
                <w:color w:val="000000"/>
                <w:lang w:eastAsia="en-US"/>
              </w:rPr>
              <w:t xml:space="preserve">® για την διαδικασία του </w:t>
            </w:r>
            <w:r w:rsidRPr="00C259E4">
              <w:rPr>
                <w:rFonts w:ascii="Calibri" w:eastAsia="Times New Roman" w:hAnsi="Calibri" w:cs="Calibri"/>
                <w:color w:val="000000"/>
                <w:lang w:val="en-US" w:eastAsia="en-US"/>
              </w:rPr>
              <w:t>Adaptor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ligation</w:t>
            </w:r>
            <w:r w:rsidRPr="00C259E4">
              <w:rPr>
                <w:rFonts w:ascii="Calibri" w:eastAsia="Times New Roman" w:hAnsi="Calibri" w:cs="Calibri"/>
                <w:color w:val="000000"/>
                <w:lang w:eastAsia="en-US"/>
              </w:rPr>
              <w:t xml:space="preserve">. Το μείγμα να μην απαιτεί ξεπάγωμα πριν την χρήση του. </w:t>
            </w:r>
            <w:r w:rsidRPr="00C259E4">
              <w:rPr>
                <w:rFonts w:ascii="Calibri" w:eastAsia="Times New Roman" w:hAnsi="Calibri" w:cs="Calibri"/>
                <w:color w:val="000000"/>
                <w:lang w:val="en-US" w:eastAsia="en-US"/>
              </w:rPr>
              <w:t xml:space="preserve">Συσκευασία των 1.25 ml για 250 αντιδράσεις. </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841"/>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80.11</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 xml:space="preserve">Kιτ ειδικά σχεδιασμένο για αντιδράσεις ligation των επιδιορθωμένων DNA fragments (end-repaired, dA-tailed) με DNA adaptors, που βρίσκουν εφαρμογή σε πρωτόκολλα NGS σε Illumina και Oxford Nanopore Technologies®.     </w:t>
            </w:r>
            <w:r w:rsidRPr="00C259E4">
              <w:rPr>
                <w:rFonts w:ascii="Calibri" w:eastAsia="Times New Roman" w:hAnsi="Calibri" w:cs="Calibri"/>
                <w:color w:val="000000"/>
                <w:lang w:eastAsia="en-US"/>
              </w:rPr>
              <w:t xml:space="preserve">Η αντίδραση να μπορεί να χρησιμοποιηθεί σε ποσότητα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από 1-5 μ</w:t>
            </w:r>
            <w:r w:rsidRPr="00C259E4">
              <w:rPr>
                <w:rFonts w:ascii="Calibri" w:eastAsia="Times New Roman" w:hAnsi="Calibri" w:cs="Calibri"/>
                <w:color w:val="000000"/>
                <w:lang w:val="en-US" w:eastAsia="en-US"/>
              </w:rPr>
              <w:t>g</w:t>
            </w:r>
            <w:r w:rsidRPr="00C259E4">
              <w:rPr>
                <w:rFonts w:ascii="Calibri" w:eastAsia="Times New Roman" w:hAnsi="Calibri" w:cs="Calibri"/>
                <w:color w:val="000000"/>
                <w:lang w:eastAsia="en-US"/>
              </w:rPr>
              <w:t xml:space="preserve"> και να πραγματοποιείται με σύντομη επώαση (15 λεπτών) στους 20°</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Το κιτ να περιλαμβάνει  </w:t>
            </w:r>
            <w:r w:rsidRPr="00C259E4">
              <w:rPr>
                <w:rFonts w:ascii="Calibri" w:eastAsia="Times New Roman" w:hAnsi="Calibri" w:cs="Calibri"/>
                <w:color w:val="000000"/>
                <w:lang w:val="en-US" w:eastAsia="en-US"/>
              </w:rPr>
              <w:t>Quick</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w:t>
            </w:r>
            <w:r w:rsidRPr="00C259E4">
              <w:rPr>
                <w:rFonts w:ascii="Calibri" w:eastAsia="Times New Roman" w:hAnsi="Calibri" w:cs="Calibri"/>
                <w:color w:val="000000"/>
                <w:lang w:eastAsia="en-US"/>
              </w:rPr>
              <w:t xml:space="preserve">4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Ligase</w:t>
            </w:r>
            <w:r w:rsidRPr="00C259E4">
              <w:rPr>
                <w:rFonts w:ascii="Calibri" w:eastAsia="Times New Roman" w:hAnsi="Calibri" w:cs="Calibri"/>
                <w:color w:val="000000"/>
                <w:lang w:eastAsia="en-US"/>
              </w:rPr>
              <w:t xml:space="preserve"> και ξεχωριστό φιαλίδιο με το διάλυμα αντίδρασης. </w:t>
            </w:r>
            <w:r w:rsidRPr="00C259E4">
              <w:rPr>
                <w:rFonts w:ascii="Calibri" w:eastAsia="Times New Roman" w:hAnsi="Calibri" w:cs="Calibri"/>
                <w:color w:val="000000"/>
                <w:lang w:val="en-US" w:eastAsia="en-US"/>
              </w:rPr>
              <w:t>Συσκευασία των 20 αντιδράσεων.</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80.12</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 xml:space="preserve">Kιτ ειδικά σχεδιασμένο για αντιδράσεις επιδιόρθωσης (End-Repair και dA-tailing) των DNA fragments πριν το ligation, που βρίσκουν εφαρμογή σε πρωτόκολλα NGS σε Illumina και Oxford Nanopore Technologies®.     </w:t>
            </w:r>
            <w:r w:rsidRPr="00C259E4">
              <w:rPr>
                <w:rFonts w:ascii="Calibri" w:eastAsia="Times New Roman" w:hAnsi="Calibri" w:cs="Calibri"/>
                <w:color w:val="000000"/>
                <w:lang w:eastAsia="en-US"/>
              </w:rPr>
              <w:t xml:space="preserve">Η αντίδραση επιδιόρθωσης να μπορεί να πραγματοποιηθεί σε ποσότητα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από 500 </w:t>
            </w:r>
            <w:r w:rsidRPr="00C259E4">
              <w:rPr>
                <w:rFonts w:ascii="Calibri" w:eastAsia="Times New Roman" w:hAnsi="Calibri" w:cs="Calibri"/>
                <w:color w:val="000000"/>
                <w:lang w:val="en-US" w:eastAsia="en-US"/>
              </w:rPr>
              <w:t>pg</w:t>
            </w:r>
            <w:r w:rsidRPr="00C259E4">
              <w:rPr>
                <w:rFonts w:ascii="Calibri" w:eastAsia="Times New Roman" w:hAnsi="Calibri" w:cs="Calibri"/>
                <w:color w:val="000000"/>
                <w:lang w:eastAsia="en-US"/>
              </w:rPr>
              <w:t xml:space="preserve"> - 1 µ</w:t>
            </w:r>
            <w:r w:rsidRPr="00C259E4">
              <w:rPr>
                <w:rFonts w:ascii="Calibri" w:eastAsia="Times New Roman" w:hAnsi="Calibri" w:cs="Calibri"/>
                <w:color w:val="000000"/>
                <w:lang w:val="en-US" w:eastAsia="en-US"/>
              </w:rPr>
              <w:t>g</w:t>
            </w:r>
            <w:r w:rsidRPr="00C259E4">
              <w:rPr>
                <w:rFonts w:ascii="Calibri" w:eastAsia="Times New Roman" w:hAnsi="Calibri" w:cs="Calibri"/>
                <w:color w:val="000000"/>
                <w:lang w:eastAsia="en-US"/>
              </w:rPr>
              <w:t>. Το κιτ να περιλαμβάνει  το μείγμα ενζύμων (</w:t>
            </w:r>
            <w:r w:rsidRPr="00C259E4">
              <w:rPr>
                <w:rFonts w:ascii="Calibri" w:eastAsia="Times New Roman" w:hAnsi="Calibri" w:cs="Calibri"/>
                <w:color w:val="000000"/>
                <w:lang w:val="en-US" w:eastAsia="en-US"/>
              </w:rPr>
              <w:t>end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prep</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enzyme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mix</w:t>
            </w:r>
            <w:r w:rsidRPr="00C259E4">
              <w:rPr>
                <w:rFonts w:ascii="Calibri" w:eastAsia="Times New Roman" w:hAnsi="Calibri" w:cs="Calibri"/>
                <w:color w:val="000000"/>
                <w:lang w:eastAsia="en-US"/>
              </w:rPr>
              <w:t xml:space="preserve">) και ξεχωριστό φιαλίδιο με το διάλυμα αντίδρασης. </w:t>
            </w:r>
            <w:r w:rsidRPr="00C259E4">
              <w:rPr>
                <w:rFonts w:ascii="Calibri" w:eastAsia="Times New Roman" w:hAnsi="Calibri" w:cs="Calibri"/>
                <w:color w:val="000000"/>
                <w:lang w:val="en-US" w:eastAsia="en-US"/>
              </w:rPr>
              <w:t>Συσκευασία των 96 αντιδράσεων.</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440"/>
        </w:trPr>
        <w:tc>
          <w:tcPr>
            <w:tcW w:w="396"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80.13</w:t>
            </w:r>
          </w:p>
        </w:tc>
        <w:tc>
          <w:tcPr>
            <w:tcW w:w="2848" w:type="pct"/>
            <w:shd w:val="clear" w:color="auto" w:fill="auto"/>
            <w:vAlign w:val="center"/>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Έτοιμο προς χρήση μείγμα (</w:t>
            </w:r>
            <w:r w:rsidRPr="00C259E4">
              <w:rPr>
                <w:rFonts w:ascii="Calibri" w:eastAsia="Times New Roman" w:hAnsi="Calibri" w:cs="Calibri"/>
                <w:color w:val="000000"/>
                <w:lang w:val="en-US" w:eastAsia="en-US"/>
              </w:rPr>
              <w:t>master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mix</w:t>
            </w:r>
            <w:r w:rsidRPr="00C259E4">
              <w:rPr>
                <w:rFonts w:ascii="Calibri" w:eastAsia="Times New Roman" w:hAnsi="Calibri" w:cs="Calibri"/>
                <w:color w:val="000000"/>
                <w:lang w:eastAsia="en-US"/>
              </w:rPr>
              <w:t xml:space="preserve"> 2Χ)  </w:t>
            </w:r>
            <w:r w:rsidRPr="00C259E4">
              <w:rPr>
                <w:rFonts w:ascii="Calibri" w:eastAsia="Times New Roman" w:hAnsi="Calibri" w:cs="Calibri"/>
                <w:color w:val="000000"/>
                <w:lang w:val="en-US" w:eastAsia="en-US"/>
              </w:rPr>
              <w:t>PCR</w:t>
            </w:r>
            <w:r w:rsidRPr="00C259E4">
              <w:rPr>
                <w:rFonts w:ascii="Calibri" w:eastAsia="Times New Roman" w:hAnsi="Calibri" w:cs="Calibri"/>
                <w:color w:val="000000"/>
                <w:lang w:eastAsia="en-US"/>
              </w:rPr>
              <w:t xml:space="preserve"> αντίδρασης  για υψηλής απόδοσης ενίσχυση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έως 30</w:t>
            </w:r>
            <w:r w:rsidRPr="00C259E4">
              <w:rPr>
                <w:rFonts w:ascii="Calibri" w:eastAsia="Times New Roman" w:hAnsi="Calibri" w:cs="Calibri"/>
                <w:color w:val="000000"/>
                <w:lang w:val="en-US" w:eastAsia="en-US"/>
              </w:rPr>
              <w:t>kb</w:t>
            </w:r>
            <w:r w:rsidRPr="00C259E4">
              <w:rPr>
                <w:rFonts w:ascii="Calibri" w:eastAsia="Times New Roman" w:hAnsi="Calibri" w:cs="Calibri"/>
                <w:color w:val="000000"/>
                <w:lang w:eastAsia="en-US"/>
              </w:rPr>
              <w:t xml:space="preserve">, με διπλάσια πιστότητα έναντι της απλής </w:t>
            </w:r>
            <w:r w:rsidRPr="00C259E4">
              <w:rPr>
                <w:rFonts w:ascii="Calibri" w:eastAsia="Times New Roman" w:hAnsi="Calibri" w:cs="Calibri"/>
                <w:color w:val="000000"/>
                <w:lang w:val="en-US" w:eastAsia="en-US"/>
              </w:rPr>
              <w:t>Taq</w:t>
            </w:r>
            <w:r w:rsidRPr="00C259E4">
              <w:rPr>
                <w:rFonts w:ascii="Calibri" w:eastAsia="Times New Roman" w:hAnsi="Calibri" w:cs="Calibri"/>
                <w:color w:val="000000"/>
                <w:lang w:eastAsia="en-US"/>
              </w:rPr>
              <w:t xml:space="preserve">.  Ειδικότερα το μείγμα να περιέχει δύο πολυμεράσες -μια </w:t>
            </w:r>
            <w:r w:rsidRPr="00C259E4">
              <w:rPr>
                <w:rFonts w:ascii="Calibri" w:eastAsia="Times New Roman" w:hAnsi="Calibri" w:cs="Calibri"/>
                <w:color w:val="000000"/>
                <w:lang w:val="en-US" w:eastAsia="en-US"/>
              </w:rPr>
              <w:t>aptamer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based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Hot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Start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Taq</w:t>
            </w:r>
            <w:r w:rsidRPr="00C259E4">
              <w:rPr>
                <w:rFonts w:ascii="Calibri" w:eastAsia="Times New Roman" w:hAnsi="Calibri" w:cs="Calibri"/>
                <w:color w:val="000000"/>
                <w:lang w:eastAsia="en-US"/>
              </w:rPr>
              <w:t xml:space="preserve"> και μία πολυμεράση με δράση 3´→5´ εξωνουκλεάσης- για ενισχυμένη αντίδραση με υψηλή πιστότητα, καθώς επίσης και διάλυμα νουκλεοτιδίων και  </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Για την εκτέλεση της </w:t>
            </w:r>
            <w:r w:rsidRPr="00C259E4">
              <w:rPr>
                <w:rFonts w:ascii="Calibri" w:eastAsia="Times New Roman" w:hAnsi="Calibri" w:cs="Calibri"/>
                <w:color w:val="000000"/>
                <w:lang w:val="en-US" w:eastAsia="en-US"/>
              </w:rPr>
              <w:t>PCR</w:t>
            </w:r>
            <w:r w:rsidRPr="00C259E4">
              <w:rPr>
                <w:rFonts w:ascii="Calibri" w:eastAsia="Times New Roman" w:hAnsi="Calibri" w:cs="Calibri"/>
                <w:color w:val="000000"/>
                <w:lang w:eastAsia="en-US"/>
              </w:rPr>
              <w:t xml:space="preserve"> να απαιτείται μόνο η προσθήκη των </w:t>
            </w:r>
            <w:r w:rsidRPr="00C259E4">
              <w:rPr>
                <w:rFonts w:ascii="Calibri" w:eastAsia="Times New Roman" w:hAnsi="Calibri" w:cs="Calibri"/>
                <w:color w:val="000000"/>
                <w:lang w:val="en-US" w:eastAsia="en-US"/>
              </w:rPr>
              <w:t>primers</w:t>
            </w:r>
            <w:r w:rsidRPr="00C259E4">
              <w:rPr>
                <w:rFonts w:ascii="Calibri" w:eastAsia="Times New Roman" w:hAnsi="Calibri" w:cs="Calibri"/>
                <w:color w:val="000000"/>
                <w:lang w:eastAsia="en-US"/>
              </w:rPr>
              <w:t xml:space="preserve"> και του </w:t>
            </w:r>
            <w:r w:rsidRPr="00C259E4">
              <w:rPr>
                <w:rFonts w:ascii="Calibri" w:eastAsia="Times New Roman" w:hAnsi="Calibri" w:cs="Calibri"/>
                <w:color w:val="000000"/>
                <w:lang w:val="en-US" w:eastAsia="en-US"/>
              </w:rPr>
              <w:t>DNA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template</w:t>
            </w:r>
            <w:r w:rsidRPr="00C259E4">
              <w:rPr>
                <w:rFonts w:ascii="Calibri" w:eastAsia="Times New Roman" w:hAnsi="Calibri" w:cs="Calibri"/>
                <w:color w:val="000000"/>
                <w:lang w:eastAsia="en-US"/>
              </w:rPr>
              <w:t>. Η προετοιμασία της αντίδρασης (</w:t>
            </w:r>
            <w:r w:rsidRPr="00C259E4">
              <w:rPr>
                <w:rFonts w:ascii="Calibri" w:eastAsia="Times New Roman" w:hAnsi="Calibri" w:cs="Calibri"/>
                <w:color w:val="000000"/>
                <w:lang w:val="en-US" w:eastAsia="en-US"/>
              </w:rPr>
              <w:t>PCR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setup</w:t>
            </w:r>
            <w:r w:rsidRPr="00C259E4">
              <w:rPr>
                <w:rFonts w:ascii="Calibri" w:eastAsia="Times New Roman" w:hAnsi="Calibri" w:cs="Calibri"/>
                <w:color w:val="000000"/>
                <w:lang w:eastAsia="en-US"/>
              </w:rPr>
              <w:t xml:space="preserve">) να πραγματοποιείται σε θερμοκρασία δωματίου, με ενεργοποίηση της πολυμεράσης (μέσω αποδέσμευσης του </w:t>
            </w:r>
            <w:r w:rsidRPr="00C259E4">
              <w:rPr>
                <w:rFonts w:ascii="Calibri" w:eastAsia="Times New Roman" w:hAnsi="Calibri" w:cs="Calibri"/>
                <w:color w:val="000000"/>
                <w:lang w:val="en-US" w:eastAsia="en-US"/>
              </w:rPr>
              <w:t>aptamer</w:t>
            </w:r>
            <w:r w:rsidRPr="00C259E4">
              <w:rPr>
                <w:rFonts w:ascii="Calibri" w:eastAsia="Times New Roman" w:hAnsi="Calibri" w:cs="Calibri"/>
                <w:color w:val="000000"/>
                <w:lang w:eastAsia="en-US"/>
              </w:rPr>
              <w:t xml:space="preserve">) κατά την διάρκεια της </w:t>
            </w:r>
            <w:r w:rsidRPr="00C259E4">
              <w:rPr>
                <w:rFonts w:ascii="Calibri" w:eastAsia="Times New Roman" w:hAnsi="Calibri" w:cs="Calibri"/>
                <w:color w:val="000000"/>
                <w:lang w:val="en-US" w:eastAsia="en-US"/>
              </w:rPr>
              <w:t>PCR</w:t>
            </w:r>
            <w:r w:rsidRPr="00C259E4">
              <w:rPr>
                <w:rFonts w:ascii="Calibri" w:eastAsia="Times New Roman" w:hAnsi="Calibri" w:cs="Calibri"/>
                <w:color w:val="000000"/>
                <w:lang w:eastAsia="en-US"/>
              </w:rPr>
              <w:t xml:space="preserve"> και  όταν η θερμοκρασία ξεπεράσει τους 45°</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Συσκευασία: 2 x 1.25 ml για 100 reactions των 50 µl.</w:t>
            </w:r>
          </w:p>
        </w:tc>
        <w:tc>
          <w:tcPr>
            <w:tcW w:w="540"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72"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74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bl>
    <w:p w:rsidR="00DB6834" w:rsidRDefault="00DB6834" w:rsidP="00DB6834">
      <w:pPr>
        <w:rPr>
          <w:rFonts w:ascii="Calibri" w:eastAsia="Calibri" w:hAnsi="Calibri" w:cs="Times New Roman"/>
          <w:lang w:eastAsia="en-US"/>
        </w:rPr>
      </w:pPr>
    </w:p>
    <w:p w:rsidR="00DB6834" w:rsidRPr="0017394D" w:rsidRDefault="00DB6834" w:rsidP="00DB6834">
      <w:pPr>
        <w:rPr>
          <w:rFonts w:ascii="Calibri" w:eastAsia="Calibri" w:hAnsi="Calibri" w:cs="Times New Roman"/>
          <w:lang w:eastAsia="en-US"/>
        </w:rPr>
      </w:pPr>
      <w:r w:rsidRPr="003E3FFC">
        <w:rPr>
          <w:rFonts w:ascii="Calibri" w:eastAsia="Calibri" w:hAnsi="Calibri" w:cs="Times New Roman"/>
          <w:b/>
          <w:u w:val="single"/>
          <w:lang w:eastAsia="en-US"/>
        </w:rPr>
        <w:t>Πίνακας ΧΙΙΙ: Καλλιεργητικά μέσα με CPV 24931250-6 </w:t>
      </w:r>
    </w:p>
    <w:p w:rsidR="00DB6834" w:rsidRPr="0017394D" w:rsidRDefault="00DB6834" w:rsidP="00DB6834">
      <w:pPr>
        <w:rPr>
          <w:rFonts w:ascii="Calibri" w:eastAsia="Calibri" w:hAnsi="Calibri" w:cs="Times New Roman"/>
          <w:lang w:eastAsia="en-US"/>
        </w:rPr>
      </w:pPr>
    </w:p>
    <w:tbl>
      <w:tblPr>
        <w:tblW w:w="53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902"/>
        <w:gridCol w:w="1135"/>
        <w:gridCol w:w="1007"/>
        <w:gridCol w:w="1685"/>
      </w:tblGrid>
      <w:tr w:rsidR="004F4883" w:rsidRPr="003E3FFC" w:rsidTr="002E1205">
        <w:trPr>
          <w:trHeight w:val="728"/>
        </w:trPr>
        <w:tc>
          <w:tcPr>
            <w:tcW w:w="363"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F4883" w:rsidRPr="007D5702" w:rsidRDefault="004F4883" w:rsidP="004F4883">
            <w:pPr>
              <w:spacing w:after="0" w:line="240" w:lineRule="auto"/>
              <w:jc w:val="center"/>
              <w:rPr>
                <w:rFonts w:ascii="Calibri" w:eastAsia="Times New Roman" w:hAnsi="Calibri" w:cs="Calibri"/>
                <w:b/>
                <w:bCs/>
                <w:color w:val="000000"/>
                <w:lang w:eastAsia="en-US"/>
              </w:rPr>
            </w:pPr>
            <w:r w:rsidRPr="007D5702">
              <w:rPr>
                <w:rFonts w:ascii="Calibri" w:eastAsia="Times New Roman" w:hAnsi="Calibri" w:cs="Calibri"/>
                <w:b/>
                <w:bCs/>
                <w:color w:val="000000"/>
                <w:lang w:eastAsia="en-US"/>
              </w:rPr>
              <w:t>ΑΑ</w:t>
            </w:r>
          </w:p>
        </w:tc>
        <w:tc>
          <w:tcPr>
            <w:tcW w:w="2813"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F4883" w:rsidRDefault="004F4883" w:rsidP="004F4883">
            <w:pPr>
              <w:spacing w:after="0" w:line="240" w:lineRule="auto"/>
              <w:jc w:val="center"/>
              <w:rPr>
                <w:rFonts w:eastAsia="Times New Roman" w:cs="Calibri"/>
                <w:b/>
                <w:bCs/>
                <w:color w:val="000000"/>
                <w:lang w:eastAsia="en-US"/>
              </w:rPr>
            </w:pPr>
          </w:p>
          <w:p w:rsidR="004F4883" w:rsidRDefault="004F4883" w:rsidP="004F4883">
            <w:pPr>
              <w:spacing w:after="0" w:line="240" w:lineRule="auto"/>
              <w:jc w:val="center"/>
              <w:rPr>
                <w:rFonts w:eastAsia="Times New Roman"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eastAsia="Times New Roman" w:cs="Calibri"/>
                <w:b/>
                <w:bCs/>
                <w:color w:val="000000"/>
                <w:lang w:eastAsia="en-US"/>
              </w:rPr>
              <w:t>ΤΕΧΝΙΚΕΣ ΠΡΟΔΙΑΓΡΑΦΕΣ</w:t>
            </w:r>
            <w:r w:rsidRPr="007D5702">
              <w:rPr>
                <w:rFonts w:eastAsia="Times New Roman" w:cs="Calibri"/>
                <w:b/>
                <w:bCs/>
                <w:color w:val="000000"/>
                <w:lang w:eastAsia="en-US"/>
              </w:rPr>
              <w:t xml:space="preserve"> </w:t>
            </w:r>
            <w:r w:rsidRPr="007D5702">
              <w:rPr>
                <w:rFonts w:eastAsia="Times New Roman" w:cs="Calibri"/>
                <w:b/>
                <w:bCs/>
                <w:color w:val="000000"/>
                <w:lang w:eastAsia="en-US"/>
              </w:rPr>
              <w:br/>
            </w:r>
          </w:p>
        </w:tc>
        <w:tc>
          <w:tcPr>
            <w:tcW w:w="5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ΝΑΙ</w:t>
            </w:r>
          </w:p>
        </w:tc>
        <w:tc>
          <w:tcPr>
            <w:tcW w:w="48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ΟΧΙ</w:t>
            </w:r>
          </w:p>
        </w:tc>
        <w:tc>
          <w:tcPr>
            <w:tcW w:w="80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Default="004F4883" w:rsidP="004F4883">
            <w:pPr>
              <w:spacing w:after="0" w:line="240" w:lineRule="auto"/>
              <w:jc w:val="center"/>
              <w:rPr>
                <w:rFonts w:ascii="Calibri" w:eastAsia="Times New Roman" w:hAnsi="Calibri" w:cs="Calibri"/>
                <w:b/>
                <w:bCs/>
                <w:color w:val="000000"/>
                <w:lang w:eastAsia="en-US"/>
              </w:rPr>
            </w:pPr>
          </w:p>
          <w:p w:rsidR="004F4883" w:rsidRPr="007D5702" w:rsidRDefault="004F4883" w:rsidP="004F4883">
            <w:pPr>
              <w:spacing w:after="0" w:line="240" w:lineRule="auto"/>
              <w:jc w:val="center"/>
              <w:rPr>
                <w:rFonts w:ascii="Calibri" w:eastAsia="Times New Roman" w:hAnsi="Calibri" w:cs="Calibri"/>
                <w:b/>
                <w:bCs/>
                <w:color w:val="000000"/>
                <w:lang w:eastAsia="en-US"/>
              </w:rPr>
            </w:pPr>
            <w:r>
              <w:rPr>
                <w:rFonts w:ascii="Calibri" w:eastAsia="Times New Roman" w:hAnsi="Calibri" w:cs="Calibri"/>
                <w:b/>
                <w:bCs/>
                <w:color w:val="000000"/>
                <w:lang w:eastAsia="en-US"/>
              </w:rPr>
              <w:t>ΠΑΡΑΠΟΜΠΗ</w:t>
            </w:r>
          </w:p>
        </w:tc>
      </w:tr>
      <w:tr w:rsidR="004F4883" w:rsidRPr="003E3FFC" w:rsidTr="004F4883">
        <w:trPr>
          <w:trHeight w:val="1258"/>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81</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Αφυδατωμένος θρεπτικός ζωμός για καλλιέργεια αερόβιων και αναερόβιων οργανισμών στην διαδικασία του ελέγχου στειρότητας. </w:t>
            </w:r>
            <w:r w:rsidRPr="00C259E4">
              <w:rPr>
                <w:rFonts w:ascii="Calibri" w:eastAsia="Times New Roman" w:hAnsi="Calibri" w:cs="Calibri"/>
                <w:color w:val="000000"/>
                <w:lang w:val="en-US" w:eastAsia="en-US"/>
              </w:rPr>
              <w:t>A</w:t>
            </w:r>
            <w:r w:rsidRPr="00C259E4">
              <w:rPr>
                <w:rFonts w:ascii="Calibri" w:eastAsia="Times New Roman" w:hAnsi="Calibri" w:cs="Calibri"/>
                <w:color w:val="000000"/>
                <w:lang w:eastAsia="en-US"/>
              </w:rPr>
              <w:t>ποτελεί την τελευταία τροποποίηση του θειογλυκολικού ζωμού που παρασκευάζεται σύμφωνα με την Αμερικάνικη Φαρμακοποιία (</w:t>
            </w:r>
            <w:r w:rsidRPr="00C259E4">
              <w:rPr>
                <w:rFonts w:ascii="Calibri" w:eastAsia="Times New Roman" w:hAnsi="Calibri" w:cs="Calibri"/>
                <w:color w:val="000000"/>
                <w:lang w:val="en-US" w:eastAsia="en-US"/>
              </w:rPr>
              <w:t>USP</w:t>
            </w:r>
            <w:r w:rsidRPr="00C259E4">
              <w:rPr>
                <w:rFonts w:ascii="Calibri" w:eastAsia="Times New Roman" w:hAnsi="Calibri" w:cs="Calibri"/>
                <w:color w:val="000000"/>
                <w:lang w:eastAsia="en-US"/>
              </w:rPr>
              <w:t xml:space="preserve">) και είναι σύμφωνη με την Βρετανική και την Ευρωπαϊκή Φαρμακοποιία. </w:t>
            </w:r>
            <w:r w:rsidRPr="00C259E4">
              <w:rPr>
                <w:rFonts w:ascii="Calibri" w:eastAsia="Times New Roman" w:hAnsi="Calibri" w:cs="Calibri"/>
                <w:color w:val="000000"/>
                <w:lang w:val="en-US" w:eastAsia="en-US"/>
              </w:rPr>
              <w:t xml:space="preserve">Περιέχει (g/L): Yeast extract 5.0, Tryptone 15.0, Glucose 5.5, Sodium thioglycollate 0.5, Sodium chloride 2.5, L-cystine 0.5, Resazurin 0.001 (δείκτης) και άγαρ 0.75 (pH 7,1±0,2@25°C). </w:t>
            </w:r>
            <w:r w:rsidRPr="00C259E4">
              <w:rPr>
                <w:rFonts w:ascii="Calibri" w:eastAsia="Times New Roman" w:hAnsi="Calibri" w:cs="Calibri"/>
                <w:color w:val="000000"/>
                <w:lang w:eastAsia="en-US"/>
              </w:rPr>
              <w:t>Το υλικό αυτό πλεονεκτεί διότι μπορεί να χρησιμοποιειθεί για όλα τα είδη μικροβίων και μυκήτων, δεν απαιτείται χρήση παραφίνης ή ειδικού πώματος ή τζάρας για την καλλιέργεια αναερόβιων</w:t>
            </w:r>
            <w:r w:rsidRPr="00C259E4">
              <w:rPr>
                <w:rFonts w:ascii="Calibri" w:eastAsia="Times New Roman" w:hAnsi="Calibri" w:cs="Calibri"/>
                <w:color w:val="000000"/>
                <w:lang w:eastAsia="en-US"/>
              </w:rPr>
              <w:br/>
              <w:t xml:space="preserve">οργανισμών. Συνιστάται για την καλλιέργεια στελεχών </w:t>
            </w:r>
            <w:r w:rsidRPr="00C259E4">
              <w:rPr>
                <w:rFonts w:ascii="Calibri" w:eastAsia="Times New Roman" w:hAnsi="Calibri" w:cs="Calibri"/>
                <w:color w:val="000000"/>
                <w:lang w:val="en-US" w:eastAsia="en-US"/>
              </w:rPr>
              <w:t>Clostridium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spp</w:t>
            </w:r>
            <w:r w:rsidRPr="00C259E4">
              <w:rPr>
                <w:rFonts w:ascii="Calibri" w:eastAsia="Times New Roman" w:hAnsi="Calibri" w:cs="Calibri"/>
                <w:color w:val="000000"/>
                <w:lang w:eastAsia="en-US"/>
              </w:rPr>
              <w:t xml:space="preserve">. και του </w:t>
            </w:r>
            <w:r w:rsidRPr="00C259E4">
              <w:rPr>
                <w:rFonts w:ascii="Calibri" w:eastAsia="Times New Roman" w:hAnsi="Calibri" w:cs="Calibri"/>
                <w:color w:val="000000"/>
                <w:lang w:val="en-US" w:eastAsia="en-US"/>
              </w:rPr>
              <w:t>Desulfotomaculum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nigrificans</w:t>
            </w:r>
            <w:r w:rsidRPr="00C259E4">
              <w:rPr>
                <w:rFonts w:ascii="Calibri" w:eastAsia="Times New Roman" w:hAnsi="Calibri" w:cs="Calibri"/>
                <w:color w:val="000000"/>
                <w:lang w:eastAsia="en-US"/>
              </w:rPr>
              <w:t xml:space="preserve">. Το έτοιμο υλικό πρέπει να φυλάσσεται σε θερμοκρασία δωματίου μακρυά από το φως. Στελέχη θετικού ποιοτικού ελέγχου (ανάπτυξη θολερότητας και/ή μεμονωμένων αποικιών): </w:t>
            </w:r>
            <w:r w:rsidRPr="00C259E4">
              <w:rPr>
                <w:rFonts w:ascii="Calibri" w:eastAsia="Times New Roman" w:hAnsi="Calibri" w:cs="Calibri"/>
                <w:color w:val="000000"/>
                <w:lang w:val="en-US" w:eastAsia="en-US"/>
              </w:rPr>
              <w:t>Clostridium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perfringens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®13124, </w:t>
            </w:r>
            <w:r w:rsidRPr="00C259E4">
              <w:rPr>
                <w:rFonts w:ascii="Calibri" w:eastAsia="Times New Roman" w:hAnsi="Calibri" w:cs="Calibri"/>
                <w:color w:val="000000"/>
                <w:lang w:val="en-US" w:eastAsia="en-US"/>
              </w:rPr>
              <w:t>Staphylococcus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aureus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®25923, </w:t>
            </w:r>
            <w:r w:rsidRPr="00C259E4">
              <w:rPr>
                <w:rFonts w:ascii="Calibri" w:eastAsia="Times New Roman" w:hAnsi="Calibri" w:cs="Calibri"/>
                <w:color w:val="000000"/>
                <w:lang w:val="en-US" w:eastAsia="en-US"/>
              </w:rPr>
              <w:t>Bacteroides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vulgatus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®8482, </w:t>
            </w:r>
            <w:r w:rsidRPr="00C259E4">
              <w:rPr>
                <w:rFonts w:ascii="Calibri" w:eastAsia="Times New Roman" w:hAnsi="Calibri" w:cs="Calibri"/>
                <w:color w:val="000000"/>
                <w:lang w:val="en-US" w:eastAsia="en-US"/>
              </w:rPr>
              <w:t>Candida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albicans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®10231 και </w:t>
            </w:r>
            <w:r w:rsidRPr="00C259E4">
              <w:rPr>
                <w:rFonts w:ascii="Calibri" w:eastAsia="Times New Roman" w:hAnsi="Calibri" w:cs="Calibri"/>
                <w:color w:val="000000"/>
                <w:lang w:val="en-US" w:eastAsia="en-US"/>
              </w:rPr>
              <w:t>Bacillus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subtilis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®6633. Ζύγιση 29,5</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Ltr</w:t>
            </w:r>
            <w:r w:rsidRPr="00C259E4">
              <w:rPr>
                <w:rFonts w:ascii="Calibri" w:eastAsia="Times New Roman" w:hAnsi="Calibri" w:cs="Calibri"/>
                <w:color w:val="000000"/>
                <w:lang w:eastAsia="en-US"/>
              </w:rPr>
              <w:t>. Ανά συσκευασία 500</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 xml:space="preserve"> προκύπτουν 16,9 λίτρα έτοιμου υλικού (≈2.112 φιαλίδια των 8</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/εξετάσεις). </w:t>
            </w:r>
            <w:r w:rsidRPr="00C259E4">
              <w:rPr>
                <w:rFonts w:ascii="Calibri" w:eastAsia="Times New Roman" w:hAnsi="Calibri" w:cs="Calibri"/>
                <w:color w:val="000000"/>
                <w:lang w:val="en-US" w:eastAsia="en-US"/>
              </w:rPr>
              <w:t xml:space="preserve">Κωδικός ΕΚΑΠΤΥ: 410611, κωδικός GMDN: 30630 </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3015"/>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82</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Αφυδατωμένος Θρεπτικός ζωμός που περιέχει εκχυλίσματα υψηλής θρεπτικής αξίας για την εκλεκτική για</w:t>
            </w:r>
            <w:r w:rsidRPr="00C259E4">
              <w:rPr>
                <w:rFonts w:ascii="Calibri" w:eastAsia="Times New Roman" w:hAnsi="Calibri" w:cs="Calibri"/>
                <w:color w:val="000000"/>
                <w:lang w:eastAsia="en-US"/>
              </w:rPr>
              <w:br/>
              <w:t xml:space="preserve">την καλλιέργεια μικροοργανισμών όπως οι στρεπτόκοκκοι, </w:t>
            </w:r>
            <w:r w:rsidRPr="00C259E4">
              <w:rPr>
                <w:rFonts w:ascii="Calibri" w:eastAsia="Times New Roman" w:hAnsi="Calibri" w:cs="Calibri"/>
                <w:color w:val="000000"/>
                <w:lang w:val="en-US" w:eastAsia="en-US"/>
              </w:rPr>
              <w:t>Neisseria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w:t>
            </w:r>
            <w:r w:rsidRPr="00C259E4">
              <w:rPr>
                <w:rFonts w:ascii="Calibri" w:eastAsia="Times New Roman" w:hAnsi="Calibri" w:cs="Calibri"/>
                <w:color w:val="000000"/>
                <w:lang w:eastAsia="en-US"/>
              </w:rPr>
              <w:t>. και άλλοι με ιδιαίτερες διατροφικές απαιτήσεις. Υλικό που η σύσταση του είναι σημαντική για το αποτέλεσμα και περιέχει (</w:t>
            </w:r>
            <w:r w:rsidRPr="00C259E4">
              <w:rPr>
                <w:rFonts w:ascii="Calibri" w:eastAsia="Times New Roman" w:hAnsi="Calibri" w:cs="Calibri"/>
                <w:color w:val="000000"/>
                <w:lang w:val="en-US" w:eastAsia="en-US"/>
              </w:rPr>
              <w:t>g</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Brain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infusion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solids</w:t>
            </w:r>
            <w:r w:rsidRPr="00C259E4">
              <w:rPr>
                <w:rFonts w:ascii="Calibri" w:eastAsia="Times New Roman" w:hAnsi="Calibri" w:cs="Calibri"/>
                <w:color w:val="000000"/>
                <w:lang w:eastAsia="en-US"/>
              </w:rPr>
              <w:t xml:space="preserve"> 12.5, </w:t>
            </w:r>
            <w:r w:rsidRPr="00C259E4">
              <w:rPr>
                <w:rFonts w:ascii="Calibri" w:eastAsia="Times New Roman" w:hAnsi="Calibri" w:cs="Calibri"/>
                <w:color w:val="000000"/>
                <w:lang w:val="en-US" w:eastAsia="en-US"/>
              </w:rPr>
              <w:t>Beef</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heart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infusion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solids</w:t>
            </w:r>
            <w:r w:rsidRPr="00C259E4">
              <w:rPr>
                <w:rFonts w:ascii="Calibri" w:eastAsia="Times New Roman" w:hAnsi="Calibri" w:cs="Calibri"/>
                <w:color w:val="000000"/>
                <w:lang w:eastAsia="en-US"/>
              </w:rPr>
              <w:t xml:space="preserve"> 5.0, </w:t>
            </w:r>
            <w:r w:rsidRPr="00C259E4">
              <w:rPr>
                <w:rFonts w:ascii="Calibri" w:eastAsia="Times New Roman" w:hAnsi="Calibri" w:cs="Calibri"/>
                <w:color w:val="000000"/>
                <w:lang w:val="en-US" w:eastAsia="en-US"/>
              </w:rPr>
              <w:t>Proteose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peptone</w:t>
            </w:r>
            <w:r w:rsidRPr="00C259E4">
              <w:rPr>
                <w:rFonts w:ascii="Calibri" w:eastAsia="Times New Roman" w:hAnsi="Calibri" w:cs="Calibri"/>
                <w:color w:val="000000"/>
                <w:lang w:eastAsia="en-US"/>
              </w:rPr>
              <w:t xml:space="preserve"> 10.0, </w:t>
            </w:r>
            <w:r w:rsidRPr="00C259E4">
              <w:rPr>
                <w:rFonts w:ascii="Calibri" w:eastAsia="Times New Roman" w:hAnsi="Calibri" w:cs="Calibri"/>
                <w:color w:val="000000"/>
                <w:lang w:val="en-US" w:eastAsia="en-US"/>
              </w:rPr>
              <w:t>Glucose</w:t>
            </w:r>
            <w:r w:rsidRPr="00C259E4">
              <w:rPr>
                <w:rFonts w:ascii="Calibri" w:eastAsia="Times New Roman" w:hAnsi="Calibri" w:cs="Calibri"/>
                <w:color w:val="000000"/>
                <w:lang w:eastAsia="en-US"/>
              </w:rPr>
              <w:t xml:space="preserve"> 2.0, </w:t>
            </w:r>
            <w:r w:rsidRPr="00C259E4">
              <w:rPr>
                <w:rFonts w:ascii="Calibri" w:eastAsia="Times New Roman" w:hAnsi="Calibri" w:cs="Calibri"/>
                <w:color w:val="000000"/>
                <w:lang w:val="en-US" w:eastAsia="en-US"/>
              </w:rPr>
              <w:t>Sodium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chloride</w:t>
            </w:r>
            <w:r w:rsidRPr="00C259E4">
              <w:rPr>
                <w:rFonts w:ascii="Calibri" w:eastAsia="Times New Roman" w:hAnsi="Calibri" w:cs="Calibri"/>
                <w:color w:val="000000"/>
                <w:lang w:eastAsia="en-US"/>
              </w:rPr>
              <w:t xml:space="preserve"> 5.0 και </w:t>
            </w:r>
            <w:r w:rsidRPr="00C259E4">
              <w:rPr>
                <w:rFonts w:ascii="Calibri" w:eastAsia="Times New Roman" w:hAnsi="Calibri" w:cs="Calibri"/>
                <w:color w:val="000000"/>
                <w:lang w:val="en-US" w:eastAsia="en-US"/>
              </w:rPr>
              <w:t>Disodium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phosphate</w:t>
            </w:r>
            <w:r w:rsidRPr="00C259E4">
              <w:rPr>
                <w:rFonts w:ascii="Calibri" w:eastAsia="Times New Roman" w:hAnsi="Calibri" w:cs="Calibri"/>
                <w:color w:val="000000"/>
                <w:lang w:eastAsia="en-US"/>
              </w:rPr>
              <w:t xml:space="preserve"> 2.5 (</w:t>
            </w:r>
            <w:r w:rsidRPr="00C259E4">
              <w:rPr>
                <w:rFonts w:ascii="Calibri" w:eastAsia="Times New Roman" w:hAnsi="Calibri" w:cs="Calibri"/>
                <w:color w:val="000000"/>
                <w:lang w:val="en-US" w:eastAsia="en-US"/>
              </w:rPr>
              <w:t>pH</w:t>
            </w:r>
            <w:r w:rsidRPr="00C259E4">
              <w:rPr>
                <w:rFonts w:ascii="Calibri" w:eastAsia="Times New Roman" w:hAnsi="Calibri" w:cs="Calibri"/>
                <w:color w:val="000000"/>
                <w:lang w:eastAsia="en-US"/>
              </w:rPr>
              <w:t xml:space="preserve"> 7,4±0,2@25°</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Στο υλικό μπορεί να προστεθούν διάφορα συμπληρώματα για την παρασκευή ιδιαίτερα εκλεκτικών υλικών (για λεπτομέρειες ανατρέξτε στο </w:t>
            </w:r>
            <w:r w:rsidRPr="00C259E4">
              <w:rPr>
                <w:rFonts w:ascii="Calibri" w:eastAsia="Times New Roman" w:hAnsi="Calibri" w:cs="Calibri"/>
                <w:color w:val="000000"/>
                <w:lang w:val="en-US" w:eastAsia="en-US"/>
              </w:rPr>
              <w:t>www</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oxoid</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com</w:t>
            </w:r>
            <w:r w:rsidRPr="00C259E4">
              <w:rPr>
                <w:rFonts w:ascii="Calibri" w:eastAsia="Times New Roman" w:hAnsi="Calibri" w:cs="Calibri"/>
                <w:color w:val="000000"/>
                <w:lang w:eastAsia="en-US"/>
              </w:rPr>
              <w:t xml:space="preserve">). Στελέχη ποιοτικού ελέγχου: </w:t>
            </w:r>
            <w:r w:rsidRPr="00C259E4">
              <w:rPr>
                <w:rFonts w:ascii="Calibri" w:eastAsia="Times New Roman" w:hAnsi="Calibri" w:cs="Calibri"/>
                <w:color w:val="000000"/>
                <w:lang w:val="en-US" w:eastAsia="en-US"/>
              </w:rPr>
              <w:t>Streptococcus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pneumoniae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®6303 (ανάπτυξη θολερότητας) και </w:t>
            </w:r>
            <w:r w:rsidRPr="00C259E4">
              <w:rPr>
                <w:rFonts w:ascii="Calibri" w:eastAsia="Times New Roman" w:hAnsi="Calibri" w:cs="Calibri"/>
                <w:color w:val="000000"/>
                <w:lang w:val="en-US" w:eastAsia="en-US"/>
              </w:rPr>
              <w:t>Candida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albicans</w:t>
            </w:r>
            <w:r w:rsidRPr="00C259E4">
              <w:rPr>
                <w:rFonts w:ascii="Calibri" w:eastAsia="Times New Roman" w:hAnsi="Calibri" w:cs="Calibri"/>
                <w:color w:val="000000"/>
                <w:lang w:eastAsia="en-US"/>
              </w:rPr>
              <w:t xml:space="preserve"> Α</w:t>
            </w:r>
            <w:r w:rsidRPr="00C259E4">
              <w:rPr>
                <w:rFonts w:ascii="Calibri" w:eastAsia="Times New Roman" w:hAnsi="Calibri" w:cs="Calibri"/>
                <w:color w:val="000000"/>
                <w:lang w:val="en-US" w:eastAsia="en-US"/>
              </w:rPr>
              <w:t>TCC</w:t>
            </w:r>
            <w:r w:rsidRPr="00C259E4">
              <w:rPr>
                <w:rFonts w:ascii="Calibri" w:eastAsia="Times New Roman" w:hAnsi="Calibri" w:cs="Calibri"/>
                <w:color w:val="000000"/>
                <w:lang w:eastAsia="en-US"/>
              </w:rPr>
              <w:t>®10231 (ανάπτυξη θολερότητας). Ζύγιση 37</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Ltr</w:t>
            </w:r>
            <w:r w:rsidRPr="00C259E4">
              <w:rPr>
                <w:rFonts w:ascii="Calibri" w:eastAsia="Times New Roman" w:hAnsi="Calibri" w:cs="Calibri"/>
                <w:color w:val="000000"/>
                <w:lang w:eastAsia="en-US"/>
              </w:rPr>
              <w:t>. Ανά συσκευασία 500</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 xml:space="preserve"> προκύπτουν 13,5 λίτρα (≈1.786 φιαλίδια των 8</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/εξετάσεις). </w:t>
            </w:r>
            <w:r w:rsidRPr="00C259E4">
              <w:rPr>
                <w:rFonts w:ascii="Calibri" w:eastAsia="Times New Roman" w:hAnsi="Calibri" w:cs="Calibri"/>
                <w:color w:val="000000"/>
                <w:lang w:val="en-US" w:eastAsia="en-US"/>
              </w:rPr>
              <w:t>Φέρει σήμανση IVD CE Mark. Κωδικός ΕΚΑΠΤΥ: 410791, κωδικός GMDN: 30630.</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1266"/>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83</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Στερεό αφυδατωμένο θρεπτικό υλικό γενικής χρήσης για καλλιέργεια κοινών και απαιτητικών μικροβίων, στο οποίο μπορεί να προστεθεί αίμα ή / και άλλα συμπληρώματα. Περιγράφηκε η τελική σύνθεση του από τους Ε</w:t>
            </w:r>
            <w:r w:rsidRPr="00C259E4">
              <w:rPr>
                <w:rFonts w:ascii="Calibri" w:eastAsia="Times New Roman" w:hAnsi="Calibri" w:cs="Calibri"/>
                <w:color w:val="000000"/>
                <w:lang w:val="en-US" w:eastAsia="en-US"/>
              </w:rPr>
              <w:t>llner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et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al</w:t>
            </w:r>
            <w:r w:rsidRPr="00C259E4">
              <w:rPr>
                <w:rFonts w:ascii="Calibri" w:eastAsia="Times New Roman" w:hAnsi="Calibri" w:cs="Calibri"/>
                <w:color w:val="000000"/>
                <w:lang w:eastAsia="en-US"/>
              </w:rPr>
              <w:t>. Το υλικό  περιλαμβάνει την πλήρη τελική σύνθεση του υλικού που του επιτρέπει την ανάπτυξη μεγάλων και γρήγορα αναπτυσσόμενων αποικιών με καθαρές ζώνες αιμόλυσης με την χρήση αίματος. Η σύνθεση του υλικού επηρεάζει το τελικό αποτέλεσμα και περιέχει (</w:t>
            </w:r>
            <w:r w:rsidRPr="00C259E4">
              <w:rPr>
                <w:rFonts w:ascii="Calibri" w:eastAsia="Times New Roman" w:hAnsi="Calibri" w:cs="Calibri"/>
                <w:color w:val="000000"/>
                <w:lang w:val="en-US" w:eastAsia="en-US"/>
              </w:rPr>
              <w:t>g</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Special</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peptone</w:t>
            </w:r>
            <w:r w:rsidRPr="00C259E4">
              <w:rPr>
                <w:rFonts w:ascii="Calibri" w:eastAsia="Times New Roman" w:hAnsi="Calibri" w:cs="Calibri"/>
                <w:color w:val="000000"/>
                <w:lang w:eastAsia="en-US"/>
              </w:rPr>
              <w:t xml:space="preserve"> 23 (σύμφωνη με την πρότυπη περιγραφή του υλικού), </w:t>
            </w:r>
            <w:r w:rsidRPr="00C259E4">
              <w:rPr>
                <w:rFonts w:ascii="Calibri" w:eastAsia="Times New Roman" w:hAnsi="Calibri" w:cs="Calibri"/>
                <w:color w:val="000000"/>
                <w:lang w:val="en-US" w:eastAsia="en-US"/>
              </w:rPr>
              <w:t>Starch</w:t>
            </w:r>
            <w:r w:rsidRPr="00C259E4">
              <w:rPr>
                <w:rFonts w:ascii="Calibri" w:eastAsia="Times New Roman" w:hAnsi="Calibri" w:cs="Calibri"/>
                <w:color w:val="000000"/>
                <w:lang w:eastAsia="en-US"/>
              </w:rPr>
              <w:t xml:space="preserve"> 1, </w:t>
            </w:r>
            <w:r w:rsidRPr="00C259E4">
              <w:rPr>
                <w:rFonts w:ascii="Calibri" w:eastAsia="Times New Roman" w:hAnsi="Calibri" w:cs="Calibri"/>
                <w:color w:val="000000"/>
                <w:lang w:val="en-US" w:eastAsia="en-US"/>
              </w:rPr>
              <w:t>Sodium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lastRenderedPageBreak/>
              <w:t>chloride</w:t>
            </w:r>
            <w:r w:rsidRPr="00C259E4">
              <w:rPr>
                <w:rFonts w:ascii="Calibri" w:eastAsia="Times New Roman" w:hAnsi="Calibri" w:cs="Calibri"/>
                <w:color w:val="000000"/>
                <w:lang w:eastAsia="en-US"/>
              </w:rPr>
              <w:t xml:space="preserve"> 5 και άγαρ 10 (</w:t>
            </w:r>
            <w:r w:rsidRPr="00C259E4">
              <w:rPr>
                <w:rFonts w:ascii="Calibri" w:eastAsia="Times New Roman" w:hAnsi="Calibri" w:cs="Calibri"/>
                <w:color w:val="000000"/>
                <w:lang w:val="en-US" w:eastAsia="en-US"/>
              </w:rPr>
              <w:t>pH</w:t>
            </w:r>
            <w:r w:rsidRPr="00C259E4">
              <w:rPr>
                <w:rFonts w:ascii="Calibri" w:eastAsia="Times New Roman" w:hAnsi="Calibri" w:cs="Calibri"/>
                <w:color w:val="000000"/>
                <w:lang w:eastAsia="en-US"/>
              </w:rPr>
              <w:t>7,3±0,2@25°</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Με την προσθήκη των κατάλληλων συμπληρωμάτων εξειδικεύεται η χρήση του: για </w:t>
            </w:r>
            <w:r w:rsidRPr="00C259E4">
              <w:rPr>
                <w:rFonts w:ascii="Calibri" w:eastAsia="Times New Roman" w:hAnsi="Calibri" w:cs="Calibri"/>
                <w:color w:val="000000"/>
                <w:lang w:val="en-US" w:eastAsia="en-US"/>
              </w:rPr>
              <w:t>Brucella</w:t>
            </w:r>
            <w:r w:rsidRPr="00C259E4">
              <w:rPr>
                <w:rFonts w:ascii="Calibri" w:eastAsia="Times New Roman" w:hAnsi="Calibri" w:cs="Calibri"/>
                <w:color w:val="000000"/>
                <w:lang w:eastAsia="en-US"/>
              </w:rPr>
              <w:t xml:space="preserve"> (προσθήκη </w:t>
            </w:r>
            <w:r w:rsidRPr="00C259E4">
              <w:rPr>
                <w:rFonts w:ascii="Calibri" w:eastAsia="Times New Roman" w:hAnsi="Calibri" w:cs="Calibri"/>
                <w:color w:val="000000"/>
                <w:lang w:val="en-US" w:eastAsia="en-US"/>
              </w:rPr>
              <w:t>Brucella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για </w:t>
            </w:r>
            <w:r w:rsidRPr="00C259E4">
              <w:rPr>
                <w:rFonts w:ascii="Calibri" w:eastAsia="Times New Roman" w:hAnsi="Calibri" w:cs="Calibri"/>
                <w:color w:val="000000"/>
                <w:lang w:val="en-US" w:eastAsia="en-US"/>
              </w:rPr>
              <w:t>Campylobacter</w:t>
            </w:r>
            <w:r w:rsidRPr="00C259E4">
              <w:rPr>
                <w:rFonts w:ascii="Calibri" w:eastAsia="Times New Roman" w:hAnsi="Calibri" w:cs="Calibri"/>
                <w:color w:val="000000"/>
                <w:lang w:eastAsia="en-US"/>
              </w:rPr>
              <w:t xml:space="preserve"> + </w:t>
            </w:r>
            <w:r w:rsidRPr="00C259E4">
              <w:rPr>
                <w:rFonts w:ascii="Calibri" w:eastAsia="Times New Roman" w:hAnsi="Calibri" w:cs="Calibri"/>
                <w:color w:val="000000"/>
                <w:lang w:val="en-US" w:eastAsia="en-US"/>
              </w:rPr>
              <w:t>Helicobacter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Skirrow</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Butzler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Blaser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Wang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Campylobacter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growth</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Helicobacter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pylori</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Campylobacter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Growth</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Egg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Yolk</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Emulsion</w:t>
            </w:r>
            <w:r w:rsidRPr="00C259E4">
              <w:rPr>
                <w:rFonts w:ascii="Calibri" w:eastAsia="Times New Roman" w:hAnsi="Calibri" w:cs="Calibri"/>
                <w:color w:val="000000"/>
                <w:lang w:eastAsia="en-US"/>
              </w:rPr>
              <w:t xml:space="preserve">), για </w:t>
            </w:r>
            <w:r w:rsidRPr="00C259E4">
              <w:rPr>
                <w:rFonts w:ascii="Calibri" w:eastAsia="Times New Roman" w:hAnsi="Calibri" w:cs="Calibri"/>
                <w:color w:val="000000"/>
                <w:lang w:val="en-US" w:eastAsia="en-US"/>
              </w:rPr>
              <w:t>Gardnerella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Gardnerella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vaginalis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Selective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Gram</w:t>
            </w:r>
            <w:r w:rsidRPr="00C259E4">
              <w:rPr>
                <w:rFonts w:ascii="Calibri" w:eastAsia="Times New Roman" w:hAnsi="Calibri" w:cs="Calibri"/>
                <w:color w:val="000000"/>
                <w:lang w:eastAsia="en-US"/>
              </w:rPr>
              <w:t xml:space="preserve"> Θετικοί κόκκοι, </w:t>
            </w:r>
            <w:r w:rsidRPr="00C259E4">
              <w:rPr>
                <w:rFonts w:ascii="Calibri" w:eastAsia="Times New Roman" w:hAnsi="Calibri" w:cs="Calibri"/>
                <w:color w:val="000000"/>
                <w:lang w:val="en-US" w:eastAsia="en-US"/>
              </w:rPr>
              <w:t>Columbia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CNA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Staph</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Strep</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Selective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 </w:t>
            </w:r>
            <w:r w:rsidRPr="00C259E4">
              <w:rPr>
                <w:rFonts w:ascii="Calibri" w:eastAsia="Times New Roman" w:hAnsi="Calibri" w:cs="Calibri"/>
                <w:color w:val="000000"/>
                <w:lang w:val="en-US" w:eastAsia="en-US"/>
              </w:rPr>
              <w:t>Modified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CNA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Selective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Streptococcus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Selective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Supplement</w:t>
            </w:r>
            <w:r w:rsidRPr="00C259E4">
              <w:rPr>
                <w:rFonts w:ascii="Calibri" w:eastAsia="Times New Roman" w:hAnsi="Calibri" w:cs="Calibri"/>
                <w:color w:val="000000"/>
                <w:lang w:eastAsia="en-US"/>
              </w:rPr>
              <w:t xml:space="preserve">) και άλλα. Θετικό </w:t>
            </w:r>
            <w:r w:rsidRPr="00C259E4">
              <w:rPr>
                <w:rFonts w:ascii="Calibri" w:eastAsia="Times New Roman" w:hAnsi="Calibri" w:cs="Calibri"/>
                <w:color w:val="000000"/>
                <w:lang w:val="en-US" w:eastAsia="en-US"/>
              </w:rPr>
              <w:t>control</w:t>
            </w:r>
            <w:r w:rsidRPr="00C259E4">
              <w:rPr>
                <w:rFonts w:ascii="Calibri" w:eastAsia="Times New Roman" w:hAnsi="Calibri" w:cs="Calibri"/>
                <w:color w:val="000000"/>
                <w:lang w:eastAsia="en-US"/>
              </w:rPr>
              <w:t xml:space="preserve"> για επώαση σε αερόβιες συνθήκες: </w:t>
            </w:r>
            <w:r w:rsidRPr="00C259E4">
              <w:rPr>
                <w:rFonts w:ascii="Calibri" w:eastAsia="Times New Roman" w:hAnsi="Calibri" w:cs="Calibri"/>
                <w:color w:val="000000"/>
                <w:lang w:val="en-US" w:eastAsia="en-US"/>
              </w:rPr>
              <w:t>Staphylococcus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aureus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TCC</w:t>
            </w:r>
            <w:r w:rsidRPr="00C259E4">
              <w:rPr>
                <w:rFonts w:ascii="Calibri" w:eastAsia="Times New Roman" w:hAnsi="Calibri" w:cs="Calibri"/>
                <w:color w:val="000000"/>
                <w:lang w:eastAsia="en-US"/>
              </w:rPr>
              <w:t xml:space="preserve">®25923 (αποικίες χρώματος κρεμ). Θετικό </w:t>
            </w:r>
            <w:r w:rsidRPr="00C259E4">
              <w:rPr>
                <w:rFonts w:ascii="Calibri" w:eastAsia="Times New Roman" w:hAnsi="Calibri" w:cs="Calibri"/>
                <w:color w:val="000000"/>
                <w:lang w:val="en-US" w:eastAsia="en-US"/>
              </w:rPr>
              <w:t>control</w:t>
            </w:r>
            <w:r w:rsidRPr="00C259E4">
              <w:rPr>
                <w:rFonts w:ascii="Calibri" w:eastAsia="Times New Roman" w:hAnsi="Calibri" w:cs="Calibri"/>
                <w:color w:val="000000"/>
                <w:lang w:eastAsia="en-US"/>
              </w:rPr>
              <w:t xml:space="preserve"> για επώαση σε αναερόβιες συνθήκες: </w:t>
            </w:r>
            <w:r w:rsidRPr="00C259E4">
              <w:rPr>
                <w:rFonts w:ascii="Calibri" w:eastAsia="Times New Roman" w:hAnsi="Calibri" w:cs="Calibri"/>
                <w:color w:val="000000"/>
                <w:lang w:val="en-US" w:eastAsia="en-US"/>
              </w:rPr>
              <w:t>Clostridium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sporogenes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®19404 (ωχρές αποικίες) , </w:t>
            </w:r>
            <w:r w:rsidRPr="00C259E4">
              <w:rPr>
                <w:rFonts w:ascii="Calibri" w:eastAsia="Times New Roman" w:hAnsi="Calibri" w:cs="Calibri"/>
                <w:color w:val="000000"/>
                <w:lang w:val="en-US" w:eastAsia="en-US"/>
              </w:rPr>
              <w:t>Clostridium</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sporogenes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®11437 (ωχρές αποικίες). Θετικό </w:t>
            </w:r>
            <w:r w:rsidRPr="00C259E4">
              <w:rPr>
                <w:rFonts w:ascii="Calibri" w:eastAsia="Times New Roman" w:hAnsi="Calibri" w:cs="Calibri"/>
                <w:color w:val="000000"/>
                <w:lang w:val="en-US" w:eastAsia="en-US"/>
              </w:rPr>
              <w:t>control</w:t>
            </w:r>
            <w:r w:rsidRPr="00C259E4">
              <w:rPr>
                <w:rFonts w:ascii="Calibri" w:eastAsia="Times New Roman" w:hAnsi="Calibri" w:cs="Calibri"/>
                <w:color w:val="000000"/>
                <w:lang w:eastAsia="en-US"/>
              </w:rPr>
              <w:t xml:space="preserve"> για επώαση σε μικροαερόβιες συνθήκες με προσθήκη 5% αίματος προβάτου: </w:t>
            </w:r>
            <w:r w:rsidRPr="00C259E4">
              <w:rPr>
                <w:rFonts w:ascii="Calibri" w:eastAsia="Times New Roman" w:hAnsi="Calibri" w:cs="Calibri"/>
                <w:color w:val="000000"/>
                <w:lang w:val="en-US" w:eastAsia="en-US"/>
              </w:rPr>
              <w:t>Neisseria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gonorrhoae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®11148 (γκρι/καφέ αποικίες). Θετικό </w:t>
            </w:r>
            <w:r w:rsidRPr="00C259E4">
              <w:rPr>
                <w:rFonts w:ascii="Calibri" w:eastAsia="Times New Roman" w:hAnsi="Calibri" w:cs="Calibri"/>
                <w:color w:val="000000"/>
                <w:lang w:val="en-US" w:eastAsia="en-US"/>
              </w:rPr>
              <w:t>control</w:t>
            </w:r>
            <w:r w:rsidRPr="00C259E4">
              <w:rPr>
                <w:rFonts w:ascii="Calibri" w:eastAsia="Times New Roman" w:hAnsi="Calibri" w:cs="Calibri"/>
                <w:color w:val="000000"/>
                <w:lang w:eastAsia="en-US"/>
              </w:rPr>
              <w:t xml:space="preserve"> για επώαση σε αερόβιες συνθήκες με προσθήκη 5% αίματος προβάτου: </w:t>
            </w:r>
            <w:r w:rsidRPr="00C259E4">
              <w:rPr>
                <w:rFonts w:ascii="Calibri" w:eastAsia="Times New Roman" w:hAnsi="Calibri" w:cs="Calibri"/>
                <w:color w:val="000000"/>
                <w:lang w:val="en-US" w:eastAsia="en-US"/>
              </w:rPr>
              <w:t>Streptococcus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pyogenes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®19615 (ώχρες αποικίες με β-αιμόλυση) και </w:t>
            </w:r>
            <w:r w:rsidRPr="00C259E4">
              <w:rPr>
                <w:rFonts w:ascii="Calibri" w:eastAsia="Times New Roman" w:hAnsi="Calibri" w:cs="Calibri"/>
                <w:color w:val="000000"/>
                <w:lang w:val="en-US" w:eastAsia="en-US"/>
              </w:rPr>
              <w:t>Streptococcus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pneumoniae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®6305 (γκρι/πράσινες αποικίες με α-αιμόλυση). Ζύγιση 39</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Ltr</w:t>
            </w:r>
            <w:r w:rsidRPr="00C259E4">
              <w:rPr>
                <w:rFonts w:ascii="Calibri" w:eastAsia="Times New Roman" w:hAnsi="Calibri" w:cs="Calibri"/>
                <w:color w:val="000000"/>
                <w:lang w:eastAsia="en-US"/>
              </w:rPr>
              <w:t>. Ανά συσκευασία 500</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 xml:space="preserve"> προκύπτουν 12,8 λίτρα έτοιμου υλικού (≈752 τρυβλία 90</w:t>
            </w:r>
            <w:r w:rsidRPr="00C259E4">
              <w:rPr>
                <w:rFonts w:ascii="Calibri" w:eastAsia="Times New Roman" w:hAnsi="Calibri" w:cs="Calibri"/>
                <w:color w:val="000000"/>
                <w:lang w:val="en-US" w:eastAsia="en-US"/>
              </w:rPr>
              <w:t>mm</w:t>
            </w:r>
            <w:r w:rsidRPr="00C259E4">
              <w:rPr>
                <w:rFonts w:ascii="Calibri" w:eastAsia="Times New Roman" w:hAnsi="Calibri" w:cs="Calibri"/>
                <w:color w:val="000000"/>
                <w:lang w:eastAsia="en-US"/>
              </w:rPr>
              <w:t xml:space="preserve"> /εξετάσεις ). </w:t>
            </w:r>
            <w:r w:rsidRPr="00C259E4">
              <w:rPr>
                <w:rFonts w:ascii="Calibri" w:eastAsia="Times New Roman" w:hAnsi="Calibri" w:cs="Calibri"/>
                <w:color w:val="000000"/>
                <w:lang w:val="en-US" w:eastAsia="en-US"/>
              </w:rPr>
              <w:t xml:space="preserve">Φέρει σήμανση IVD CE Mark. </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4545"/>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84</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Στερεό αφυδατωμένο θρεπτικό υλικό για τον Αντιμικροβιακό Έλεγχο Ευαισθησίας (αντιβιόγραμμα) σύμφωνα με το διεθνές πρότυπο </w:t>
            </w:r>
            <w:r w:rsidRPr="00C259E4">
              <w:rPr>
                <w:rFonts w:ascii="Calibri" w:eastAsia="Times New Roman" w:hAnsi="Calibri" w:cs="Calibri"/>
                <w:color w:val="000000"/>
                <w:lang w:val="en-US" w:eastAsia="en-US"/>
              </w:rPr>
              <w:t>Kirby</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Bauer</w:t>
            </w:r>
            <w:r w:rsidRPr="00C259E4">
              <w:rPr>
                <w:rFonts w:ascii="Calibri" w:eastAsia="Times New Roman" w:hAnsi="Calibri" w:cs="Calibri"/>
                <w:color w:val="000000"/>
                <w:lang w:eastAsia="en-US"/>
              </w:rPr>
              <w:t xml:space="preserve">. Η τελική σύνθεση και η απόδοση καθορίζονται από το </w:t>
            </w:r>
            <w:r w:rsidRPr="00C259E4">
              <w:rPr>
                <w:rFonts w:ascii="Calibri" w:eastAsia="Times New Roman" w:hAnsi="Calibri" w:cs="Calibri"/>
                <w:color w:val="000000"/>
                <w:lang w:val="en-US" w:eastAsia="en-US"/>
              </w:rPr>
              <w:t>CLS</w:t>
            </w:r>
            <w:r w:rsidRPr="00C259E4">
              <w:rPr>
                <w:rFonts w:ascii="Calibri" w:eastAsia="Times New Roman" w:hAnsi="Calibri" w:cs="Calibri"/>
                <w:color w:val="000000"/>
                <w:lang w:eastAsia="en-US"/>
              </w:rPr>
              <w:t xml:space="preserve">Ι. </w:t>
            </w:r>
            <w:r w:rsidRPr="00C259E4">
              <w:rPr>
                <w:rFonts w:ascii="Calibri" w:eastAsia="Times New Roman" w:hAnsi="Calibri" w:cs="Calibri"/>
                <w:color w:val="000000"/>
                <w:lang w:val="en-US" w:eastAsia="en-US"/>
              </w:rPr>
              <w:t>H</w:t>
            </w:r>
            <w:r w:rsidRPr="00C259E4">
              <w:rPr>
                <w:rFonts w:ascii="Calibri" w:eastAsia="Times New Roman" w:hAnsi="Calibri" w:cs="Calibri"/>
                <w:color w:val="000000"/>
                <w:lang w:eastAsia="en-US"/>
              </w:rPr>
              <w:t xml:space="preserve"> σύνθεση του υλικού </w:t>
            </w:r>
            <w:r w:rsidRPr="00C259E4">
              <w:rPr>
                <w:rFonts w:ascii="Calibri" w:eastAsia="Times New Roman" w:hAnsi="Calibri" w:cs="Calibri"/>
                <w:color w:val="000000"/>
                <w:lang w:val="en-US" w:eastAsia="en-US"/>
              </w:rPr>
              <w:t>OXOID</w:t>
            </w:r>
            <w:r w:rsidRPr="00C259E4">
              <w:rPr>
                <w:rFonts w:ascii="Calibri" w:eastAsia="Times New Roman" w:hAnsi="Calibri" w:cs="Calibri"/>
                <w:color w:val="000000"/>
                <w:lang w:eastAsia="en-US"/>
              </w:rPr>
              <w:t xml:space="preserve"> είναι εγκεκριμένη από το </w:t>
            </w:r>
            <w:r w:rsidRPr="00C259E4">
              <w:rPr>
                <w:rFonts w:ascii="Calibri" w:eastAsia="Times New Roman" w:hAnsi="Calibri" w:cs="Calibri"/>
                <w:color w:val="000000"/>
                <w:lang w:val="en-US" w:eastAsia="en-US"/>
              </w:rPr>
              <w:t>WHO</w:t>
            </w:r>
            <w:r w:rsidRPr="00C259E4">
              <w:rPr>
                <w:rFonts w:ascii="Calibri" w:eastAsia="Times New Roman" w:hAnsi="Calibri" w:cs="Calibri"/>
                <w:color w:val="000000"/>
                <w:lang w:eastAsia="en-US"/>
              </w:rPr>
              <w:t xml:space="preserve"> και από το </w:t>
            </w:r>
            <w:r w:rsidRPr="00C259E4">
              <w:rPr>
                <w:rFonts w:ascii="Calibri" w:eastAsia="Times New Roman" w:hAnsi="Calibri" w:cs="Calibri"/>
                <w:color w:val="000000"/>
                <w:lang w:val="en-US" w:eastAsia="en-US"/>
              </w:rPr>
              <w:t>CLSI</w:t>
            </w:r>
            <w:r w:rsidRPr="00C259E4">
              <w:rPr>
                <w:rFonts w:ascii="Calibri" w:eastAsia="Times New Roman" w:hAnsi="Calibri" w:cs="Calibri"/>
                <w:color w:val="000000"/>
                <w:lang w:eastAsia="en-US"/>
              </w:rPr>
              <w:t xml:space="preserve"> και περιέχει (</w:t>
            </w:r>
            <w:r w:rsidRPr="00C259E4">
              <w:rPr>
                <w:rFonts w:ascii="Calibri" w:eastAsia="Times New Roman" w:hAnsi="Calibri" w:cs="Calibri"/>
                <w:color w:val="000000"/>
                <w:lang w:val="en-US" w:eastAsia="en-US"/>
              </w:rPr>
              <w:t>g</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Beef</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dehydrated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infusion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from</w:t>
            </w:r>
            <w:r w:rsidRPr="00C259E4">
              <w:rPr>
                <w:rFonts w:ascii="Calibri" w:eastAsia="Times New Roman" w:hAnsi="Calibri" w:cs="Calibri"/>
                <w:color w:val="000000"/>
                <w:lang w:eastAsia="en-US"/>
              </w:rPr>
              <w:t xml:space="preserve"> 300.0, </w:t>
            </w:r>
            <w:r w:rsidRPr="00C259E4">
              <w:rPr>
                <w:rFonts w:ascii="Calibri" w:eastAsia="Times New Roman" w:hAnsi="Calibri" w:cs="Calibri"/>
                <w:color w:val="000000"/>
                <w:lang w:val="en-US" w:eastAsia="en-US"/>
              </w:rPr>
              <w:t>Casein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hydrolysate</w:t>
            </w:r>
            <w:r w:rsidRPr="00C259E4">
              <w:rPr>
                <w:rFonts w:ascii="Calibri" w:eastAsia="Times New Roman" w:hAnsi="Calibri" w:cs="Calibri"/>
                <w:color w:val="000000"/>
                <w:lang w:eastAsia="en-US"/>
              </w:rPr>
              <w:t xml:space="preserve"> 17.5, </w:t>
            </w:r>
            <w:r w:rsidRPr="00C259E4">
              <w:rPr>
                <w:rFonts w:ascii="Calibri" w:eastAsia="Times New Roman" w:hAnsi="Calibri" w:cs="Calibri"/>
                <w:color w:val="000000"/>
                <w:lang w:val="en-US" w:eastAsia="en-US"/>
              </w:rPr>
              <w:t>Starch</w:t>
            </w:r>
            <w:r w:rsidRPr="00C259E4">
              <w:rPr>
                <w:rFonts w:ascii="Calibri" w:eastAsia="Times New Roman" w:hAnsi="Calibri" w:cs="Calibri"/>
                <w:color w:val="000000"/>
                <w:lang w:eastAsia="en-US"/>
              </w:rPr>
              <w:t xml:space="preserve"> 1.5 και άγαρ 17.0 (</w:t>
            </w:r>
            <w:r w:rsidRPr="00C259E4">
              <w:rPr>
                <w:rFonts w:ascii="Calibri" w:eastAsia="Times New Roman" w:hAnsi="Calibri" w:cs="Calibri"/>
                <w:color w:val="000000"/>
                <w:lang w:val="en-US" w:eastAsia="en-US"/>
              </w:rPr>
              <w:t>pH</w:t>
            </w:r>
            <w:r w:rsidRPr="00C259E4">
              <w:rPr>
                <w:rFonts w:ascii="Calibri" w:eastAsia="Times New Roman" w:hAnsi="Calibri" w:cs="Calibri"/>
                <w:color w:val="000000"/>
                <w:lang w:eastAsia="en-US"/>
              </w:rPr>
              <w:t xml:space="preserve"> 7,3±0,1@25°</w:t>
            </w:r>
            <w:r w:rsidRPr="00C259E4">
              <w:rPr>
                <w:rFonts w:ascii="Calibri" w:eastAsia="Times New Roman" w:hAnsi="Calibri" w:cs="Calibri"/>
                <w:color w:val="000000"/>
                <w:lang w:val="en-US" w:eastAsia="en-US"/>
              </w:rPr>
              <w:t>C</w:t>
            </w:r>
            <w:r w:rsidRPr="00C259E4">
              <w:rPr>
                <w:rFonts w:ascii="Calibri" w:eastAsia="Times New Roman" w:hAnsi="Calibri" w:cs="Calibri"/>
                <w:color w:val="000000"/>
                <w:lang w:eastAsia="en-US"/>
              </w:rPr>
              <w:t xml:space="preserve">). Η συγκέντρωση ιόντων </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Ca</w:t>
            </w:r>
            <w:r w:rsidRPr="00C259E4">
              <w:rPr>
                <w:rFonts w:ascii="Calibri" w:eastAsia="Times New Roman" w:hAnsi="Calibri" w:cs="Calibri"/>
                <w:color w:val="000000"/>
                <w:lang w:eastAsia="en-US"/>
              </w:rPr>
              <w:t>++, καθώς και τα επίπεδα θυμίνης και θυμιδίνης στο υλικό είναι αυστηρά καθορισμένα. Κάθε κουτί φέρει την ειδική σήμανση "</w:t>
            </w:r>
            <w:r w:rsidRPr="00C259E4">
              <w:rPr>
                <w:rFonts w:ascii="Calibri" w:eastAsia="Times New Roman" w:hAnsi="Calibri" w:cs="Calibri"/>
                <w:color w:val="000000"/>
                <w:lang w:val="en-US" w:eastAsia="en-US"/>
              </w:rPr>
              <w:t>This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lot</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meets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the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NCCLS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standard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w:t>
            </w:r>
            <w:r w:rsidRPr="00C259E4">
              <w:rPr>
                <w:rFonts w:ascii="Calibri" w:eastAsia="Times New Roman" w:hAnsi="Calibri" w:cs="Calibri"/>
                <w:color w:val="000000"/>
                <w:lang w:eastAsia="en-US"/>
              </w:rPr>
              <w:t xml:space="preserve">6- </w:t>
            </w:r>
            <w:r w:rsidRPr="00C259E4">
              <w:rPr>
                <w:rFonts w:ascii="Calibri" w:eastAsia="Times New Roman" w:hAnsi="Calibri" w:cs="Calibri"/>
                <w:color w:val="000000"/>
                <w:lang w:val="en-US" w:eastAsia="en-US"/>
              </w:rPr>
              <w:t>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for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dehydrated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Mueller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Hinton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agar</w:t>
            </w:r>
            <w:r w:rsidRPr="00C259E4">
              <w:rPr>
                <w:rFonts w:ascii="Calibri" w:eastAsia="Times New Roman" w:hAnsi="Calibri" w:cs="Calibri"/>
                <w:color w:val="000000"/>
                <w:lang w:eastAsia="en-US"/>
              </w:rPr>
              <w:t>" καθώς η σύσταση κάθε παρτίδας ελέγχεται για την συμμόρφωσή της με</w:t>
            </w:r>
            <w:r w:rsidRPr="00C259E4">
              <w:rPr>
                <w:rFonts w:ascii="Calibri" w:eastAsia="Times New Roman" w:hAnsi="Calibri" w:cs="Calibri"/>
                <w:color w:val="000000"/>
                <w:lang w:eastAsia="en-US"/>
              </w:rPr>
              <w:br/>
              <w:t xml:space="preserve">το πρότυπο </w:t>
            </w:r>
            <w:r w:rsidRPr="00C259E4">
              <w:rPr>
                <w:rFonts w:ascii="Calibri" w:eastAsia="Times New Roman" w:hAnsi="Calibri" w:cs="Calibri"/>
                <w:color w:val="000000"/>
                <w:lang w:val="en-US" w:eastAsia="en-US"/>
              </w:rPr>
              <w:t>CLS</w:t>
            </w:r>
            <w:r w:rsidRPr="00C259E4">
              <w:rPr>
                <w:rFonts w:ascii="Calibri" w:eastAsia="Times New Roman" w:hAnsi="Calibri" w:cs="Calibri"/>
                <w:color w:val="000000"/>
                <w:lang w:eastAsia="en-US"/>
              </w:rPr>
              <w:t xml:space="preserve">Ι </w:t>
            </w:r>
            <w:r w:rsidRPr="00C259E4">
              <w:rPr>
                <w:rFonts w:ascii="Calibri" w:eastAsia="Times New Roman" w:hAnsi="Calibri" w:cs="Calibri"/>
                <w:color w:val="000000"/>
                <w:lang w:val="en-US" w:eastAsia="en-US"/>
              </w:rPr>
              <w:t>standard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w:t>
            </w:r>
            <w:r w:rsidRPr="00C259E4">
              <w:rPr>
                <w:rFonts w:ascii="Calibri" w:eastAsia="Times New Roman" w:hAnsi="Calibri" w:cs="Calibri"/>
                <w:color w:val="000000"/>
                <w:lang w:eastAsia="en-US"/>
              </w:rPr>
              <w:t>6-</w:t>
            </w:r>
            <w:r w:rsidRPr="00C259E4">
              <w:rPr>
                <w:rFonts w:ascii="Calibri" w:eastAsia="Times New Roman" w:hAnsi="Calibri" w:cs="Calibri"/>
                <w:color w:val="000000"/>
                <w:lang w:val="en-US" w:eastAsia="en-US"/>
              </w:rPr>
              <w:t>A</w:t>
            </w:r>
            <w:r w:rsidRPr="00C259E4">
              <w:rPr>
                <w:rFonts w:ascii="Calibri" w:eastAsia="Times New Roman" w:hAnsi="Calibri" w:cs="Calibri"/>
                <w:color w:val="000000"/>
                <w:lang w:eastAsia="en-US"/>
              </w:rPr>
              <w:t>. Στο υλικό μπορεί να προστεθεί αίμα (</w:t>
            </w:r>
            <w:r w:rsidRPr="00C259E4">
              <w:rPr>
                <w:rFonts w:ascii="Calibri" w:eastAsia="Times New Roman" w:hAnsi="Calibri" w:cs="Calibri"/>
                <w:color w:val="000000"/>
                <w:lang w:val="en-US" w:eastAsia="en-US"/>
              </w:rPr>
              <w:t>Lysed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Horse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Blood</w:t>
            </w:r>
            <w:r w:rsidRPr="00C259E4">
              <w:rPr>
                <w:rFonts w:ascii="Calibri" w:eastAsia="Times New Roman" w:hAnsi="Calibri" w:cs="Calibri"/>
                <w:color w:val="000000"/>
                <w:lang w:eastAsia="en-US"/>
              </w:rPr>
              <w:t xml:space="preserve"> ή </w:t>
            </w:r>
            <w:r w:rsidRPr="00C259E4">
              <w:rPr>
                <w:rFonts w:ascii="Calibri" w:eastAsia="Times New Roman" w:hAnsi="Calibri" w:cs="Calibri"/>
                <w:color w:val="000000"/>
                <w:lang w:val="en-US" w:eastAsia="en-US"/>
              </w:rPr>
              <w:t>Lysed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Sheep</w:t>
            </w:r>
            <w:r w:rsidRPr="00C259E4">
              <w:rPr>
                <w:rFonts w:ascii="Calibri" w:eastAsia="Times New Roman" w:hAnsi="Calibri" w:cs="Calibri"/>
                <w:color w:val="000000"/>
                <w:lang w:eastAsia="en-US"/>
              </w:rPr>
              <w:br/>
            </w:r>
            <w:r w:rsidRPr="00C259E4">
              <w:rPr>
                <w:rFonts w:ascii="Calibri" w:eastAsia="Times New Roman" w:hAnsi="Calibri" w:cs="Calibri"/>
                <w:color w:val="000000"/>
                <w:lang w:val="en-US" w:eastAsia="en-US"/>
              </w:rPr>
              <w:t>Blood</w:t>
            </w:r>
            <w:r w:rsidRPr="00C259E4">
              <w:rPr>
                <w:rFonts w:ascii="Calibri" w:eastAsia="Times New Roman" w:hAnsi="Calibri" w:cs="Calibri"/>
                <w:color w:val="000000"/>
                <w:lang w:eastAsia="en-US"/>
              </w:rPr>
              <w:t xml:space="preserve">) για την παρασκευή αντίστοιχου αιματούχου υλικού. Στελέχη ποιοτικού ελέγχου: </w:t>
            </w:r>
            <w:r w:rsidRPr="00C259E4">
              <w:rPr>
                <w:rFonts w:ascii="Calibri" w:eastAsia="Times New Roman" w:hAnsi="Calibri" w:cs="Calibri"/>
                <w:color w:val="000000"/>
                <w:lang w:val="en-US" w:eastAsia="en-US"/>
              </w:rPr>
              <w:t>Staphylococcus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aureus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®25923, </w:t>
            </w:r>
            <w:r w:rsidRPr="00C259E4">
              <w:rPr>
                <w:rFonts w:ascii="Calibri" w:eastAsia="Times New Roman" w:hAnsi="Calibri" w:cs="Calibri"/>
                <w:color w:val="000000"/>
                <w:lang w:val="en-US" w:eastAsia="en-US"/>
              </w:rPr>
              <w:t>Staphylococcus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aureus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®29213, </w:t>
            </w:r>
            <w:r w:rsidRPr="00C259E4">
              <w:rPr>
                <w:rFonts w:ascii="Calibri" w:eastAsia="Times New Roman" w:hAnsi="Calibri" w:cs="Calibri"/>
                <w:color w:val="000000"/>
                <w:lang w:val="en-US" w:eastAsia="en-US"/>
              </w:rPr>
              <w:t>Escherichia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coli</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®25922, </w:t>
            </w:r>
            <w:r w:rsidRPr="00C259E4">
              <w:rPr>
                <w:rFonts w:ascii="Calibri" w:eastAsia="Times New Roman" w:hAnsi="Calibri" w:cs="Calibri"/>
                <w:color w:val="000000"/>
                <w:lang w:val="en-US" w:eastAsia="en-US"/>
              </w:rPr>
              <w:t>Escherichia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coli</w:t>
            </w:r>
            <w:r w:rsidRPr="00C259E4">
              <w:rPr>
                <w:rFonts w:ascii="Calibri" w:eastAsia="Times New Roman" w:hAnsi="Calibri" w:cs="Calibri"/>
                <w:color w:val="000000"/>
                <w:lang w:eastAsia="en-US"/>
              </w:rPr>
              <w:br/>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®35218, </w:t>
            </w:r>
            <w:r w:rsidRPr="00C259E4">
              <w:rPr>
                <w:rFonts w:ascii="Calibri" w:eastAsia="Times New Roman" w:hAnsi="Calibri" w:cs="Calibri"/>
                <w:color w:val="000000"/>
                <w:lang w:val="en-US" w:eastAsia="en-US"/>
              </w:rPr>
              <w:t>Pseudomonas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aeruginosa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®27853, </w:t>
            </w:r>
            <w:r w:rsidRPr="00C259E4">
              <w:rPr>
                <w:rFonts w:ascii="Calibri" w:eastAsia="Times New Roman" w:hAnsi="Calibri" w:cs="Calibri"/>
                <w:color w:val="000000"/>
                <w:lang w:val="en-US" w:eastAsia="en-US"/>
              </w:rPr>
              <w:t>Staphylococcus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aureus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®43300, </w:t>
            </w:r>
            <w:r w:rsidRPr="00C259E4">
              <w:rPr>
                <w:rFonts w:ascii="Calibri" w:eastAsia="Times New Roman" w:hAnsi="Calibri" w:cs="Calibri"/>
                <w:color w:val="000000"/>
                <w:lang w:val="en-US" w:eastAsia="en-US"/>
              </w:rPr>
              <w:t>Staphylococcus</w:t>
            </w:r>
            <w:r w:rsidRPr="00C259E4">
              <w:rPr>
                <w:rFonts w:ascii="Calibri" w:eastAsia="Times New Roman" w:hAnsi="Calibri" w:cs="Calibri"/>
                <w:color w:val="000000"/>
                <w:lang w:eastAsia="en-US"/>
              </w:rPr>
              <w:br/>
            </w:r>
            <w:r w:rsidRPr="00C259E4">
              <w:rPr>
                <w:rFonts w:ascii="Calibri" w:eastAsia="Times New Roman" w:hAnsi="Calibri" w:cs="Calibri"/>
                <w:color w:val="000000"/>
                <w:lang w:val="en-US" w:eastAsia="en-US"/>
              </w:rPr>
              <w:t>aureus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NCTC</w:t>
            </w:r>
            <w:r w:rsidRPr="00C259E4">
              <w:rPr>
                <w:rFonts w:ascii="Calibri" w:eastAsia="Times New Roman" w:hAnsi="Calibri" w:cs="Calibri"/>
                <w:color w:val="000000"/>
                <w:lang w:eastAsia="en-US"/>
              </w:rPr>
              <w:t xml:space="preserve"> 12493, </w:t>
            </w:r>
            <w:r w:rsidRPr="00C259E4">
              <w:rPr>
                <w:rFonts w:ascii="Calibri" w:eastAsia="Times New Roman" w:hAnsi="Calibri" w:cs="Calibri"/>
                <w:color w:val="000000"/>
                <w:lang w:val="en-US" w:eastAsia="en-US"/>
              </w:rPr>
              <w:t>Enterococcus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faecalis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®33186, </w:t>
            </w:r>
            <w:r w:rsidRPr="00C259E4">
              <w:rPr>
                <w:rFonts w:ascii="Calibri" w:eastAsia="Times New Roman" w:hAnsi="Calibri" w:cs="Calibri"/>
                <w:color w:val="000000"/>
                <w:lang w:val="en-US" w:eastAsia="en-US"/>
              </w:rPr>
              <w:t>Enterococcus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faecalis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®29212, </w:t>
            </w:r>
            <w:r w:rsidRPr="00C259E4">
              <w:rPr>
                <w:rFonts w:ascii="Calibri" w:eastAsia="Times New Roman" w:hAnsi="Calibri" w:cs="Calibri"/>
                <w:color w:val="000000"/>
                <w:lang w:val="en-US" w:eastAsia="en-US"/>
              </w:rPr>
              <w:t>Streptococcus</w:t>
            </w:r>
            <w:r w:rsidRPr="00C259E4">
              <w:rPr>
                <w:rFonts w:ascii="Calibri" w:eastAsia="Times New Roman" w:hAnsi="Calibri" w:cs="Calibri"/>
                <w:color w:val="000000"/>
                <w:lang w:eastAsia="en-US"/>
              </w:rPr>
              <w:br/>
            </w:r>
            <w:r w:rsidRPr="00C259E4">
              <w:rPr>
                <w:rFonts w:ascii="Calibri" w:eastAsia="Times New Roman" w:hAnsi="Calibri" w:cs="Calibri"/>
                <w:color w:val="000000"/>
                <w:lang w:val="en-US" w:eastAsia="en-US"/>
              </w:rPr>
              <w:t>pneumomiae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®49619, </w:t>
            </w:r>
            <w:r w:rsidRPr="00C259E4">
              <w:rPr>
                <w:rFonts w:ascii="Calibri" w:eastAsia="Times New Roman" w:hAnsi="Calibri" w:cs="Calibri"/>
                <w:color w:val="000000"/>
                <w:lang w:val="en-US" w:eastAsia="en-US"/>
              </w:rPr>
              <w:t>Haemophilus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influenzae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 xml:space="preserve">®49247 και </w:t>
            </w:r>
            <w:r w:rsidRPr="00C259E4">
              <w:rPr>
                <w:rFonts w:ascii="Calibri" w:eastAsia="Times New Roman" w:hAnsi="Calibri" w:cs="Calibri"/>
                <w:color w:val="000000"/>
                <w:lang w:val="en-US" w:eastAsia="en-US"/>
              </w:rPr>
              <w:t>Haemophilus</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influenzae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ATCC</w:t>
            </w:r>
            <w:r w:rsidRPr="00C259E4">
              <w:rPr>
                <w:rFonts w:ascii="Calibri" w:eastAsia="Times New Roman" w:hAnsi="Calibri" w:cs="Calibri"/>
                <w:color w:val="000000"/>
                <w:lang w:eastAsia="en-US"/>
              </w:rPr>
              <w:t>®49766.</w:t>
            </w:r>
            <w:r w:rsidRPr="00C259E4">
              <w:rPr>
                <w:rFonts w:ascii="Calibri" w:eastAsia="Times New Roman" w:hAnsi="Calibri" w:cs="Calibri"/>
                <w:color w:val="000000"/>
                <w:lang w:eastAsia="en-US"/>
              </w:rPr>
              <w:br/>
              <w:t>Ζύγιση 38</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Ltr</w:t>
            </w:r>
            <w:r w:rsidRPr="00C259E4">
              <w:rPr>
                <w:rFonts w:ascii="Calibri" w:eastAsia="Times New Roman" w:hAnsi="Calibri" w:cs="Calibri"/>
                <w:color w:val="000000"/>
                <w:lang w:eastAsia="en-US"/>
              </w:rPr>
              <w:t>. Ανά συσκευασία 500</w:t>
            </w:r>
            <w:r w:rsidRPr="00C259E4">
              <w:rPr>
                <w:rFonts w:ascii="Calibri" w:eastAsia="Times New Roman" w:hAnsi="Calibri" w:cs="Calibri"/>
                <w:color w:val="000000"/>
                <w:lang w:val="en-US" w:eastAsia="en-US"/>
              </w:rPr>
              <w:t>gr</w:t>
            </w:r>
            <w:r w:rsidRPr="00C259E4">
              <w:rPr>
                <w:rFonts w:ascii="Calibri" w:eastAsia="Times New Roman" w:hAnsi="Calibri" w:cs="Calibri"/>
                <w:color w:val="000000"/>
                <w:lang w:eastAsia="en-US"/>
              </w:rPr>
              <w:t xml:space="preserve"> προκύπτουν 13,2 λίτρα έτοιμου υλικού (≈776 τρυβλία 90</w:t>
            </w:r>
            <w:r w:rsidRPr="00C259E4">
              <w:rPr>
                <w:rFonts w:ascii="Calibri" w:eastAsia="Times New Roman" w:hAnsi="Calibri" w:cs="Calibri"/>
                <w:color w:val="000000"/>
                <w:lang w:val="en-US" w:eastAsia="en-US"/>
              </w:rPr>
              <w:t>mm</w:t>
            </w:r>
            <w:r w:rsidRPr="00C259E4">
              <w:rPr>
                <w:rFonts w:ascii="Calibri" w:eastAsia="Times New Roman" w:hAnsi="Calibri" w:cs="Calibri"/>
                <w:color w:val="000000"/>
                <w:lang w:eastAsia="en-US"/>
              </w:rPr>
              <w:br/>
            </w:r>
            <w:r w:rsidRPr="00C259E4">
              <w:rPr>
                <w:rFonts w:ascii="Calibri" w:eastAsia="Times New Roman" w:hAnsi="Calibri" w:cs="Calibri"/>
                <w:color w:val="000000"/>
                <w:lang w:eastAsia="en-US"/>
              </w:rPr>
              <w:lastRenderedPageBreak/>
              <w:t xml:space="preserve">/εξετάσεις). </w:t>
            </w:r>
            <w:r w:rsidRPr="00C259E4">
              <w:rPr>
                <w:rFonts w:ascii="Calibri" w:eastAsia="Times New Roman" w:hAnsi="Calibri" w:cs="Calibri"/>
                <w:color w:val="000000"/>
                <w:lang w:val="en-US" w:eastAsia="en-US"/>
              </w:rPr>
              <w:t>Φέρει σήμανση IVD CE Mark. Κωδικός ΕΚΑΠΤΥ: 410638, κωδικός GMDN: 30630.</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val="en-US"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val="en-US"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val="en-US" w:eastAsia="en-US"/>
              </w:rPr>
            </w:pPr>
          </w:p>
        </w:tc>
      </w:tr>
      <w:tr w:rsidR="004F4883" w:rsidRPr="003E3FFC" w:rsidTr="004F4883">
        <w:trPr>
          <w:trHeight w:val="1500"/>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85</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eastAsia="en-US"/>
              </w:rPr>
            </w:pPr>
            <w:r w:rsidRPr="00C259E4">
              <w:rPr>
                <w:rFonts w:ascii="Calibri" w:eastAsia="Times New Roman" w:hAnsi="Calibri" w:cs="Calibri"/>
                <w:color w:val="000000"/>
                <w:lang w:eastAsia="en-US"/>
              </w:rPr>
              <w:t>Απινιδωμένο αίμα αλόγου που μπορεί να χρησιμοποιηθεί ως συμπλήρωμα στην παρασκευή διαφόρων θρεπτικών υλικών. Στην παρασκευή των περισσότερων υλικών απαιτούνται 25</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με 50</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ανά 500</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ετοιμου υλικού (5-10%). Κάθε συσκευασία 100</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αποδίδει ένα με δύο λίτρα έτοιμου θρεπτικού υλικού (≈58 με 117 τρυβλία 90</w:t>
            </w:r>
            <w:r w:rsidRPr="00C259E4">
              <w:rPr>
                <w:rFonts w:ascii="Calibri" w:eastAsia="Times New Roman" w:hAnsi="Calibri" w:cs="Calibri"/>
                <w:color w:val="000000"/>
                <w:lang w:val="en-US" w:eastAsia="en-US"/>
              </w:rPr>
              <w:t>mm</w:t>
            </w:r>
            <w:r w:rsidRPr="00C259E4">
              <w:rPr>
                <w:rFonts w:ascii="Calibri" w:eastAsia="Times New Roman" w:hAnsi="Calibri" w:cs="Calibri"/>
                <w:color w:val="000000"/>
                <w:lang w:eastAsia="en-US"/>
              </w:rPr>
              <w:t xml:space="preserve"> /εξετάσεις). Φέρει σήμανση </w:t>
            </w:r>
            <w:r w:rsidRPr="00C259E4">
              <w:rPr>
                <w:rFonts w:ascii="Calibri" w:eastAsia="Times New Roman" w:hAnsi="Calibri" w:cs="Calibri"/>
                <w:color w:val="000000"/>
                <w:lang w:val="en-US" w:eastAsia="en-US"/>
              </w:rPr>
              <w:t>IVD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Mark</w:t>
            </w:r>
            <w:r w:rsidRPr="00C259E4">
              <w:rPr>
                <w:rFonts w:ascii="Calibri" w:eastAsia="Times New Roman" w:hAnsi="Calibri" w:cs="Calibri"/>
                <w:color w:val="000000"/>
                <w:lang w:eastAsia="en-US"/>
              </w:rPr>
              <w:t>. ΠΡΟΣΟΧΗ το προϊόν αυτό έχει διάρκεια ζωής 21 ημέρες από την παραγωγή του.</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222222"/>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222222"/>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222222"/>
                <w:lang w:eastAsia="en-US"/>
              </w:rPr>
            </w:pPr>
          </w:p>
        </w:tc>
      </w:tr>
      <w:tr w:rsidR="004F4883" w:rsidRPr="003E3FFC" w:rsidTr="004F4883">
        <w:trPr>
          <w:trHeight w:val="1245"/>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86</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Εκχύλισμα φιλτραρισμένου ορού από αίμα αλόγου (στείρο μικροβίων) που μπορεί να χρησιμοποιηθεί ως</w:t>
            </w:r>
            <w:r w:rsidRPr="00C259E4">
              <w:rPr>
                <w:rFonts w:ascii="Calibri" w:eastAsia="Times New Roman" w:hAnsi="Calibri" w:cs="Calibri"/>
                <w:color w:val="000000"/>
                <w:lang w:eastAsia="en-US"/>
              </w:rPr>
              <w:br/>
              <w:t>συμπλήρωμα στην παρασκευή διαφόρων θρεπτικών υλικών για κυταροκαλλιέργειες και καλλιέργειες</w:t>
            </w:r>
            <w:r w:rsidRPr="00C259E4">
              <w:rPr>
                <w:rFonts w:ascii="Calibri" w:eastAsia="Times New Roman" w:hAnsi="Calibri" w:cs="Calibri"/>
                <w:color w:val="000000"/>
                <w:lang w:eastAsia="en-US"/>
              </w:rPr>
              <w:br/>
              <w:t xml:space="preserve">απαιτητικών μικροβίων όπως </w:t>
            </w:r>
            <w:r w:rsidRPr="00C259E4">
              <w:rPr>
                <w:rFonts w:ascii="Calibri" w:eastAsia="Times New Roman" w:hAnsi="Calibri" w:cs="Calibri"/>
                <w:color w:val="000000"/>
                <w:lang w:val="en-US" w:eastAsia="en-US"/>
              </w:rPr>
              <w:t>Brucella</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spp</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Campylobacter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spp</w:t>
            </w:r>
            <w:r w:rsidRPr="00C259E4">
              <w:rPr>
                <w:rFonts w:ascii="Calibri" w:eastAsia="Times New Roman" w:hAnsi="Calibri" w:cs="Calibri"/>
                <w:color w:val="000000"/>
                <w:lang w:eastAsia="en-US"/>
              </w:rPr>
              <w:t xml:space="preserve"> . Ανάλογα με την παρασκευή του υλικού</w:t>
            </w:r>
            <w:r w:rsidRPr="00C259E4">
              <w:rPr>
                <w:rFonts w:ascii="Calibri" w:eastAsia="Times New Roman" w:hAnsi="Calibri" w:cs="Calibri"/>
                <w:color w:val="000000"/>
                <w:lang w:eastAsia="en-US"/>
              </w:rPr>
              <w:br/>
              <w:t xml:space="preserve">απαιτείται διαφορετική ποσότητα συμπληρώματος. </w:t>
            </w:r>
            <w:r w:rsidRPr="00C259E4">
              <w:rPr>
                <w:rFonts w:ascii="Calibri" w:eastAsia="Times New Roman" w:hAnsi="Calibri" w:cs="Calibri"/>
                <w:color w:val="000000"/>
                <w:lang w:val="en-US" w:eastAsia="en-US"/>
              </w:rPr>
              <w:t>Φέρει σήμανση IVD CE Mark.</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557"/>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t>87</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 xml:space="preserve">Αποστειρωμένο εκλεκτικό συμπλήρωμα αυξητικών παραγόντων που χρησιμοποιείται στον εμπλουτισμό διαφόρων θρεπτικών υλικών, όπως στην ετοιμασίαμ του </w:t>
            </w:r>
            <w:r w:rsidRPr="00C259E4">
              <w:rPr>
                <w:rFonts w:ascii="Calibri" w:eastAsia="Times New Roman" w:hAnsi="Calibri" w:cs="Calibri"/>
                <w:color w:val="000000"/>
                <w:lang w:val="en-US" w:eastAsia="en-US"/>
              </w:rPr>
              <w:t>Thayer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Martin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Medium</w:t>
            </w:r>
            <w:r w:rsidRPr="00C259E4">
              <w:rPr>
                <w:rFonts w:ascii="Calibri" w:eastAsia="Times New Roman" w:hAnsi="Calibri" w:cs="Calibri"/>
                <w:color w:val="000000"/>
                <w:lang w:eastAsia="en-US"/>
              </w:rPr>
              <w:t>. Κάθε λυοφιλιοποιημένο φιαλίδιο διαλύεται με το παρεχόμενο διάλυμα 10</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10% γλυκόζης και περιέχει: </w:t>
            </w:r>
            <w:r w:rsidRPr="00C259E4">
              <w:rPr>
                <w:rFonts w:ascii="Calibri" w:eastAsia="Times New Roman" w:hAnsi="Calibri" w:cs="Calibri"/>
                <w:color w:val="000000"/>
                <w:lang w:val="en-US" w:eastAsia="en-US"/>
              </w:rPr>
              <w:t>Vitamin</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B</w:t>
            </w:r>
            <w:r w:rsidRPr="00C259E4">
              <w:rPr>
                <w:rFonts w:ascii="Calibri" w:eastAsia="Times New Roman" w:hAnsi="Calibri" w:cs="Calibri"/>
                <w:color w:val="000000"/>
                <w:lang w:eastAsia="en-US"/>
              </w:rPr>
              <w:t>12 0.1</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glutamine</w:t>
            </w:r>
            <w:r w:rsidRPr="00C259E4">
              <w:rPr>
                <w:rFonts w:ascii="Calibri" w:eastAsia="Times New Roman" w:hAnsi="Calibri" w:cs="Calibri"/>
                <w:color w:val="000000"/>
                <w:lang w:eastAsia="en-US"/>
              </w:rPr>
              <w:t xml:space="preserve"> 100.0</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Adenine</w:t>
            </w:r>
            <w:r w:rsidRPr="00C259E4">
              <w:rPr>
                <w:rFonts w:ascii="Calibri" w:eastAsia="Times New Roman" w:hAnsi="Calibri" w:cs="Calibri"/>
                <w:color w:val="000000"/>
                <w:lang w:eastAsia="en-US"/>
              </w:rPr>
              <w:t xml:space="preserve"> 10.0</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Guanine</w:t>
            </w:r>
            <w:r w:rsidRPr="00C259E4">
              <w:rPr>
                <w:rFonts w:ascii="Calibri" w:eastAsia="Times New Roman" w:hAnsi="Calibri" w:cs="Calibri"/>
                <w:color w:val="000000"/>
                <w:lang w:eastAsia="en-US"/>
              </w:rPr>
              <w:t xml:space="preserve"> 0.3</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p</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Aminobenzoic</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acid</w:t>
            </w:r>
            <w:r w:rsidRPr="00C259E4">
              <w:rPr>
                <w:rFonts w:ascii="Calibri" w:eastAsia="Times New Roman" w:hAnsi="Calibri" w:cs="Calibri"/>
                <w:color w:val="000000"/>
                <w:lang w:eastAsia="en-US"/>
              </w:rPr>
              <w:t xml:space="preserve"> 0.13</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L</w:t>
            </w:r>
            <w:r w:rsidRPr="00C259E4">
              <w:rPr>
                <w:rFonts w:ascii="Calibri" w:eastAsia="Times New Roman" w:hAnsi="Calibri" w:cs="Calibri"/>
                <w:color w:val="000000"/>
                <w:lang w:eastAsia="en-US"/>
              </w:rPr>
              <w:t>-</w:t>
            </w:r>
            <w:r w:rsidRPr="00C259E4">
              <w:rPr>
                <w:rFonts w:ascii="Calibri" w:eastAsia="Times New Roman" w:hAnsi="Calibri" w:cs="Calibri"/>
                <w:color w:val="000000"/>
                <w:lang w:val="en-US" w:eastAsia="en-US"/>
              </w:rPr>
              <w:t>cystine</w:t>
            </w:r>
            <w:r w:rsidRPr="00C259E4">
              <w:rPr>
                <w:rFonts w:ascii="Calibri" w:eastAsia="Times New Roman" w:hAnsi="Calibri" w:cs="Calibri"/>
                <w:color w:val="000000"/>
                <w:lang w:eastAsia="en-US"/>
              </w:rPr>
              <w:t xml:space="preserve"> 11.0</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NAD</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Coenzyme</w:t>
            </w:r>
            <w:r w:rsidRPr="00C259E4">
              <w:rPr>
                <w:rFonts w:ascii="Calibri" w:eastAsia="Times New Roman" w:hAnsi="Calibri" w:cs="Calibri"/>
                <w:color w:val="000000"/>
                <w:lang w:eastAsia="en-US"/>
              </w:rPr>
              <w:t xml:space="preserve"> 1, </w:t>
            </w:r>
            <w:r w:rsidRPr="00C259E4">
              <w:rPr>
                <w:rFonts w:ascii="Calibri" w:eastAsia="Times New Roman" w:hAnsi="Calibri" w:cs="Calibri"/>
                <w:color w:val="000000"/>
                <w:lang w:val="en-US" w:eastAsia="en-US"/>
              </w:rPr>
              <w:t>factor</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V</w:t>
            </w:r>
            <w:r w:rsidRPr="00C259E4">
              <w:rPr>
                <w:rFonts w:ascii="Calibri" w:eastAsia="Times New Roman" w:hAnsi="Calibri" w:cs="Calibri"/>
                <w:color w:val="000000"/>
                <w:lang w:eastAsia="en-US"/>
              </w:rPr>
              <w:t>) 2.5</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Cocarboxylase</w:t>
            </w:r>
            <w:r w:rsidRPr="00C259E4">
              <w:rPr>
                <w:rFonts w:ascii="Calibri" w:eastAsia="Times New Roman" w:hAnsi="Calibri" w:cs="Calibri"/>
                <w:color w:val="000000"/>
                <w:lang w:eastAsia="en-US"/>
              </w:rPr>
              <w:t xml:space="preserve"> 1.0</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Ferric</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nitrate</w:t>
            </w:r>
            <w:r w:rsidRPr="00C259E4">
              <w:rPr>
                <w:rFonts w:ascii="Calibri" w:eastAsia="Times New Roman" w:hAnsi="Calibri" w:cs="Calibri"/>
                <w:color w:val="000000"/>
                <w:lang w:eastAsia="en-US"/>
              </w:rPr>
              <w:t xml:space="preserve"> 0.2</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Thiamine</w:t>
            </w:r>
            <w:r w:rsidRPr="00C259E4">
              <w:rPr>
                <w:rFonts w:ascii="Calibri" w:eastAsia="Times New Roman" w:hAnsi="Calibri" w:cs="Calibri"/>
                <w:color w:val="000000"/>
                <w:lang w:eastAsia="en-US"/>
              </w:rPr>
              <w:t xml:space="preserve"> 0.03</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και </w:t>
            </w:r>
            <w:r w:rsidRPr="00C259E4">
              <w:rPr>
                <w:rFonts w:ascii="Calibri" w:eastAsia="Times New Roman" w:hAnsi="Calibri" w:cs="Calibri"/>
                <w:color w:val="000000"/>
                <w:lang w:val="en-US" w:eastAsia="en-US"/>
              </w:rPr>
              <w:t>Cysteine</w:t>
            </w:r>
            <w:r w:rsidRPr="00C259E4">
              <w:rPr>
                <w:rFonts w:ascii="Calibri" w:eastAsia="Times New Roman" w:hAnsi="Calibri" w:cs="Calibri"/>
                <w:color w:val="000000"/>
                <w:lang w:eastAsia="en-US"/>
              </w:rPr>
              <w:t xml:space="preserve"> </w:t>
            </w:r>
            <w:r w:rsidRPr="00C259E4">
              <w:rPr>
                <w:rFonts w:ascii="Calibri" w:eastAsia="Times New Roman" w:hAnsi="Calibri" w:cs="Calibri"/>
                <w:color w:val="000000"/>
                <w:lang w:val="en-US" w:eastAsia="en-US"/>
              </w:rPr>
              <w:t>hydrochloride</w:t>
            </w:r>
            <w:r w:rsidRPr="00C259E4">
              <w:rPr>
                <w:rFonts w:ascii="Calibri" w:eastAsia="Times New Roman" w:hAnsi="Calibri" w:cs="Calibri"/>
                <w:color w:val="000000"/>
                <w:lang w:eastAsia="en-US"/>
              </w:rPr>
              <w:t xml:space="preserve"> 259.0</w:t>
            </w:r>
            <w:r w:rsidRPr="00C259E4">
              <w:rPr>
                <w:rFonts w:ascii="Calibri" w:eastAsia="Times New Roman" w:hAnsi="Calibri" w:cs="Calibri"/>
                <w:color w:val="000000"/>
                <w:lang w:val="en-US" w:eastAsia="en-US"/>
              </w:rPr>
              <w:t>mg</w:t>
            </w:r>
            <w:r w:rsidRPr="00C259E4">
              <w:rPr>
                <w:rFonts w:ascii="Calibri" w:eastAsia="Times New Roman" w:hAnsi="Calibri" w:cs="Calibri"/>
                <w:color w:val="000000"/>
                <w:lang w:eastAsia="en-US"/>
              </w:rPr>
              <w:t xml:space="preserve">. Κάθε </w:t>
            </w:r>
            <w:r w:rsidRPr="00C259E4">
              <w:rPr>
                <w:rFonts w:ascii="Calibri" w:eastAsia="Times New Roman" w:hAnsi="Calibri" w:cs="Calibri"/>
                <w:color w:val="000000"/>
                <w:lang w:val="en-US" w:eastAsia="en-US"/>
              </w:rPr>
              <w:t>kit</w:t>
            </w:r>
            <w:r w:rsidRPr="00C259E4">
              <w:rPr>
                <w:rFonts w:ascii="Calibri" w:eastAsia="Times New Roman" w:hAnsi="Calibri" w:cs="Calibri"/>
                <w:color w:val="000000"/>
                <w:lang w:eastAsia="en-US"/>
              </w:rPr>
              <w:t xml:space="preserve"> αποδίδει 100 </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συμπληρώματος άρα 2,500</w:t>
            </w:r>
            <w:r w:rsidRPr="00C259E4">
              <w:rPr>
                <w:rFonts w:ascii="Calibri" w:eastAsia="Times New Roman" w:hAnsi="Calibri" w:cs="Calibri"/>
                <w:color w:val="000000"/>
                <w:lang w:val="en-US" w:eastAsia="en-US"/>
              </w:rPr>
              <w:t>ml</w:t>
            </w:r>
            <w:r w:rsidRPr="00C259E4">
              <w:rPr>
                <w:rFonts w:ascii="Calibri" w:eastAsia="Times New Roman" w:hAnsi="Calibri" w:cs="Calibri"/>
                <w:color w:val="000000"/>
                <w:lang w:eastAsia="en-US"/>
              </w:rPr>
              <w:t xml:space="preserve"> έτοιμου υλικού (≈147 τρυβλία 90</w:t>
            </w:r>
            <w:r w:rsidRPr="00C259E4">
              <w:rPr>
                <w:rFonts w:ascii="Calibri" w:eastAsia="Times New Roman" w:hAnsi="Calibri" w:cs="Calibri"/>
                <w:color w:val="000000"/>
                <w:lang w:val="en-US" w:eastAsia="en-US"/>
              </w:rPr>
              <w:t>mm</w:t>
            </w:r>
            <w:r w:rsidRPr="00C259E4">
              <w:rPr>
                <w:rFonts w:ascii="Calibri" w:eastAsia="Times New Roman" w:hAnsi="Calibri" w:cs="Calibri"/>
                <w:color w:val="000000"/>
                <w:lang w:eastAsia="en-US"/>
              </w:rPr>
              <w:t xml:space="preserve"> /εξετάσεις). </w:t>
            </w:r>
            <w:r w:rsidRPr="00C259E4">
              <w:rPr>
                <w:rFonts w:ascii="Calibri" w:eastAsia="Times New Roman" w:hAnsi="Calibri" w:cs="Calibri"/>
                <w:color w:val="000000"/>
                <w:lang w:val="en-US" w:eastAsia="en-US"/>
              </w:rPr>
              <w:t>Φέρει σήμανση IVD CE Mark</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r w:rsidR="004F4883" w:rsidRPr="003E3FFC" w:rsidTr="004F4883">
        <w:trPr>
          <w:trHeight w:val="2175"/>
        </w:trPr>
        <w:tc>
          <w:tcPr>
            <w:tcW w:w="363" w:type="pct"/>
            <w:shd w:val="clear" w:color="auto" w:fill="auto"/>
            <w:noWrap/>
            <w:vAlign w:val="center"/>
            <w:hideMark/>
          </w:tcPr>
          <w:p w:rsidR="004F4883" w:rsidRPr="00C259E4" w:rsidRDefault="004F4883" w:rsidP="004A6EBB">
            <w:pPr>
              <w:spacing w:after="0" w:line="240" w:lineRule="auto"/>
              <w:jc w:val="center"/>
              <w:rPr>
                <w:rFonts w:ascii="Calibri" w:eastAsia="Times New Roman" w:hAnsi="Calibri" w:cs="Calibri"/>
                <w:color w:val="000000"/>
                <w:lang w:val="en-US" w:eastAsia="en-US"/>
              </w:rPr>
            </w:pPr>
            <w:r w:rsidRPr="00C259E4">
              <w:rPr>
                <w:rFonts w:ascii="Calibri" w:eastAsia="Times New Roman" w:hAnsi="Calibri" w:cs="Calibri"/>
                <w:color w:val="000000"/>
                <w:lang w:val="en-US" w:eastAsia="en-US"/>
              </w:rPr>
              <w:lastRenderedPageBreak/>
              <w:t>88</w:t>
            </w:r>
          </w:p>
        </w:tc>
        <w:tc>
          <w:tcPr>
            <w:tcW w:w="2813" w:type="pct"/>
            <w:shd w:val="clear" w:color="auto" w:fill="auto"/>
            <w:hideMark/>
          </w:tcPr>
          <w:p w:rsidR="004F4883" w:rsidRPr="00C259E4" w:rsidRDefault="004F4883" w:rsidP="004A6EBB">
            <w:pPr>
              <w:spacing w:after="0" w:line="240" w:lineRule="auto"/>
              <w:rPr>
                <w:rFonts w:ascii="Calibri" w:eastAsia="Times New Roman" w:hAnsi="Calibri" w:cs="Calibri"/>
                <w:color w:val="000000"/>
                <w:lang w:val="en-US" w:eastAsia="en-US"/>
              </w:rPr>
            </w:pPr>
            <w:r w:rsidRPr="00C259E4">
              <w:rPr>
                <w:rFonts w:ascii="Calibri" w:eastAsia="Times New Roman" w:hAnsi="Calibri" w:cs="Calibri"/>
                <w:color w:val="000000"/>
                <w:lang w:eastAsia="en-US"/>
              </w:rPr>
              <w:t>Γεννήτριες (φάκελοι) μικροαερόφιλων συνθηκών για χρήση με τζάρα 2,5</w:t>
            </w:r>
            <w:r w:rsidRPr="00C259E4">
              <w:rPr>
                <w:rFonts w:ascii="Calibri" w:eastAsia="Times New Roman" w:hAnsi="Calibri" w:cs="Calibri"/>
                <w:color w:val="000000"/>
                <w:lang w:val="en-US" w:eastAsia="en-US"/>
              </w:rPr>
              <w:t>Ltr</w:t>
            </w:r>
            <w:r w:rsidRPr="00C259E4">
              <w:rPr>
                <w:rFonts w:ascii="Calibri" w:eastAsia="Times New Roman" w:hAnsi="Calibri" w:cs="Calibri"/>
                <w:color w:val="000000"/>
                <w:lang w:eastAsia="en-US"/>
              </w:rPr>
              <w:t xml:space="preserve"> -χωρητικότητα 12 τρυβλίων/εξετάσεων (κωδ.: 010-</w:t>
            </w:r>
            <w:r w:rsidRPr="00C259E4">
              <w:rPr>
                <w:rFonts w:ascii="Calibri" w:eastAsia="Times New Roman" w:hAnsi="Calibri" w:cs="Calibri"/>
                <w:color w:val="000000"/>
                <w:lang w:val="en-US" w:eastAsia="en-US"/>
              </w:rPr>
              <w:t>AG</w:t>
            </w:r>
            <w:r w:rsidRPr="00C259E4">
              <w:rPr>
                <w:rFonts w:ascii="Calibri" w:eastAsia="Times New Roman" w:hAnsi="Calibri" w:cs="Calibri"/>
                <w:color w:val="000000"/>
                <w:lang w:eastAsia="en-US"/>
              </w:rPr>
              <w:t>0025</w:t>
            </w:r>
            <w:r w:rsidRPr="00C259E4">
              <w:rPr>
                <w:rFonts w:ascii="Calibri" w:eastAsia="Times New Roman" w:hAnsi="Calibri" w:cs="Calibri"/>
                <w:color w:val="000000"/>
                <w:lang w:val="en-US" w:eastAsia="en-US"/>
              </w:rPr>
              <w:t>A</w:t>
            </w:r>
            <w:r w:rsidRPr="00C259E4">
              <w:rPr>
                <w:rFonts w:ascii="Calibri" w:eastAsia="Times New Roman" w:hAnsi="Calibri" w:cs="Calibri"/>
                <w:color w:val="000000"/>
                <w:lang w:eastAsia="en-US"/>
              </w:rPr>
              <w:t>), σε συσκευασία των 10 φακέλων (10</w:t>
            </w:r>
            <w:r w:rsidRPr="00C259E4">
              <w:rPr>
                <w:rFonts w:ascii="Calibri" w:eastAsia="Times New Roman" w:hAnsi="Calibri" w:cs="Calibri"/>
                <w:color w:val="000000"/>
                <w:lang w:val="en-US" w:eastAsia="en-US"/>
              </w:rPr>
              <w:t>x</w:t>
            </w:r>
            <w:r w:rsidRPr="00C259E4">
              <w:rPr>
                <w:rFonts w:ascii="Calibri" w:eastAsia="Times New Roman" w:hAnsi="Calibri" w:cs="Calibri"/>
                <w:color w:val="000000"/>
                <w:lang w:eastAsia="en-US"/>
              </w:rPr>
              <w:t xml:space="preserve">12τρυβλία = 120 εξετάσεις). Φάκελοι νέας γενεάς τεχνολογίας ασκορβικού οξέος που αποδίδουν συνθήκες (συγκέντρωση οξυγόνου 6%, συγκέντρωση </w:t>
            </w:r>
            <w:r w:rsidRPr="00C259E4">
              <w:rPr>
                <w:rFonts w:ascii="Calibri" w:eastAsia="Times New Roman" w:hAnsi="Calibri" w:cs="Calibri"/>
                <w:color w:val="000000"/>
                <w:lang w:val="en-US" w:eastAsia="en-US"/>
              </w:rPr>
              <w:t>CO</w:t>
            </w:r>
            <w:r w:rsidRPr="00C259E4">
              <w:rPr>
                <w:rFonts w:ascii="Calibri" w:eastAsia="Times New Roman" w:hAnsi="Calibri" w:cs="Calibri"/>
                <w:color w:val="000000"/>
                <w:lang w:eastAsia="en-US"/>
              </w:rPr>
              <w:t>2 14%) εντός 20 με 30 λεπτών (πιο γρήγορα από κάθε άλλο σύστημα). Δεν</w:t>
            </w:r>
            <w:r w:rsidRPr="00C259E4">
              <w:rPr>
                <w:rFonts w:ascii="Calibri" w:eastAsia="Times New Roman" w:hAnsi="Calibri" w:cs="Calibri"/>
                <w:color w:val="000000"/>
                <w:lang w:eastAsia="en-US"/>
              </w:rPr>
              <w:br/>
              <w:t>απαιτείται προσθήκη καταλύτη και ενεργοποίηση των συνθηκών με νερό ή άλλο ειδικό υγρό. Δεν</w:t>
            </w:r>
            <w:r w:rsidRPr="00C259E4">
              <w:rPr>
                <w:rFonts w:ascii="Calibri" w:eastAsia="Times New Roman" w:hAnsi="Calibri" w:cs="Calibri"/>
                <w:color w:val="000000"/>
                <w:lang w:eastAsia="en-US"/>
              </w:rPr>
              <w:br/>
              <w:t xml:space="preserve">δημιουργούνται υδρατμοί (ασφάλεια προσωπικού). Δεν απαιτείται η χρήση δείκτη. </w:t>
            </w:r>
            <w:r w:rsidRPr="00C259E4">
              <w:rPr>
                <w:rFonts w:ascii="Calibri" w:eastAsia="Times New Roman" w:hAnsi="Calibri" w:cs="Calibri"/>
                <w:color w:val="000000"/>
                <w:lang w:val="en-US" w:eastAsia="en-US"/>
              </w:rPr>
              <w:t>Το προϊόν φέρει σήμανση IVD CE Mark.</w:t>
            </w:r>
          </w:p>
        </w:tc>
        <w:tc>
          <w:tcPr>
            <w:tcW w:w="541" w:type="pct"/>
            <w:shd w:val="clear" w:color="auto" w:fill="auto"/>
            <w:vAlign w:val="center"/>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480"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c>
          <w:tcPr>
            <w:tcW w:w="803" w:type="pct"/>
          </w:tcPr>
          <w:p w:rsidR="004F4883" w:rsidRPr="00C259E4" w:rsidRDefault="004F4883" w:rsidP="004A6EBB">
            <w:pPr>
              <w:spacing w:after="0" w:line="240" w:lineRule="auto"/>
              <w:jc w:val="center"/>
              <w:rPr>
                <w:rFonts w:ascii="Calibri" w:eastAsia="Times New Roman" w:hAnsi="Calibri" w:cs="Calibri"/>
                <w:color w:val="000000"/>
                <w:lang w:eastAsia="en-US"/>
              </w:rPr>
            </w:pPr>
          </w:p>
        </w:tc>
      </w:tr>
    </w:tbl>
    <w:p w:rsidR="00DB6834" w:rsidRPr="0017394D" w:rsidRDefault="00DB6834" w:rsidP="00DB6834">
      <w:pPr>
        <w:rPr>
          <w:b/>
          <w:sz w:val="24"/>
          <w:szCs w:val="24"/>
          <w:u w:val="single"/>
        </w:rPr>
      </w:pPr>
    </w:p>
    <w:p w:rsidR="00204EC6" w:rsidRDefault="00204EC6"/>
    <w:sectPr w:rsidR="00204EC6" w:rsidSect="004A6EB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B7617"/>
    <w:multiLevelType w:val="hybridMultilevel"/>
    <w:tmpl w:val="5B10DF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34"/>
    <w:rsid w:val="00026C1F"/>
    <w:rsid w:val="001A7F80"/>
    <w:rsid w:val="00204EC6"/>
    <w:rsid w:val="004A6EBB"/>
    <w:rsid w:val="004F4883"/>
    <w:rsid w:val="00606C3E"/>
    <w:rsid w:val="007B4CBE"/>
    <w:rsid w:val="008933F0"/>
    <w:rsid w:val="00A3236E"/>
    <w:rsid w:val="00AC50F1"/>
    <w:rsid w:val="00DB6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E03AE-15AF-42A1-BF3A-59645673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spacing w:after="0" w:line="240" w:lineRule="auto"/>
      <w:ind w:left="1540"/>
    </w:pPr>
    <w:rPr>
      <w:rFonts w:ascii="Calibri" w:eastAsia="Times New Roman" w:hAnsi="Calibri" w:cs="Calibri"/>
      <w:sz w:val="18"/>
      <w:szCs w:val="18"/>
      <w:lang w:val="en-GB" w:eastAsia="zh-CN"/>
    </w:rPr>
  </w:style>
  <w:style w:type="paragraph" w:styleId="ListParagraph">
    <w:name w:val="List Paragraph"/>
    <w:basedOn w:val="Normal"/>
    <w:uiPriority w:val="34"/>
    <w:qFormat/>
    <w:rsid w:val="00DB6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13461</Words>
  <Characters>72691</Characters>
  <Application>Microsoft Office Word</Application>
  <DocSecurity>0</DocSecurity>
  <Lines>605</Lines>
  <Paragraphs>171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2026-05-21T07:10:00Z</dcterms:created>
  <dcterms:modified xsi:type="dcterms:W3CDTF">2026-05-21T07:10:00Z</dcterms:modified>
</cp:coreProperties>
</file>