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77" w:rsidRDefault="00847777" w:rsidP="00847777">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847777" w:rsidRDefault="0084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234"/>
        <w:gridCol w:w="823"/>
        <w:gridCol w:w="823"/>
        <w:gridCol w:w="1734"/>
      </w:tblGrid>
      <w:tr w:rsidR="00847777" w:rsidRPr="00F85684" w:rsidTr="00847777">
        <w:trPr>
          <w:trHeight w:val="315"/>
        </w:trPr>
        <w:tc>
          <w:tcPr>
            <w:tcW w:w="411" w:type="pct"/>
            <w:shd w:val="clear" w:color="000000" w:fill="D9D9D9"/>
            <w:noWrap/>
            <w:vAlign w:val="center"/>
            <w:hideMark/>
          </w:tcPr>
          <w:p w:rsidR="00847777" w:rsidRPr="00F85684" w:rsidRDefault="00847777" w:rsidP="00664F88">
            <w:pPr>
              <w:spacing w:after="0"/>
              <w:jc w:val="center"/>
              <w:rPr>
                <w:rFonts w:cs="Times New Roman"/>
                <w:b/>
                <w:bCs/>
                <w:color w:val="000000"/>
                <w:lang w:eastAsia="en-GB"/>
              </w:rPr>
            </w:pPr>
            <w:r w:rsidRPr="00F85684">
              <w:rPr>
                <w:rFonts w:cs="Times New Roman"/>
                <w:b/>
                <w:bCs/>
                <w:color w:val="000000"/>
                <w:lang w:eastAsia="en-GB"/>
              </w:rPr>
              <w:t>Α/Α</w:t>
            </w:r>
          </w:p>
        </w:tc>
        <w:tc>
          <w:tcPr>
            <w:tcW w:w="2551" w:type="pct"/>
            <w:shd w:val="clear" w:color="000000" w:fill="D9D9D9"/>
            <w:vAlign w:val="center"/>
            <w:hideMark/>
          </w:tcPr>
          <w:p w:rsidR="00847777" w:rsidRPr="00F85684" w:rsidRDefault="00847777" w:rsidP="00664F88">
            <w:pPr>
              <w:spacing w:after="0"/>
              <w:jc w:val="center"/>
              <w:rPr>
                <w:rFonts w:cs="Times New Roman"/>
                <w:b/>
                <w:bCs/>
                <w:color w:val="000000"/>
                <w:lang w:eastAsia="en-GB"/>
              </w:rPr>
            </w:pPr>
            <w:r w:rsidRPr="00F85684">
              <w:rPr>
                <w:rFonts w:cs="Times New Roman"/>
                <w:b/>
                <w:bCs/>
                <w:color w:val="000000"/>
                <w:lang w:eastAsia="en-GB"/>
              </w:rPr>
              <w:t>ΠΕΡΙΓΡΑΦΗ</w:t>
            </w:r>
          </w:p>
        </w:tc>
        <w:tc>
          <w:tcPr>
            <w:tcW w:w="496" w:type="pct"/>
            <w:shd w:val="clear" w:color="000000" w:fill="D9D9D9"/>
          </w:tcPr>
          <w:p w:rsidR="00847777" w:rsidRPr="00AE7681" w:rsidRDefault="00847777" w:rsidP="00664F88">
            <w:pPr>
              <w:spacing w:after="0"/>
              <w:jc w:val="center"/>
              <w:rPr>
                <w:rFonts w:cs="Times New Roman"/>
                <w:b/>
                <w:bCs/>
                <w:color w:val="000000"/>
                <w:lang w:val="el-GR" w:eastAsia="en-GB"/>
              </w:rPr>
            </w:pPr>
            <w:r>
              <w:rPr>
                <w:rFonts w:cs="Times New Roman"/>
                <w:b/>
                <w:bCs/>
                <w:color w:val="000000"/>
                <w:lang w:val="el-GR" w:eastAsia="en-GB"/>
              </w:rPr>
              <w:t>ΝΑΙ</w:t>
            </w:r>
          </w:p>
        </w:tc>
        <w:tc>
          <w:tcPr>
            <w:tcW w:w="496" w:type="pct"/>
            <w:shd w:val="clear" w:color="000000" w:fill="D9D9D9"/>
          </w:tcPr>
          <w:p w:rsidR="00847777" w:rsidRPr="00AE7681" w:rsidRDefault="00847777" w:rsidP="00664F88">
            <w:pPr>
              <w:spacing w:after="0"/>
              <w:jc w:val="center"/>
              <w:rPr>
                <w:rFonts w:cs="Times New Roman"/>
                <w:b/>
                <w:bCs/>
                <w:color w:val="000000"/>
                <w:lang w:val="el-GR" w:eastAsia="en-GB"/>
              </w:rPr>
            </w:pPr>
            <w:r>
              <w:rPr>
                <w:rFonts w:cs="Times New Roman"/>
                <w:b/>
                <w:bCs/>
                <w:color w:val="000000"/>
                <w:lang w:val="el-GR" w:eastAsia="en-GB"/>
              </w:rPr>
              <w:t>ΟΧΙ</w:t>
            </w:r>
          </w:p>
        </w:tc>
        <w:tc>
          <w:tcPr>
            <w:tcW w:w="1045" w:type="pct"/>
            <w:shd w:val="clear" w:color="000000" w:fill="D9D9D9"/>
          </w:tcPr>
          <w:p w:rsidR="00847777" w:rsidRPr="00AE7681" w:rsidRDefault="00847777" w:rsidP="00664F88">
            <w:pPr>
              <w:spacing w:after="0"/>
              <w:jc w:val="center"/>
              <w:rPr>
                <w:rFonts w:cs="Times New Roman"/>
                <w:b/>
                <w:bCs/>
                <w:color w:val="000000"/>
                <w:lang w:val="el-GR" w:eastAsia="en-GB"/>
              </w:rPr>
            </w:pPr>
            <w:r>
              <w:rPr>
                <w:rFonts w:cs="Times New Roman"/>
                <w:b/>
                <w:bCs/>
                <w:color w:val="000000"/>
                <w:lang w:val="el-GR" w:eastAsia="en-GB"/>
              </w:rPr>
              <w:t>ΠΑΡΑΠΟΜΠΗ</w:t>
            </w:r>
          </w:p>
        </w:tc>
      </w:tr>
      <w:tr w:rsidR="00847777" w:rsidRPr="00F85684" w:rsidTr="00847777">
        <w:trPr>
          <w:trHeight w:val="30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Αντιδραστήριο διαμόλυνσης, ισοδύναμο της </w:t>
            </w:r>
            <w:r w:rsidRPr="00F85684">
              <w:rPr>
                <w:rFonts w:cs="Times New Roman"/>
                <w:color w:val="000000"/>
                <w:lang w:eastAsia="en-GB"/>
              </w:rPr>
              <w:t>Lipofectamine</w:t>
            </w:r>
            <w:r w:rsidRPr="00F85684">
              <w:rPr>
                <w:rFonts w:cs="Times New Roman"/>
                <w:color w:val="000000"/>
                <w:lang w:val="el-GR" w:eastAsia="en-GB"/>
              </w:rPr>
              <w:t xml:space="preserve"> 2000, που βασίζεται σε λιπίδια και διαμολύνει αποτελεσματικά όλες τις γνωστές κυτταρικές σειρές, αλλά και πιο δύσκολους κυτταρικούς τύπους, όπως βλαστικά κύτταρα και πρωτογενή κύτταρα. Το αντιδραστήριο να είναι κατάλληλο τόσο για πειράματα αποσιώπησης της γονιδιακής έκφρασης με τη χρήση συνθετικών </w:t>
            </w:r>
            <w:r w:rsidRPr="00F85684">
              <w:rPr>
                <w:rFonts w:cs="Times New Roman"/>
                <w:color w:val="000000"/>
                <w:lang w:eastAsia="en-GB"/>
              </w:rPr>
              <w:t>siRNA</w:t>
            </w:r>
            <w:r w:rsidRPr="00F85684">
              <w:rPr>
                <w:rFonts w:cs="Times New Roman"/>
                <w:color w:val="000000"/>
                <w:lang w:val="el-GR" w:eastAsia="en-GB"/>
              </w:rPr>
              <w:t xml:space="preserve"> και </w:t>
            </w:r>
            <w:r w:rsidRPr="00F85684">
              <w:rPr>
                <w:rFonts w:cs="Times New Roman"/>
                <w:color w:val="000000"/>
                <w:lang w:eastAsia="en-GB"/>
              </w:rPr>
              <w:t>miRNA</w:t>
            </w:r>
            <w:r w:rsidRPr="00F85684">
              <w:rPr>
                <w:rFonts w:cs="Times New Roman"/>
                <w:color w:val="000000"/>
                <w:lang w:val="el-GR" w:eastAsia="en-GB"/>
              </w:rPr>
              <w:t xml:space="preserve"> ή </w:t>
            </w:r>
            <w:r w:rsidRPr="00F85684">
              <w:rPr>
                <w:rFonts w:cs="Times New Roman"/>
                <w:color w:val="000000"/>
                <w:lang w:eastAsia="en-GB"/>
              </w:rPr>
              <w:t>RNAi</w:t>
            </w:r>
            <w:r w:rsidRPr="00F85684">
              <w:rPr>
                <w:rFonts w:cs="Times New Roman"/>
                <w:color w:val="000000"/>
                <w:lang w:val="el-GR" w:eastAsia="en-GB"/>
              </w:rPr>
              <w:t xml:space="preserve"> πλασμιδίων (</w:t>
            </w:r>
            <w:r w:rsidRPr="00F85684">
              <w:rPr>
                <w:rFonts w:cs="Times New Roman"/>
                <w:color w:val="000000"/>
                <w:lang w:eastAsia="en-GB"/>
              </w:rPr>
              <w:t>shRNA</w:t>
            </w:r>
            <w:r w:rsidRPr="00F85684">
              <w:rPr>
                <w:rFonts w:cs="Times New Roman"/>
                <w:color w:val="000000"/>
                <w:lang w:val="el-GR" w:eastAsia="en-GB"/>
              </w:rPr>
              <w:t xml:space="preserve">), όσο και για μελέτες της γονιδιακής έκφρασης με χρήση πλασμιδίων ή </w:t>
            </w:r>
            <w:r w:rsidRPr="00F85684">
              <w:rPr>
                <w:rFonts w:cs="Times New Roman"/>
                <w:color w:val="000000"/>
                <w:lang w:eastAsia="en-GB"/>
              </w:rPr>
              <w:t>mRNA</w:t>
            </w:r>
            <w:r w:rsidRPr="00F85684">
              <w:rPr>
                <w:rFonts w:cs="Times New Roman"/>
                <w:color w:val="000000"/>
                <w:lang w:val="el-GR" w:eastAsia="en-GB"/>
              </w:rPr>
              <w:t xml:space="preserve"> μορίων. Να έχει υψηλή απόδοση για συν-διαμόλυνση των κυττάρων με </w:t>
            </w:r>
            <w:r w:rsidRPr="00F85684">
              <w:rPr>
                <w:rFonts w:cs="Times New Roman"/>
                <w:color w:val="000000"/>
                <w:lang w:eastAsia="en-GB"/>
              </w:rPr>
              <w:t>siRNA</w:t>
            </w:r>
            <w:r w:rsidRPr="00F85684">
              <w:rPr>
                <w:rFonts w:cs="Times New Roman"/>
                <w:color w:val="000000"/>
                <w:lang w:val="el-GR" w:eastAsia="en-GB"/>
              </w:rPr>
              <w:t xml:space="preserve"> και πλασμιδιακό </w:t>
            </w:r>
            <w:r w:rsidRPr="00F85684">
              <w:rPr>
                <w:rFonts w:cs="Times New Roman"/>
                <w:color w:val="000000"/>
                <w:lang w:eastAsia="en-GB"/>
              </w:rPr>
              <w:t>DNA</w:t>
            </w:r>
            <w:r w:rsidRPr="00F85684">
              <w:rPr>
                <w:rFonts w:cs="Times New Roman"/>
                <w:color w:val="000000"/>
                <w:lang w:val="el-GR" w:eastAsia="en-GB"/>
              </w:rPr>
              <w:t xml:space="preserve">. Επίσης ο χρόνος επώασης για τον σχηματισμό των λιποσωμάτων να είναι 5 </w:t>
            </w:r>
            <w:r w:rsidRPr="00F85684">
              <w:rPr>
                <w:rFonts w:cs="Times New Roman"/>
                <w:color w:val="000000"/>
                <w:lang w:eastAsia="en-GB"/>
              </w:rPr>
              <w:t>min</w:t>
            </w:r>
            <w:r w:rsidRPr="00F85684">
              <w:rPr>
                <w:rFonts w:cs="Times New Roman"/>
                <w:color w:val="000000"/>
                <w:lang w:val="el-GR" w:eastAsia="en-GB"/>
              </w:rPr>
              <w:t xml:space="preserve"> και να έχει αποδεδειγμένη αποτελεσματικότητα παρουσία ορού, εξαλείφοντας έτσι την ανάγκη για αλλαγή θρεπτικού μέσου μετά τη διαμόλυνση. </w:t>
            </w:r>
            <w:r w:rsidRPr="00F85684">
              <w:rPr>
                <w:rFonts w:cs="Times New Roman"/>
                <w:color w:val="000000"/>
                <w:lang w:eastAsia="en-GB"/>
              </w:rPr>
              <w:t>Συσκευασία 750μL.</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7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Μίγμα για </w:t>
            </w:r>
            <w:r w:rsidRPr="00F85684">
              <w:rPr>
                <w:rFonts w:cs="Times New Roman"/>
                <w:color w:val="000000"/>
                <w:lang w:eastAsia="en-GB"/>
              </w:rPr>
              <w:t>Real</w:t>
            </w:r>
            <w:r w:rsidRPr="00F85684">
              <w:rPr>
                <w:rFonts w:cs="Times New Roman"/>
                <w:color w:val="000000"/>
                <w:lang w:val="el-GR" w:eastAsia="en-GB"/>
              </w:rPr>
              <w:t xml:space="preserve"> </w:t>
            </w:r>
            <w:r w:rsidRPr="00F85684">
              <w:rPr>
                <w:rFonts w:cs="Times New Roman"/>
                <w:color w:val="000000"/>
                <w:lang w:eastAsia="en-GB"/>
              </w:rPr>
              <w:t>Time</w:t>
            </w:r>
            <w:r w:rsidRPr="00F85684">
              <w:rPr>
                <w:rFonts w:cs="Times New Roman"/>
                <w:color w:val="000000"/>
                <w:lang w:val="el-GR" w:eastAsia="en-GB"/>
              </w:rPr>
              <w:t xml:space="preserve"> </w:t>
            </w:r>
            <w:r w:rsidRPr="00F85684">
              <w:rPr>
                <w:rFonts w:cs="Times New Roman"/>
                <w:color w:val="000000"/>
                <w:lang w:eastAsia="en-GB"/>
              </w:rPr>
              <w:t>PCR</w:t>
            </w:r>
            <w:r w:rsidRPr="00F85684">
              <w:rPr>
                <w:rFonts w:cs="Times New Roman"/>
                <w:color w:val="000000"/>
                <w:lang w:val="el-GR" w:eastAsia="en-GB"/>
              </w:rPr>
              <w:t xml:space="preserve"> με τη χρωστική </w:t>
            </w:r>
            <w:r w:rsidRPr="00F85684">
              <w:rPr>
                <w:rFonts w:cs="Times New Roman"/>
                <w:color w:val="000000"/>
                <w:lang w:eastAsia="en-GB"/>
              </w:rPr>
              <w:t>SYBR</w:t>
            </w:r>
            <w:r w:rsidRPr="00F85684">
              <w:rPr>
                <w:rFonts w:cs="Times New Roman"/>
                <w:color w:val="000000"/>
                <w:lang w:val="el-GR" w:eastAsia="en-GB"/>
              </w:rPr>
              <w:t xml:space="preserve">® </w:t>
            </w:r>
            <w:r w:rsidRPr="00F85684">
              <w:rPr>
                <w:rFonts w:cs="Times New Roman"/>
                <w:color w:val="000000"/>
                <w:lang w:eastAsia="en-GB"/>
              </w:rPr>
              <w:t>GreenER</w:t>
            </w:r>
            <w:r w:rsidRPr="00F85684">
              <w:rPr>
                <w:rFonts w:cs="Times New Roman"/>
                <w:color w:val="000000"/>
                <w:lang w:val="el-GR" w:eastAsia="en-GB"/>
              </w:rPr>
              <w:t xml:space="preserve">™ για μέγιστη φωτεινότητα. Να περιλαμβάνει το ένζυμο </w:t>
            </w:r>
            <w:r w:rsidRPr="00F85684">
              <w:rPr>
                <w:rFonts w:cs="Times New Roman"/>
                <w:color w:val="000000"/>
                <w:lang w:eastAsia="en-GB"/>
              </w:rPr>
              <w:t>uracil</w:t>
            </w:r>
            <w:r w:rsidRPr="00F85684">
              <w:rPr>
                <w:rFonts w:cs="Times New Roman"/>
                <w:color w:val="000000"/>
                <w:lang w:val="el-GR" w:eastAsia="en-GB"/>
              </w:rPr>
              <w:t>-</w:t>
            </w:r>
            <w:r w:rsidRPr="00F85684">
              <w:rPr>
                <w:rFonts w:cs="Times New Roman"/>
                <w:color w:val="000000"/>
                <w:lang w:eastAsia="en-GB"/>
              </w:rPr>
              <w:t>DNA</w:t>
            </w:r>
            <w:r w:rsidRPr="00F85684">
              <w:rPr>
                <w:rFonts w:cs="Times New Roman"/>
                <w:color w:val="000000"/>
                <w:lang w:val="el-GR" w:eastAsia="en-GB"/>
              </w:rPr>
              <w:t xml:space="preserve"> </w:t>
            </w:r>
            <w:r w:rsidRPr="00F85684">
              <w:rPr>
                <w:rFonts w:cs="Times New Roman"/>
                <w:color w:val="000000"/>
                <w:lang w:eastAsia="en-GB"/>
              </w:rPr>
              <w:t>glycosylase</w:t>
            </w:r>
            <w:r w:rsidRPr="00F85684">
              <w:rPr>
                <w:rFonts w:cs="Times New Roman"/>
                <w:color w:val="000000"/>
                <w:lang w:val="el-GR" w:eastAsia="en-GB"/>
              </w:rPr>
              <w:t xml:space="preserve"> (</w:t>
            </w:r>
            <w:r w:rsidRPr="00F85684">
              <w:rPr>
                <w:rFonts w:cs="Times New Roman"/>
                <w:color w:val="000000"/>
                <w:lang w:eastAsia="en-GB"/>
              </w:rPr>
              <w:t>UDG</w:t>
            </w:r>
            <w:r w:rsidRPr="00F85684">
              <w:rPr>
                <w:rFonts w:cs="Times New Roman"/>
                <w:color w:val="000000"/>
                <w:lang w:val="el-GR" w:eastAsia="en-GB"/>
              </w:rPr>
              <w:t xml:space="preserve">) για έλεγχο επιμολύνσεων. Να μπορεί να χρησιμοποιηθεί τόσο σε </w:t>
            </w:r>
            <w:r w:rsidRPr="00F85684">
              <w:rPr>
                <w:rFonts w:cs="Times New Roman"/>
                <w:color w:val="000000"/>
                <w:lang w:eastAsia="en-GB"/>
              </w:rPr>
              <w:t>standard</w:t>
            </w:r>
            <w:r w:rsidRPr="00F85684">
              <w:rPr>
                <w:rFonts w:cs="Times New Roman"/>
                <w:color w:val="000000"/>
                <w:lang w:val="el-GR" w:eastAsia="en-GB"/>
              </w:rPr>
              <w:t xml:space="preserve"> όσο και σε </w:t>
            </w:r>
            <w:r w:rsidRPr="00F85684">
              <w:rPr>
                <w:rFonts w:cs="Times New Roman"/>
                <w:color w:val="000000"/>
                <w:lang w:eastAsia="en-GB"/>
              </w:rPr>
              <w:t>fast</w:t>
            </w:r>
            <w:r w:rsidRPr="00F85684">
              <w:rPr>
                <w:rFonts w:cs="Times New Roman"/>
                <w:color w:val="000000"/>
                <w:lang w:val="el-GR" w:eastAsia="en-GB"/>
              </w:rPr>
              <w:t xml:space="preserve"> </w:t>
            </w:r>
            <w:r w:rsidRPr="00F85684">
              <w:rPr>
                <w:rFonts w:cs="Times New Roman"/>
                <w:color w:val="000000"/>
                <w:lang w:eastAsia="en-GB"/>
              </w:rPr>
              <w:t>cycling</w:t>
            </w:r>
            <w:r w:rsidRPr="00F85684">
              <w:rPr>
                <w:rFonts w:cs="Times New Roman"/>
                <w:color w:val="000000"/>
                <w:lang w:val="el-GR" w:eastAsia="en-GB"/>
              </w:rPr>
              <w:t xml:space="preserve"> </w:t>
            </w:r>
            <w:r w:rsidRPr="00F85684">
              <w:rPr>
                <w:rFonts w:cs="Times New Roman"/>
                <w:color w:val="000000"/>
                <w:lang w:eastAsia="en-GB"/>
              </w:rPr>
              <w:t>mode</w:t>
            </w:r>
            <w:r w:rsidRPr="00F85684">
              <w:rPr>
                <w:rFonts w:cs="Times New Roman"/>
                <w:color w:val="000000"/>
                <w:lang w:val="el-GR" w:eastAsia="en-GB"/>
              </w:rPr>
              <w:t>. Το κιτ να περιλαμβάνει: 2</w:t>
            </w:r>
            <w:r w:rsidRPr="00F85684">
              <w:rPr>
                <w:rFonts w:cs="Times New Roman"/>
                <w:color w:val="000000"/>
                <w:lang w:eastAsia="en-GB"/>
              </w:rPr>
              <w:t>x</w:t>
            </w:r>
            <w:r w:rsidRPr="00F85684">
              <w:rPr>
                <w:rFonts w:cs="Times New Roman"/>
                <w:color w:val="000000"/>
                <w:lang w:val="el-GR" w:eastAsia="en-GB"/>
              </w:rPr>
              <w:t xml:space="preserve"> </w:t>
            </w:r>
            <w:r w:rsidRPr="00F85684">
              <w:rPr>
                <w:rFonts w:cs="Times New Roman"/>
                <w:color w:val="000000"/>
                <w:lang w:eastAsia="en-GB"/>
              </w:rPr>
              <w:t>SYBR</w:t>
            </w:r>
            <w:r w:rsidRPr="00F85684">
              <w:rPr>
                <w:rFonts w:cs="Times New Roman"/>
                <w:color w:val="000000"/>
                <w:lang w:val="el-GR" w:eastAsia="en-GB"/>
              </w:rPr>
              <w:t xml:space="preserve">® </w:t>
            </w:r>
            <w:r w:rsidRPr="00F85684">
              <w:rPr>
                <w:rFonts w:cs="Times New Roman"/>
                <w:color w:val="000000"/>
                <w:lang w:eastAsia="en-GB"/>
              </w:rPr>
              <w:t>GreenER</w:t>
            </w:r>
            <w:r w:rsidRPr="00F85684">
              <w:rPr>
                <w:rFonts w:cs="Times New Roman"/>
                <w:color w:val="000000"/>
                <w:lang w:val="el-GR" w:eastAsia="en-GB"/>
              </w:rPr>
              <w:t xml:space="preserve">™ </w:t>
            </w:r>
            <w:r w:rsidRPr="00F85684">
              <w:rPr>
                <w:rFonts w:cs="Times New Roman"/>
                <w:color w:val="000000"/>
                <w:lang w:eastAsia="en-GB"/>
              </w:rPr>
              <w:t>mix</w:t>
            </w:r>
            <w:r w:rsidRPr="00F85684">
              <w:rPr>
                <w:rFonts w:cs="Times New Roman"/>
                <w:color w:val="000000"/>
                <w:lang w:val="el-GR" w:eastAsia="en-GB"/>
              </w:rPr>
              <w:t xml:space="preserve">, </w:t>
            </w:r>
            <w:r w:rsidRPr="00F85684">
              <w:rPr>
                <w:rFonts w:cs="Times New Roman"/>
                <w:color w:val="000000"/>
                <w:lang w:eastAsia="en-GB"/>
              </w:rPr>
              <w:t>AmpliTaq</w:t>
            </w:r>
            <w:r w:rsidRPr="00F85684">
              <w:rPr>
                <w:rFonts w:cs="Times New Roman"/>
                <w:color w:val="000000"/>
                <w:lang w:val="el-GR" w:eastAsia="en-GB"/>
              </w:rPr>
              <w:t xml:space="preserve"> </w:t>
            </w:r>
            <w:r w:rsidRPr="00F85684">
              <w:rPr>
                <w:rFonts w:cs="Times New Roman"/>
                <w:color w:val="000000"/>
                <w:lang w:eastAsia="en-GB"/>
              </w:rPr>
              <w:t>DNA</w:t>
            </w:r>
            <w:r w:rsidRPr="00F85684">
              <w:rPr>
                <w:rFonts w:cs="Times New Roman"/>
                <w:color w:val="000000"/>
                <w:lang w:val="el-GR" w:eastAsia="en-GB"/>
              </w:rPr>
              <w:t xml:space="preserve"> </w:t>
            </w:r>
            <w:r w:rsidRPr="00F85684">
              <w:rPr>
                <w:rFonts w:cs="Times New Roman"/>
                <w:color w:val="000000"/>
                <w:lang w:eastAsia="en-GB"/>
              </w:rPr>
              <w:t>Polymerase</w:t>
            </w:r>
            <w:r w:rsidRPr="00F85684">
              <w:rPr>
                <w:rFonts w:cs="Times New Roman"/>
                <w:color w:val="000000"/>
                <w:lang w:val="el-GR" w:eastAsia="en-GB"/>
              </w:rPr>
              <w:t xml:space="preserve">, </w:t>
            </w:r>
            <w:r w:rsidRPr="00F85684">
              <w:rPr>
                <w:rFonts w:cs="Times New Roman"/>
                <w:color w:val="000000"/>
                <w:lang w:eastAsia="en-GB"/>
              </w:rPr>
              <w:t>UP</w:t>
            </w:r>
            <w:r w:rsidRPr="00F85684">
              <w:rPr>
                <w:rFonts w:cs="Times New Roman"/>
                <w:color w:val="000000"/>
                <w:lang w:val="el-GR" w:eastAsia="en-GB"/>
              </w:rPr>
              <w:t xml:space="preserve">, μία υψηλής καθαρότητας </w:t>
            </w:r>
            <w:r w:rsidRPr="00F85684">
              <w:rPr>
                <w:rFonts w:cs="Times New Roman"/>
                <w:color w:val="000000"/>
                <w:lang w:eastAsia="en-GB"/>
              </w:rPr>
              <w:t>DNA</w:t>
            </w:r>
            <w:r w:rsidRPr="00F85684">
              <w:rPr>
                <w:rFonts w:cs="Times New Roman"/>
                <w:color w:val="000000"/>
                <w:lang w:val="el-GR" w:eastAsia="en-GB"/>
              </w:rPr>
              <w:t xml:space="preserve"> πολυμεράση με μηχανισμό θερμής εκκίνησης (</w:t>
            </w:r>
            <w:r w:rsidRPr="00F85684">
              <w:rPr>
                <w:rFonts w:cs="Times New Roman"/>
                <w:color w:val="000000"/>
                <w:lang w:eastAsia="en-GB"/>
              </w:rPr>
              <w:t>hot</w:t>
            </w:r>
            <w:r w:rsidRPr="00F85684">
              <w:rPr>
                <w:rFonts w:cs="Times New Roman"/>
                <w:color w:val="000000"/>
                <w:lang w:val="el-GR" w:eastAsia="en-GB"/>
              </w:rPr>
              <w:t xml:space="preserve"> </w:t>
            </w:r>
            <w:r w:rsidRPr="00F85684">
              <w:rPr>
                <w:rFonts w:cs="Times New Roman"/>
                <w:color w:val="000000"/>
                <w:lang w:eastAsia="en-GB"/>
              </w:rPr>
              <w:t>start</w:t>
            </w:r>
            <w:r w:rsidRPr="00F85684">
              <w:rPr>
                <w:rFonts w:cs="Times New Roman"/>
                <w:color w:val="000000"/>
                <w:lang w:val="el-GR" w:eastAsia="en-GB"/>
              </w:rPr>
              <w:t xml:space="preserve">), ο οποίος παρέχει άριστη ειδικότητα, </w:t>
            </w:r>
            <w:r w:rsidRPr="00F85684">
              <w:rPr>
                <w:rFonts w:cs="Times New Roman"/>
                <w:color w:val="000000"/>
                <w:lang w:eastAsia="en-GB"/>
              </w:rPr>
              <w:t>dNTPs</w:t>
            </w:r>
            <w:r w:rsidRPr="00F85684">
              <w:rPr>
                <w:rFonts w:cs="Times New Roman"/>
                <w:color w:val="000000"/>
                <w:lang w:val="el-GR" w:eastAsia="en-GB"/>
              </w:rPr>
              <w:t xml:space="preserve"> με </w:t>
            </w:r>
            <w:r w:rsidRPr="00F85684">
              <w:rPr>
                <w:rFonts w:cs="Times New Roman"/>
                <w:color w:val="000000"/>
                <w:lang w:eastAsia="en-GB"/>
              </w:rPr>
              <w:t>dUTP</w:t>
            </w:r>
            <w:r w:rsidRPr="00F85684">
              <w:rPr>
                <w:rFonts w:cs="Times New Roman"/>
                <w:color w:val="000000"/>
                <w:lang w:val="el-GR" w:eastAsia="en-GB"/>
              </w:rPr>
              <w:t>/</w:t>
            </w:r>
            <w:r w:rsidRPr="00F85684">
              <w:rPr>
                <w:rFonts w:cs="Times New Roman"/>
                <w:color w:val="000000"/>
                <w:lang w:eastAsia="en-GB"/>
              </w:rPr>
              <w:t>dTTP</w:t>
            </w:r>
            <w:r w:rsidRPr="00F85684">
              <w:rPr>
                <w:rFonts w:cs="Times New Roman"/>
                <w:color w:val="000000"/>
                <w:lang w:val="el-GR" w:eastAsia="en-GB"/>
              </w:rPr>
              <w:t xml:space="preserve"> μίγμα, θερμο-ευαίσθητη </w:t>
            </w:r>
            <w:r w:rsidRPr="00F85684">
              <w:rPr>
                <w:rFonts w:cs="Times New Roman"/>
                <w:color w:val="000000"/>
                <w:lang w:eastAsia="en-GB"/>
              </w:rPr>
              <w:t>UDG</w:t>
            </w:r>
            <w:r w:rsidRPr="00F85684">
              <w:rPr>
                <w:rFonts w:cs="Times New Roman"/>
                <w:color w:val="000000"/>
                <w:lang w:val="el-GR" w:eastAsia="en-GB"/>
              </w:rPr>
              <w:t xml:space="preserve">, </w:t>
            </w:r>
            <w:r w:rsidRPr="00F85684">
              <w:rPr>
                <w:rFonts w:cs="Times New Roman"/>
                <w:color w:val="000000"/>
                <w:lang w:eastAsia="en-GB"/>
              </w:rPr>
              <w:t>ROX</w:t>
            </w:r>
            <w:r w:rsidRPr="00F85684">
              <w:rPr>
                <w:rFonts w:cs="Times New Roman"/>
                <w:color w:val="000000"/>
                <w:lang w:val="el-GR" w:eastAsia="en-GB"/>
              </w:rPr>
              <w:t xml:space="preserve"> χρωστική παθητικής αναφοράς και βελτιστοποιημένα συστατικά διαλύματος. Το μίγμα να είναι κατάλληλο να παρέχει αποτελέσματα από 100 </w:t>
            </w:r>
            <w:r w:rsidRPr="00F85684">
              <w:rPr>
                <w:rFonts w:cs="Times New Roman"/>
                <w:color w:val="000000"/>
                <w:lang w:eastAsia="en-GB"/>
              </w:rPr>
              <w:t>ng</w:t>
            </w:r>
            <w:r w:rsidRPr="00F85684">
              <w:rPr>
                <w:rFonts w:cs="Times New Roman"/>
                <w:color w:val="000000"/>
                <w:lang w:val="el-GR" w:eastAsia="en-GB"/>
              </w:rPr>
              <w:t xml:space="preserve"> έως 0.1 </w:t>
            </w:r>
            <w:r w:rsidRPr="00F85684">
              <w:rPr>
                <w:rFonts w:cs="Times New Roman"/>
                <w:color w:val="000000"/>
                <w:lang w:eastAsia="en-GB"/>
              </w:rPr>
              <w:t>pg</w:t>
            </w:r>
            <w:r w:rsidRPr="00F85684">
              <w:rPr>
                <w:rFonts w:cs="Times New Roman"/>
                <w:color w:val="000000"/>
                <w:lang w:val="el-GR" w:eastAsia="en-GB"/>
              </w:rPr>
              <w:t xml:space="preserve"> </w:t>
            </w:r>
            <w:r w:rsidRPr="00F85684">
              <w:rPr>
                <w:rFonts w:cs="Times New Roman"/>
                <w:color w:val="000000"/>
                <w:lang w:eastAsia="en-GB"/>
              </w:rPr>
              <w:t>cDNA</w:t>
            </w:r>
            <w:r w:rsidRPr="00F85684">
              <w:rPr>
                <w:rFonts w:cs="Times New Roman"/>
                <w:color w:val="000000"/>
                <w:lang w:val="el-GR" w:eastAsia="en-GB"/>
              </w:rPr>
              <w:t xml:space="preserve"> ανά αντίδραση. </w:t>
            </w:r>
            <w:r w:rsidRPr="00F85684">
              <w:rPr>
                <w:rFonts w:cs="Times New Roman"/>
                <w:color w:val="000000"/>
                <w:lang w:eastAsia="en-GB"/>
              </w:rPr>
              <w:t>Να παρέχεται σε συσκευασία 2 τεμαχίων των 5 ml.</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8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3</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Φλάσκες για την καλλιέργεια κυττάρων θηλαστικών, με επιφάνεια καλλιέργειας εμβαδού 75 </w:t>
            </w:r>
            <w:r w:rsidRPr="00F85684">
              <w:rPr>
                <w:rFonts w:cs="Times New Roman"/>
                <w:color w:val="000000"/>
                <w:lang w:eastAsia="en-GB"/>
              </w:rPr>
              <w:t>sq</w:t>
            </w:r>
            <w:r w:rsidRPr="00F85684">
              <w:rPr>
                <w:rFonts w:cs="Times New Roman"/>
                <w:color w:val="000000"/>
                <w:lang w:val="el-GR" w:eastAsia="en-GB"/>
              </w:rPr>
              <w:t>.</w:t>
            </w:r>
            <w:r w:rsidRPr="00F85684">
              <w:rPr>
                <w:rFonts w:cs="Times New Roman"/>
                <w:color w:val="000000"/>
                <w:lang w:eastAsia="en-GB"/>
              </w:rPr>
              <w:t>cm</w:t>
            </w:r>
            <w:r w:rsidRPr="00F85684">
              <w:rPr>
                <w:rFonts w:cs="Times New Roman"/>
                <w:color w:val="000000"/>
                <w:lang w:val="el-GR" w:eastAsia="en-GB"/>
              </w:rPr>
              <w:t xml:space="preserve"> κατασκευασμένες από πολυστυρένιο με ειδική επεξεργασία πιστοποιημένη για την καλλιέργεια κυττάρων θηλαστικών που προσκολλώνται στο υπόβαθρο. Με καπάκι με φίλτρο 0.2 μ</w:t>
            </w:r>
            <w:r w:rsidRPr="00F85684">
              <w:rPr>
                <w:rFonts w:cs="Times New Roman"/>
                <w:color w:val="000000"/>
                <w:lang w:eastAsia="en-GB"/>
              </w:rPr>
              <w:t>m</w:t>
            </w:r>
            <w:r w:rsidRPr="00F85684">
              <w:rPr>
                <w:rFonts w:cs="Times New Roman"/>
                <w:color w:val="000000"/>
                <w:lang w:val="el-GR" w:eastAsia="en-GB"/>
              </w:rPr>
              <w:t xml:space="preserve"> για προστασία απο τους μικροοργανισμούς </w:t>
            </w:r>
            <w:r w:rsidRPr="00F85684">
              <w:rPr>
                <w:rFonts w:cs="Times New Roman"/>
                <w:color w:val="000000"/>
                <w:lang w:val="el-GR" w:eastAsia="en-GB"/>
              </w:rPr>
              <w:lastRenderedPageBreak/>
              <w:t xml:space="preserve">που επιτρέπει την ανταλλαγή αερίων. Να είναι αποστειρωμένες με ακτινοβολία γ και πιστοποιημένες ως μη πυρετογόνες. Με κεκκλιμένο στόμιο, διαβάθμιση όγκων στο πλάι και περιοχή σημειώσεων. </w:t>
            </w:r>
            <w:r w:rsidRPr="00F85684">
              <w:rPr>
                <w:rFonts w:cs="Times New Roman"/>
                <w:color w:val="000000"/>
                <w:lang w:eastAsia="en-GB"/>
              </w:rPr>
              <w:t>100 τεμάχια</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24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4</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 xml:space="preserve">Πλάκες καλλιέργειας κυττάρων θηλαστικών, 48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1.1 </w:t>
            </w:r>
            <w:r w:rsidRPr="00F85684">
              <w:rPr>
                <w:rFonts w:cs="Times New Roman"/>
                <w:color w:val="000000"/>
                <w:lang w:eastAsia="en-GB"/>
              </w:rPr>
              <w:t>sq</w:t>
            </w:r>
            <w:r w:rsidRPr="00F85684">
              <w:rPr>
                <w:rFonts w:cs="Times New Roman"/>
                <w:color w:val="000000"/>
                <w:lang w:val="el-GR" w:eastAsia="en-GB"/>
              </w:rPr>
              <w:t>.</w:t>
            </w:r>
            <w:r w:rsidRPr="00F85684">
              <w:rPr>
                <w:rFonts w:cs="Times New Roman"/>
                <w:color w:val="000000"/>
                <w:lang w:eastAsia="en-GB"/>
              </w:rPr>
              <w:t>cm</w:t>
            </w:r>
            <w:r w:rsidRPr="00F85684">
              <w:rPr>
                <w:rFonts w:cs="Times New Roman"/>
                <w:color w:val="000000"/>
                <w:lang w:val="el-GR" w:eastAsia="en-GB"/>
              </w:rPr>
              <w:t xml:space="preserve"> ανά φρεάτιο. Πιστοποίηση απουσίας πυρετογόνων.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Κάθε φρεάτιο να είναι ονοματισμένο με αλφαριθμητικό κωδικό. Συσκευασμένες ανά μία. 75 τεμάχια</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1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5</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eastAsia="en-GB"/>
              </w:rPr>
              <w:t>A</w:t>
            </w:r>
            <w:r w:rsidRPr="00F85684">
              <w:rPr>
                <w:rFonts w:cs="Times New Roman"/>
                <w:color w:val="000000"/>
                <w:lang w:val="el-GR" w:eastAsia="en-GB"/>
              </w:rPr>
              <w:t xml:space="preserve">ντίστροφη μεταγραφάση που συνθέτει μία συμπληρωματική αλυσίδα </w:t>
            </w:r>
            <w:r w:rsidRPr="00F85684">
              <w:rPr>
                <w:rFonts w:cs="Times New Roman"/>
                <w:color w:val="000000"/>
                <w:lang w:eastAsia="en-GB"/>
              </w:rPr>
              <w:t>DNA</w:t>
            </w:r>
            <w:r w:rsidRPr="00F85684">
              <w:rPr>
                <w:rFonts w:cs="Times New Roman"/>
                <w:color w:val="000000"/>
                <w:lang w:val="el-GR" w:eastAsia="en-GB"/>
              </w:rPr>
              <w:t xml:space="preserve"> από μονόκλωνο </w:t>
            </w:r>
            <w:r w:rsidRPr="00F85684">
              <w:rPr>
                <w:rFonts w:cs="Times New Roman"/>
                <w:color w:val="000000"/>
                <w:lang w:eastAsia="en-GB"/>
              </w:rPr>
              <w:t>RNA</w:t>
            </w:r>
            <w:r w:rsidRPr="00F85684">
              <w:rPr>
                <w:rFonts w:cs="Times New Roman"/>
                <w:color w:val="000000"/>
                <w:lang w:val="el-GR" w:eastAsia="en-GB"/>
              </w:rPr>
              <w:t xml:space="preserve">, </w:t>
            </w:r>
            <w:r w:rsidRPr="00F85684">
              <w:rPr>
                <w:rFonts w:cs="Times New Roman"/>
                <w:color w:val="000000"/>
                <w:lang w:eastAsia="en-GB"/>
              </w:rPr>
              <w:t>DNA</w:t>
            </w:r>
            <w:r w:rsidRPr="00F85684">
              <w:rPr>
                <w:rFonts w:cs="Times New Roman"/>
                <w:color w:val="000000"/>
                <w:lang w:val="el-GR" w:eastAsia="en-GB"/>
              </w:rPr>
              <w:t xml:space="preserve"> ή από ένα </w:t>
            </w:r>
            <w:r w:rsidRPr="00F85684">
              <w:rPr>
                <w:rFonts w:cs="Times New Roman"/>
                <w:color w:val="000000"/>
                <w:lang w:eastAsia="en-GB"/>
              </w:rPr>
              <w:t>RNA</w:t>
            </w:r>
            <w:r w:rsidRPr="00F85684">
              <w:rPr>
                <w:rFonts w:cs="Times New Roman"/>
                <w:color w:val="000000"/>
                <w:lang w:val="el-GR" w:eastAsia="en-GB"/>
              </w:rPr>
              <w:t>:</w:t>
            </w:r>
            <w:r w:rsidRPr="00F85684">
              <w:rPr>
                <w:rFonts w:cs="Times New Roman"/>
                <w:color w:val="000000"/>
                <w:lang w:eastAsia="en-GB"/>
              </w:rPr>
              <w:t>DNA</w:t>
            </w:r>
            <w:r w:rsidRPr="00F85684">
              <w:rPr>
                <w:rFonts w:cs="Times New Roman"/>
                <w:color w:val="000000"/>
                <w:lang w:val="el-GR" w:eastAsia="en-GB"/>
              </w:rPr>
              <w:t xml:space="preserve"> υβρίδιο. Το ένζυμο να είναι γενετικά τροποποιημένο με την εισαγωγή σημειακών μεταλλάξεων στο ενεργό κέντρο της </w:t>
            </w:r>
            <w:r w:rsidRPr="00F85684">
              <w:rPr>
                <w:rFonts w:cs="Times New Roman"/>
                <w:color w:val="000000"/>
                <w:lang w:eastAsia="en-GB"/>
              </w:rPr>
              <w:t>RN</w:t>
            </w:r>
            <w:r w:rsidRPr="00F85684">
              <w:rPr>
                <w:rFonts w:cs="Times New Roman"/>
                <w:color w:val="000000"/>
                <w:lang w:val="el-GR" w:eastAsia="en-GB"/>
              </w:rPr>
              <w:t xml:space="preserve">άσης </w:t>
            </w:r>
            <w:r w:rsidRPr="00F85684">
              <w:rPr>
                <w:rFonts w:cs="Times New Roman"/>
                <w:color w:val="000000"/>
                <w:lang w:eastAsia="en-GB"/>
              </w:rPr>
              <w:t>H</w:t>
            </w:r>
            <w:r w:rsidRPr="00F85684">
              <w:rPr>
                <w:rFonts w:cs="Times New Roman"/>
                <w:color w:val="000000"/>
                <w:lang w:val="el-GR" w:eastAsia="en-GB"/>
              </w:rPr>
              <w:t xml:space="preserve"> ώστε να μειωθεί η ενεργότητα της </w:t>
            </w:r>
            <w:r w:rsidRPr="00F85684">
              <w:rPr>
                <w:rFonts w:cs="Times New Roman"/>
                <w:color w:val="000000"/>
                <w:lang w:eastAsia="en-GB"/>
              </w:rPr>
              <w:t>RN</w:t>
            </w:r>
            <w:r w:rsidRPr="00F85684">
              <w:rPr>
                <w:rFonts w:cs="Times New Roman"/>
                <w:color w:val="000000"/>
                <w:lang w:val="el-GR" w:eastAsia="en-GB"/>
              </w:rPr>
              <w:t xml:space="preserve">άσης </w:t>
            </w:r>
            <w:r w:rsidRPr="00F85684">
              <w:rPr>
                <w:rFonts w:cs="Times New Roman"/>
                <w:color w:val="000000"/>
                <w:lang w:eastAsia="en-GB"/>
              </w:rPr>
              <w:t>H</w:t>
            </w:r>
            <w:r w:rsidRPr="00F85684">
              <w:rPr>
                <w:rFonts w:cs="Times New Roman"/>
                <w:color w:val="000000"/>
                <w:lang w:val="el-GR" w:eastAsia="en-GB"/>
              </w:rPr>
              <w:t xml:space="preserve">. Αυτή η δομική τροποποίηση να εξαλείφει την αποικοδόμηση των </w:t>
            </w:r>
            <w:r w:rsidRPr="00F85684">
              <w:rPr>
                <w:rFonts w:cs="Times New Roman"/>
                <w:color w:val="000000"/>
                <w:lang w:eastAsia="en-GB"/>
              </w:rPr>
              <w:t>RNA</w:t>
            </w:r>
            <w:r w:rsidRPr="00F85684">
              <w:rPr>
                <w:rFonts w:cs="Times New Roman"/>
                <w:color w:val="000000"/>
                <w:lang w:val="el-GR" w:eastAsia="en-GB"/>
              </w:rPr>
              <w:t xml:space="preserve"> μορίων κατά τη σύνθεση της πρώτης αλυσίδας συμπληρωματικού </w:t>
            </w:r>
            <w:r w:rsidRPr="00F85684">
              <w:rPr>
                <w:rFonts w:cs="Times New Roman"/>
                <w:color w:val="000000"/>
                <w:lang w:eastAsia="en-GB"/>
              </w:rPr>
              <w:t>DNA</w:t>
            </w:r>
            <w:r w:rsidRPr="00F85684">
              <w:rPr>
                <w:rFonts w:cs="Times New Roman"/>
                <w:color w:val="000000"/>
                <w:lang w:val="el-GR" w:eastAsia="en-GB"/>
              </w:rPr>
              <w:t xml:space="preserve"> (</w:t>
            </w:r>
            <w:r w:rsidRPr="00F85684">
              <w:rPr>
                <w:rFonts w:cs="Times New Roman"/>
                <w:color w:val="000000"/>
                <w:lang w:eastAsia="en-GB"/>
              </w:rPr>
              <w:t>cDNA</w:t>
            </w:r>
            <w:r w:rsidRPr="00F85684">
              <w:rPr>
                <w:rFonts w:cs="Times New Roman"/>
                <w:color w:val="000000"/>
                <w:lang w:val="el-GR" w:eastAsia="en-GB"/>
              </w:rPr>
              <w:t xml:space="preserve">) και να δίνει στην αντίστροφη μεταγραφάση χαρακτηριστικά υψηλής απόδοσης, όπως η μεγαλύτερη απόδοση και η παραγωγή προϊόντων </w:t>
            </w:r>
            <w:r w:rsidRPr="00F85684">
              <w:rPr>
                <w:rFonts w:cs="Times New Roman"/>
                <w:color w:val="000000"/>
                <w:lang w:eastAsia="en-GB"/>
              </w:rPr>
              <w:t>RT</w:t>
            </w:r>
            <w:r w:rsidRPr="00F85684">
              <w:rPr>
                <w:rFonts w:cs="Times New Roman"/>
                <w:color w:val="000000"/>
                <w:lang w:val="el-GR" w:eastAsia="en-GB"/>
              </w:rPr>
              <w:t>-</w:t>
            </w:r>
            <w:r w:rsidRPr="00F85684">
              <w:rPr>
                <w:rFonts w:cs="Times New Roman"/>
                <w:color w:val="000000"/>
                <w:lang w:eastAsia="en-GB"/>
              </w:rPr>
              <w:t>PCR</w:t>
            </w:r>
            <w:r w:rsidRPr="00F85684">
              <w:rPr>
                <w:rFonts w:cs="Times New Roman"/>
                <w:color w:val="000000"/>
                <w:lang w:val="el-GR" w:eastAsia="en-GB"/>
              </w:rPr>
              <w:t xml:space="preserve"> μέχρι και 12 </w:t>
            </w:r>
            <w:r w:rsidRPr="00F85684">
              <w:rPr>
                <w:rFonts w:cs="Times New Roman"/>
                <w:color w:val="000000"/>
                <w:lang w:eastAsia="en-GB"/>
              </w:rPr>
              <w:t>kb</w:t>
            </w:r>
            <w:r w:rsidRPr="00F85684">
              <w:rPr>
                <w:rFonts w:cs="Times New Roman"/>
                <w:color w:val="000000"/>
                <w:lang w:val="el-GR" w:eastAsia="en-GB"/>
              </w:rPr>
              <w:t xml:space="preserve">. </w:t>
            </w:r>
            <w:r w:rsidRPr="00F85684">
              <w:rPr>
                <w:rFonts w:cs="Times New Roman"/>
                <w:color w:val="000000"/>
                <w:lang w:eastAsia="en-GB"/>
              </w:rPr>
              <w:t>Συσκευασία 10.000U (200U/μL).</w:t>
            </w:r>
          </w:p>
        </w:tc>
        <w:tc>
          <w:tcPr>
            <w:tcW w:w="496" w:type="pct"/>
          </w:tcPr>
          <w:p w:rsidR="00847777" w:rsidRPr="00F85684" w:rsidRDefault="00847777" w:rsidP="00664F88">
            <w:pPr>
              <w:spacing w:after="0"/>
              <w:rPr>
                <w:rFonts w:cs="Times New Roman"/>
                <w:color w:val="000000"/>
                <w:lang w:eastAsia="en-GB"/>
              </w:rPr>
            </w:pPr>
          </w:p>
        </w:tc>
        <w:tc>
          <w:tcPr>
            <w:tcW w:w="496" w:type="pct"/>
          </w:tcPr>
          <w:p w:rsidR="00847777" w:rsidRPr="00F85684" w:rsidRDefault="00847777" w:rsidP="00664F88">
            <w:pPr>
              <w:spacing w:after="0"/>
              <w:rPr>
                <w:rFonts w:cs="Times New Roman"/>
                <w:color w:val="000000"/>
                <w:lang w:eastAsia="en-GB"/>
              </w:rPr>
            </w:pPr>
          </w:p>
        </w:tc>
        <w:tc>
          <w:tcPr>
            <w:tcW w:w="1045" w:type="pct"/>
          </w:tcPr>
          <w:p w:rsidR="00847777" w:rsidRPr="00F85684" w:rsidRDefault="00847777" w:rsidP="00664F88">
            <w:pPr>
              <w:spacing w:after="0"/>
              <w:rPr>
                <w:rFonts w:cs="Times New Roman"/>
                <w:color w:val="000000"/>
                <w:lang w:eastAsia="en-GB"/>
              </w:rPr>
            </w:pPr>
          </w:p>
        </w:tc>
      </w:tr>
      <w:tr w:rsidR="00847777" w:rsidRPr="00F85684"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6</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Θερμοανθεκτική </w:t>
            </w:r>
            <w:r w:rsidRPr="00F85684">
              <w:rPr>
                <w:rFonts w:cs="Times New Roman"/>
                <w:color w:val="000000"/>
                <w:lang w:eastAsia="en-GB"/>
              </w:rPr>
              <w:t>Taq</w:t>
            </w:r>
            <w:r w:rsidRPr="00F85684">
              <w:rPr>
                <w:rFonts w:cs="Times New Roman"/>
                <w:color w:val="000000"/>
                <w:lang w:val="el-GR" w:eastAsia="en-GB"/>
              </w:rPr>
              <w:t xml:space="preserve"> </w:t>
            </w:r>
            <w:r w:rsidRPr="00F85684">
              <w:rPr>
                <w:rFonts w:cs="Times New Roman"/>
                <w:color w:val="000000"/>
                <w:lang w:eastAsia="en-GB"/>
              </w:rPr>
              <w:t>DNA</w:t>
            </w:r>
            <w:r w:rsidRPr="00F85684">
              <w:rPr>
                <w:rFonts w:cs="Times New Roman"/>
                <w:color w:val="000000"/>
                <w:lang w:val="el-GR" w:eastAsia="en-GB"/>
              </w:rPr>
              <w:t xml:space="preserve"> πολυμεράση που συνθέτει </w:t>
            </w:r>
            <w:r w:rsidRPr="00F85684">
              <w:rPr>
                <w:rFonts w:cs="Times New Roman"/>
                <w:color w:val="000000"/>
                <w:lang w:eastAsia="en-GB"/>
              </w:rPr>
              <w:t>DNA</w:t>
            </w:r>
            <w:r w:rsidRPr="00F85684">
              <w:rPr>
                <w:rFonts w:cs="Times New Roman"/>
                <w:color w:val="000000"/>
                <w:lang w:val="el-GR" w:eastAsia="en-GB"/>
              </w:rPr>
              <w:t xml:space="preserve"> από μονόκλωνα εκμαγεία παρουσία δεοξυ-τριφωσφορικών νουκλεοτιδίων (</w:t>
            </w:r>
            <w:r w:rsidRPr="00F85684">
              <w:rPr>
                <w:rFonts w:cs="Times New Roman"/>
                <w:color w:val="000000"/>
                <w:lang w:eastAsia="en-GB"/>
              </w:rPr>
              <w:t>dNTPs</w:t>
            </w:r>
            <w:r w:rsidRPr="00F85684">
              <w:rPr>
                <w:rFonts w:cs="Times New Roman"/>
                <w:color w:val="000000"/>
                <w:lang w:val="el-GR" w:eastAsia="en-GB"/>
              </w:rPr>
              <w:t>) και ενός εκκινητή. Το ένζυμο να αποτελείται από ένα πολυπεπτίδιο με μοριακό βάρος 94</w:t>
            </w:r>
            <w:r w:rsidRPr="00F85684">
              <w:rPr>
                <w:rFonts w:cs="Times New Roman"/>
                <w:color w:val="000000"/>
                <w:lang w:eastAsia="en-GB"/>
              </w:rPr>
              <w:t>kDa</w:t>
            </w:r>
            <w:r w:rsidRPr="00F85684">
              <w:rPr>
                <w:rFonts w:cs="Times New Roman"/>
                <w:color w:val="000000"/>
                <w:lang w:val="el-GR" w:eastAsia="en-GB"/>
              </w:rPr>
              <w:t xml:space="preserve">.Να έχει δράση 5´→3´ </w:t>
            </w:r>
            <w:r w:rsidRPr="00F85684">
              <w:rPr>
                <w:rFonts w:cs="Times New Roman"/>
                <w:color w:val="000000"/>
                <w:lang w:eastAsia="en-GB"/>
              </w:rPr>
              <w:t>DNA</w:t>
            </w:r>
            <w:r w:rsidRPr="00F85684">
              <w:rPr>
                <w:rFonts w:cs="Times New Roman"/>
                <w:color w:val="000000"/>
                <w:lang w:val="el-GR" w:eastAsia="en-GB"/>
              </w:rPr>
              <w:t xml:space="preserve"> πολυμεράσης και 5´→3 εξωνουκλεάσης. Να παρέχει τη δυνατότητα πολλαπλασιασμού </w:t>
            </w:r>
            <w:r w:rsidRPr="00F85684">
              <w:rPr>
                <w:rFonts w:cs="Times New Roman"/>
                <w:color w:val="000000"/>
                <w:lang w:eastAsia="en-GB"/>
              </w:rPr>
              <w:t>PCR</w:t>
            </w:r>
            <w:r w:rsidRPr="00F85684">
              <w:rPr>
                <w:rFonts w:cs="Times New Roman"/>
                <w:color w:val="000000"/>
                <w:lang w:val="el-GR" w:eastAsia="en-GB"/>
              </w:rPr>
              <w:t xml:space="preserve"> προϊόντων μέχρι και 5</w:t>
            </w:r>
            <w:r w:rsidRPr="00F85684">
              <w:rPr>
                <w:rFonts w:cs="Times New Roman"/>
                <w:color w:val="000000"/>
                <w:lang w:eastAsia="en-GB"/>
              </w:rPr>
              <w:t>kb</w:t>
            </w:r>
            <w:r w:rsidRPr="00F85684">
              <w:rPr>
                <w:rFonts w:cs="Times New Roman"/>
                <w:color w:val="000000"/>
                <w:lang w:val="el-GR" w:eastAsia="en-GB"/>
              </w:rPr>
              <w:t xml:space="preserve"> σε μέγεθος. </w:t>
            </w:r>
            <w:r w:rsidRPr="00F85684">
              <w:rPr>
                <w:rFonts w:cs="Times New Roman"/>
                <w:color w:val="000000"/>
                <w:lang w:eastAsia="en-GB"/>
              </w:rPr>
              <w:t>Συσκευασία 500 U.</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4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7</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Στείρο θρεπτικό υλικό, ισοδύναμο του </w:t>
            </w:r>
            <w:r w:rsidRPr="00F85684">
              <w:rPr>
                <w:rFonts w:cs="Times New Roman"/>
                <w:color w:val="000000"/>
                <w:lang w:eastAsia="en-GB"/>
              </w:rPr>
              <w:t>Neurobasal</w:t>
            </w:r>
            <w:r w:rsidRPr="00F85684">
              <w:rPr>
                <w:rFonts w:cs="Times New Roman"/>
                <w:color w:val="000000"/>
                <w:lang w:val="el-GR" w:eastAsia="en-GB"/>
              </w:rPr>
              <w:t>, κατάλληλο για την καλλιέργεια εμβρυικών (</w:t>
            </w:r>
            <w:r w:rsidRPr="00F85684">
              <w:rPr>
                <w:rFonts w:cs="Times New Roman"/>
                <w:color w:val="000000"/>
                <w:lang w:eastAsia="en-GB"/>
              </w:rPr>
              <w:t>pre</w:t>
            </w:r>
            <w:r w:rsidRPr="00F85684">
              <w:rPr>
                <w:rFonts w:cs="Times New Roman"/>
                <w:color w:val="000000"/>
                <w:lang w:val="el-GR" w:eastAsia="en-GB"/>
              </w:rPr>
              <w:t>-</w:t>
            </w:r>
            <w:r w:rsidRPr="00F85684">
              <w:rPr>
                <w:rFonts w:cs="Times New Roman"/>
                <w:color w:val="000000"/>
                <w:lang w:eastAsia="en-GB"/>
              </w:rPr>
              <w:t>natal</w:t>
            </w:r>
            <w:r w:rsidRPr="00F85684">
              <w:rPr>
                <w:rFonts w:cs="Times New Roman"/>
                <w:color w:val="000000"/>
                <w:lang w:val="el-GR" w:eastAsia="en-GB"/>
              </w:rPr>
              <w:t>) ή ενήλικων (</w:t>
            </w:r>
            <w:r w:rsidRPr="00F85684">
              <w:rPr>
                <w:rFonts w:cs="Times New Roman"/>
                <w:color w:val="000000"/>
                <w:lang w:eastAsia="en-GB"/>
              </w:rPr>
              <w:t>post</w:t>
            </w:r>
            <w:r w:rsidRPr="00F85684">
              <w:rPr>
                <w:rFonts w:cs="Times New Roman"/>
                <w:color w:val="000000"/>
                <w:lang w:val="el-GR" w:eastAsia="en-GB"/>
              </w:rPr>
              <w:t>-</w:t>
            </w:r>
            <w:r w:rsidRPr="00F85684">
              <w:rPr>
                <w:rFonts w:cs="Times New Roman"/>
                <w:color w:val="000000"/>
                <w:lang w:eastAsia="en-GB"/>
              </w:rPr>
              <w:t>natal</w:t>
            </w:r>
            <w:r w:rsidRPr="00F85684">
              <w:rPr>
                <w:rFonts w:cs="Times New Roman"/>
                <w:color w:val="000000"/>
                <w:lang w:val="el-GR" w:eastAsia="en-GB"/>
              </w:rPr>
              <w:t xml:space="preserve">) νευρωνικών κυττάρων και τη μακροχρόνια διατήρηση και ωρίμανση αυτών χωρίς την παρουσία κυτταρικού υποστρώματος αστροκυττάρων. Να πληροί τις ειδικές απαιτήσεις καλλιέργειας των νευρωνικών κυττάρων, όταν συνδυάζεται με συμπλήρωμα ισοδύναμο του </w:t>
            </w:r>
            <w:r w:rsidRPr="00F85684">
              <w:rPr>
                <w:rFonts w:cs="Times New Roman"/>
                <w:color w:val="000000"/>
                <w:lang w:eastAsia="en-GB"/>
              </w:rPr>
              <w:t>B</w:t>
            </w:r>
            <w:r w:rsidRPr="00F85684">
              <w:rPr>
                <w:rFonts w:cs="Times New Roman"/>
                <w:color w:val="000000"/>
                <w:lang w:val="el-GR" w:eastAsia="en-GB"/>
              </w:rPr>
              <w:t xml:space="preserve">-27, παρέχοντας έτσι τα απαραίτητα αντιοξειδωτικά για τη μείωση της βλάβης από τις ελεύθερες ρίζες. Δεν πρέπει να περιέχει </w:t>
            </w:r>
            <w:r w:rsidRPr="00F85684">
              <w:rPr>
                <w:rFonts w:cs="Times New Roman"/>
                <w:color w:val="000000"/>
                <w:lang w:eastAsia="en-GB"/>
              </w:rPr>
              <w:t>L</w:t>
            </w:r>
            <w:r w:rsidRPr="00F85684">
              <w:rPr>
                <w:rFonts w:cs="Times New Roman"/>
                <w:color w:val="000000"/>
                <w:lang w:val="el-GR" w:eastAsia="en-GB"/>
              </w:rPr>
              <w:t xml:space="preserve">-γλουταμίνη, </w:t>
            </w:r>
            <w:r w:rsidRPr="00F85684">
              <w:rPr>
                <w:rFonts w:cs="Times New Roman"/>
                <w:color w:val="000000"/>
                <w:lang w:eastAsia="en-GB"/>
              </w:rPr>
              <w:t>L</w:t>
            </w:r>
            <w:r w:rsidRPr="00F85684">
              <w:rPr>
                <w:rFonts w:cs="Times New Roman"/>
                <w:color w:val="000000"/>
                <w:lang w:val="el-GR" w:eastAsia="en-GB"/>
              </w:rPr>
              <w:t xml:space="preserve">-γλουταμικό οξύ ή ασπαρτικό οξύ, ενώ πρέπει να είναι ελεγμένο για απουσία προσμίξεων από βακτήρια, μύκητες και ενδοτοξίνες. </w:t>
            </w:r>
            <w:r w:rsidRPr="00F85684">
              <w:rPr>
                <w:rFonts w:cs="Times New Roman"/>
                <w:color w:val="000000"/>
                <w:lang w:eastAsia="en-GB"/>
              </w:rPr>
              <w:t>Παρέχεται σε συσκευασία 500 ml.</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4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8</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Ορολογικές πιπέττες 10 </w:t>
            </w:r>
            <w:r w:rsidRPr="00F85684">
              <w:rPr>
                <w:rFonts w:cs="Times New Roman"/>
                <w:color w:val="000000"/>
                <w:lang w:eastAsia="en-GB"/>
              </w:rPr>
              <w:t>ml</w:t>
            </w:r>
            <w:r w:rsidRPr="00F85684">
              <w:rPr>
                <w:rFonts w:cs="Times New Roman"/>
                <w:color w:val="000000"/>
                <w:lang w:val="el-GR" w:eastAsia="en-GB"/>
              </w:rPr>
              <w:t>, με στόμιο για χρήση με συσκευές αναρρόφησης (</w:t>
            </w:r>
            <w:r w:rsidRPr="00F85684">
              <w:rPr>
                <w:rFonts w:cs="Times New Roman"/>
                <w:color w:val="000000"/>
                <w:lang w:eastAsia="en-GB"/>
              </w:rPr>
              <w:t>pipetting</w:t>
            </w:r>
            <w:r w:rsidRPr="00F85684">
              <w:rPr>
                <w:rFonts w:cs="Times New Roman"/>
                <w:color w:val="000000"/>
                <w:lang w:val="el-GR" w:eastAsia="en-GB"/>
              </w:rPr>
              <w:t xml:space="preserve"> </w:t>
            </w:r>
            <w:r w:rsidRPr="00F85684">
              <w:rPr>
                <w:rFonts w:cs="Times New Roman"/>
                <w:color w:val="000000"/>
                <w:lang w:eastAsia="en-GB"/>
              </w:rPr>
              <w:t>aid</w:t>
            </w:r>
            <w:r w:rsidRPr="00F85684">
              <w:rPr>
                <w:rFonts w:cs="Times New Roman"/>
                <w:color w:val="000000"/>
                <w:lang w:val="el-GR" w:eastAsia="en-GB"/>
              </w:rPr>
              <w:t xml:space="preserve">), κατασκευασμένες από διαφανές πολυστυρένιο, αποστειρωμένες, ελέυθερες πυρετογόνων, συσκευασμένες σε μεμονωμένη συσκευασία από διαφανές πλαστικό και χαρτί για εύκολο και ασφαλές άνοιγμα απαλλαγμένα από στατικό ηλεκτρισμό και μικροσωματίδια. Με διπλή, αύξουσα και μειούμενη, διαβάθμιση ανά 1/10 </w:t>
            </w:r>
            <w:r w:rsidRPr="00F85684">
              <w:rPr>
                <w:rFonts w:cs="Times New Roman"/>
                <w:color w:val="000000"/>
                <w:lang w:eastAsia="en-GB"/>
              </w:rPr>
              <w:t>ml</w:t>
            </w:r>
            <w:r w:rsidRPr="00F85684">
              <w:rPr>
                <w:rFonts w:cs="Times New Roman"/>
                <w:color w:val="000000"/>
                <w:lang w:val="el-GR" w:eastAsia="en-GB"/>
              </w:rPr>
              <w:t xml:space="preserve"> και χρωματική σήμανση κατά </w:t>
            </w:r>
            <w:r w:rsidRPr="00F85684">
              <w:rPr>
                <w:rFonts w:cs="Times New Roman"/>
                <w:color w:val="000000"/>
                <w:lang w:eastAsia="en-GB"/>
              </w:rPr>
              <w:t>ISO</w:t>
            </w:r>
            <w:r w:rsidRPr="00F85684">
              <w:rPr>
                <w:rFonts w:cs="Times New Roman"/>
                <w:color w:val="000000"/>
                <w:lang w:val="el-GR" w:eastAsia="en-GB"/>
              </w:rPr>
              <w:t xml:space="preserve"> (πορτοκαλί χρώμα). Με αρνητική διαβάθμιση για αναρρόφηση μεγαλύτερων όγκων. Για την προστασία της συσκευής αναρρόφησης από κατά λάθος αναρρόφηση υγρών κάθε πιπέττα πρέπει να έχει στο πάνω στόμιο φίλτρο από βαμβάκι. </w:t>
            </w:r>
            <w:r w:rsidRPr="00F85684">
              <w:rPr>
                <w:rFonts w:cs="Times New Roman"/>
                <w:color w:val="000000"/>
                <w:lang w:eastAsia="en-GB"/>
              </w:rPr>
              <w:t>1000 τεμ</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4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9</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Ορολογικές πιπέττες 5 </w:t>
            </w:r>
            <w:r w:rsidRPr="00F85684">
              <w:rPr>
                <w:rFonts w:cs="Times New Roman"/>
                <w:color w:val="000000"/>
                <w:lang w:eastAsia="en-GB"/>
              </w:rPr>
              <w:t>ml</w:t>
            </w:r>
            <w:r w:rsidRPr="00F85684">
              <w:rPr>
                <w:rFonts w:cs="Times New Roman"/>
                <w:color w:val="000000"/>
                <w:lang w:val="el-GR" w:eastAsia="en-GB"/>
              </w:rPr>
              <w:t>, με στόμιο για χρήση με συσκευές αναρρόφησης (</w:t>
            </w:r>
            <w:r w:rsidRPr="00F85684">
              <w:rPr>
                <w:rFonts w:cs="Times New Roman"/>
                <w:color w:val="000000"/>
                <w:lang w:eastAsia="en-GB"/>
              </w:rPr>
              <w:t>pipetting</w:t>
            </w:r>
            <w:r w:rsidRPr="00F85684">
              <w:rPr>
                <w:rFonts w:cs="Times New Roman"/>
                <w:color w:val="000000"/>
                <w:lang w:val="el-GR" w:eastAsia="en-GB"/>
              </w:rPr>
              <w:t xml:space="preserve"> </w:t>
            </w:r>
            <w:r w:rsidRPr="00F85684">
              <w:rPr>
                <w:rFonts w:cs="Times New Roman"/>
                <w:color w:val="000000"/>
                <w:lang w:eastAsia="en-GB"/>
              </w:rPr>
              <w:t>aid</w:t>
            </w:r>
            <w:r w:rsidRPr="00F85684">
              <w:rPr>
                <w:rFonts w:cs="Times New Roman"/>
                <w:color w:val="000000"/>
                <w:lang w:val="el-GR" w:eastAsia="en-GB"/>
              </w:rPr>
              <w:t xml:space="preserve">), κατασκευασμένες από διαφανές πολυστυρένιο, αποστειρωμένες, ελεύθερες πυρετογόνων, συσκευασμένες σε μεμονωμένη συσκευασία από διαφανές πλαστικό και χαρτί για εύκολο και ασφαλές άνοιγμα απαλλαγμένα από στατικό ηλεκτρισμό και μικροσωματίδια. Με αύξουσα και μειούμενη διαβάθμιση ανά 1/10 </w:t>
            </w:r>
            <w:r w:rsidRPr="00F85684">
              <w:rPr>
                <w:rFonts w:cs="Times New Roman"/>
                <w:color w:val="000000"/>
                <w:lang w:eastAsia="en-GB"/>
              </w:rPr>
              <w:t>ml</w:t>
            </w:r>
            <w:r w:rsidRPr="00F85684">
              <w:rPr>
                <w:rFonts w:cs="Times New Roman"/>
                <w:color w:val="000000"/>
                <w:lang w:val="el-GR" w:eastAsia="en-GB"/>
              </w:rPr>
              <w:t xml:space="preserve"> και χρωματική σήμανση κατά </w:t>
            </w:r>
            <w:r w:rsidRPr="00F85684">
              <w:rPr>
                <w:rFonts w:cs="Times New Roman"/>
                <w:color w:val="000000"/>
                <w:lang w:eastAsia="en-GB"/>
              </w:rPr>
              <w:t>ISO</w:t>
            </w:r>
            <w:r w:rsidRPr="00F85684">
              <w:rPr>
                <w:rFonts w:cs="Times New Roman"/>
                <w:color w:val="000000"/>
                <w:lang w:val="el-GR" w:eastAsia="en-GB"/>
              </w:rPr>
              <w:t xml:space="preserve"> (μπλέ χρώμα). Με αρνητική διαβάθμιση για αναρρόφηση μεγαλύτερων όγκων. Για την προστασία της συσκευής αναρρόφησης από κατά λάθος αναρρόφηση υγρών κάθε </w:t>
            </w:r>
            <w:r w:rsidRPr="00F85684">
              <w:rPr>
                <w:rFonts w:cs="Times New Roman"/>
                <w:color w:val="000000"/>
                <w:lang w:val="el-GR" w:eastAsia="en-GB"/>
              </w:rPr>
              <w:lastRenderedPageBreak/>
              <w:t xml:space="preserve">πιπέττα πρέπει να έχει στο επιστόμιο φίλτρο από βαμβάκι. </w:t>
            </w:r>
            <w:r w:rsidRPr="00F85684">
              <w:rPr>
                <w:rFonts w:cs="Times New Roman"/>
                <w:color w:val="000000"/>
                <w:lang w:eastAsia="en-GB"/>
              </w:rPr>
              <w:t>1000 τεμάχια</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10</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Ακρορύγχια όγκου 20μ</w:t>
            </w:r>
            <w:r w:rsidRPr="00F85684">
              <w:rPr>
                <w:rFonts w:cs="Times New Roman"/>
                <w:color w:val="000000"/>
                <w:lang w:eastAsia="en-GB"/>
              </w:rPr>
              <w:t>L</w:t>
            </w:r>
            <w:r w:rsidRPr="00F85684">
              <w:rPr>
                <w:rFonts w:cs="Times New Roman"/>
                <w:color w:val="000000"/>
                <w:lang w:val="el-GR" w:eastAsia="en-GB"/>
              </w:rPr>
              <w:t xml:space="preserve"> από πολυπροπυλένιο με φίλτρο κατά των αερολυμάτων. </w:t>
            </w:r>
            <w:r w:rsidRPr="00F85684">
              <w:rPr>
                <w:rFonts w:cs="Times New Roman"/>
                <w:color w:val="000000"/>
                <w:lang w:eastAsia="en-GB"/>
              </w:rPr>
              <w:t>X</w:t>
            </w:r>
            <w:r w:rsidRPr="00F85684">
              <w:rPr>
                <w:rFonts w:cs="Times New Roman"/>
                <w:color w:val="000000"/>
                <w:lang w:val="el-GR" w:eastAsia="en-GB"/>
              </w:rPr>
              <w:t xml:space="preserve">ωρίς ανιχνεύσιμα επίπεδα δεοξυριβονουκλεασών, ριβονουκλεασών, γενωμικού </w:t>
            </w:r>
            <w:r w:rsidRPr="00F85684">
              <w:rPr>
                <w:rFonts w:cs="Times New Roman"/>
                <w:color w:val="000000"/>
                <w:lang w:eastAsia="en-GB"/>
              </w:rPr>
              <w:t>DNA</w:t>
            </w:r>
            <w:r w:rsidRPr="00F85684">
              <w:rPr>
                <w:rFonts w:cs="Times New Roman"/>
                <w:color w:val="000000"/>
                <w:lang w:val="el-GR" w:eastAsia="en-GB"/>
              </w:rPr>
              <w:t xml:space="preserve"> και πρωτεϊνών, χωρίς πυρετογόνα και μη κυτταροτοξικά.</w:t>
            </w:r>
            <w:r w:rsidRPr="00F85684">
              <w:rPr>
                <w:rFonts w:cs="Times New Roman"/>
                <w:color w:val="000000"/>
                <w:lang w:val="el-GR" w:eastAsia="en-GB"/>
              </w:rPr>
              <w:br/>
              <w:t>Αποστειρωμένα σε πακέτα (</w:t>
            </w:r>
            <w:r w:rsidRPr="00F85684">
              <w:rPr>
                <w:rFonts w:cs="Times New Roman"/>
                <w:color w:val="000000"/>
                <w:lang w:eastAsia="en-GB"/>
              </w:rPr>
              <w:t>racks</w:t>
            </w:r>
            <w:r w:rsidRPr="00F85684">
              <w:rPr>
                <w:rFonts w:cs="Times New Roman"/>
                <w:color w:val="000000"/>
                <w:lang w:val="el-GR" w:eastAsia="en-GB"/>
              </w:rPr>
              <w:t xml:space="preserve">) των 96 τεμαχίων. Συμβατά με πιπέττες </w:t>
            </w:r>
            <w:r w:rsidRPr="00F85684">
              <w:rPr>
                <w:rFonts w:cs="Times New Roman"/>
                <w:color w:val="000000"/>
                <w:lang w:eastAsia="en-GB"/>
              </w:rPr>
              <w:t>Gilson</w:t>
            </w:r>
            <w:r w:rsidRPr="00F85684">
              <w:rPr>
                <w:rFonts w:cs="Times New Roman"/>
                <w:color w:val="000000"/>
                <w:lang w:val="el-GR" w:eastAsia="en-GB"/>
              </w:rPr>
              <w:t xml:space="preserve">. </w:t>
            </w:r>
            <w:r w:rsidRPr="00F85684">
              <w:rPr>
                <w:rFonts w:cs="Times New Roman"/>
                <w:color w:val="000000"/>
                <w:lang w:eastAsia="en-GB"/>
              </w:rPr>
              <w:t>Παρεχόμενα σε συσκευασία των 10 racks x 96 τεμ/rack.</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4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11</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Πλήρες </w:t>
            </w:r>
            <w:r w:rsidRPr="00F85684">
              <w:rPr>
                <w:rFonts w:cs="Times New Roman"/>
                <w:color w:val="000000"/>
                <w:lang w:eastAsia="en-GB"/>
              </w:rPr>
              <w:t>kit</w:t>
            </w:r>
            <w:r w:rsidRPr="00F85684">
              <w:rPr>
                <w:rFonts w:cs="Times New Roman"/>
                <w:color w:val="000000"/>
                <w:lang w:val="el-GR" w:eastAsia="en-GB"/>
              </w:rPr>
              <w:t xml:space="preserve"> για την παράλληλη απομόνωση μικρών και μεγάλων μορίων </w:t>
            </w:r>
            <w:r w:rsidRPr="00F85684">
              <w:rPr>
                <w:rFonts w:cs="Times New Roman"/>
                <w:color w:val="000000"/>
                <w:lang w:eastAsia="en-GB"/>
              </w:rPr>
              <w:t>RNA</w:t>
            </w:r>
            <w:r w:rsidRPr="00F85684">
              <w:rPr>
                <w:rFonts w:cs="Times New Roman"/>
                <w:color w:val="000000"/>
                <w:lang w:val="el-GR" w:eastAsia="en-GB"/>
              </w:rPr>
              <w:t xml:space="preserve"> που να βασίζεται στην τεχνολογία μεμβράνης οξειδίου του πυριτίου (</w:t>
            </w:r>
            <w:r w:rsidRPr="00F85684">
              <w:rPr>
                <w:rFonts w:cs="Times New Roman"/>
                <w:color w:val="000000"/>
                <w:lang w:eastAsia="en-GB"/>
              </w:rPr>
              <w:t>silica</w:t>
            </w:r>
            <w:r w:rsidRPr="00F85684">
              <w:rPr>
                <w:rFonts w:cs="Times New Roman"/>
                <w:color w:val="000000"/>
                <w:lang w:val="el-GR" w:eastAsia="en-GB"/>
              </w:rPr>
              <w:t xml:space="preserve"> </w:t>
            </w:r>
            <w:r w:rsidRPr="00F85684">
              <w:rPr>
                <w:rFonts w:cs="Times New Roman"/>
                <w:color w:val="000000"/>
                <w:lang w:eastAsia="en-GB"/>
              </w:rPr>
              <w:t>membrane</w:t>
            </w:r>
            <w:r w:rsidRPr="00F85684">
              <w:rPr>
                <w:rFonts w:cs="Times New Roman"/>
                <w:color w:val="000000"/>
                <w:lang w:val="el-GR" w:eastAsia="en-GB"/>
              </w:rPr>
              <w:t xml:space="preserve">). Να παρέχει τη δυνατότητα απομόνωσης μόνο μικρών (&lt; 200 βάσεις) μορίων </w:t>
            </w:r>
            <w:r w:rsidRPr="00F85684">
              <w:rPr>
                <w:rFonts w:cs="Times New Roman"/>
                <w:color w:val="000000"/>
                <w:lang w:eastAsia="en-GB"/>
              </w:rPr>
              <w:t>RNA</w:t>
            </w:r>
            <w:r w:rsidRPr="00F85684">
              <w:rPr>
                <w:rFonts w:cs="Times New Roman"/>
                <w:color w:val="000000"/>
                <w:lang w:val="el-GR" w:eastAsia="en-GB"/>
              </w:rPr>
              <w:t xml:space="preserve"> ή μικρών μορίων (&lt;200 βάσεις) </w:t>
            </w:r>
            <w:r w:rsidRPr="00F85684">
              <w:rPr>
                <w:rFonts w:cs="Times New Roman"/>
                <w:color w:val="000000"/>
                <w:lang w:eastAsia="en-GB"/>
              </w:rPr>
              <w:t>RNA</w:t>
            </w:r>
            <w:r w:rsidRPr="00F85684">
              <w:rPr>
                <w:rFonts w:cs="Times New Roman"/>
                <w:color w:val="000000"/>
                <w:lang w:val="el-GR" w:eastAsia="en-GB"/>
              </w:rPr>
              <w:t xml:space="preserve"> και μεγάλων μορίων (&gt;200 βάσεις) </w:t>
            </w:r>
            <w:r w:rsidRPr="00F85684">
              <w:rPr>
                <w:rFonts w:cs="Times New Roman"/>
                <w:color w:val="000000"/>
                <w:lang w:eastAsia="en-GB"/>
              </w:rPr>
              <w:t>RNA</w:t>
            </w:r>
            <w:r w:rsidRPr="00F85684">
              <w:rPr>
                <w:rFonts w:cs="Times New Roman"/>
                <w:color w:val="000000"/>
                <w:lang w:val="el-GR" w:eastAsia="en-GB"/>
              </w:rPr>
              <w:t xml:space="preserve"> σε ξεχωριστά κλάσματα ή ολικού </w:t>
            </w:r>
            <w:r w:rsidRPr="00F85684">
              <w:rPr>
                <w:rFonts w:cs="Times New Roman"/>
                <w:color w:val="000000"/>
                <w:lang w:eastAsia="en-GB"/>
              </w:rPr>
              <w:t>RNA</w:t>
            </w:r>
            <w:r w:rsidRPr="00F85684">
              <w:rPr>
                <w:rFonts w:cs="Times New Roman"/>
                <w:color w:val="000000"/>
                <w:lang w:val="el-GR" w:eastAsia="en-GB"/>
              </w:rPr>
              <w:t xml:space="preserve"> (μικρά και μεγάλα μόρια </w:t>
            </w:r>
            <w:r w:rsidRPr="00F85684">
              <w:rPr>
                <w:rFonts w:cs="Times New Roman"/>
                <w:color w:val="000000"/>
                <w:lang w:eastAsia="en-GB"/>
              </w:rPr>
              <w:t>RNA</w:t>
            </w:r>
            <w:r w:rsidRPr="00F85684">
              <w:rPr>
                <w:rFonts w:cs="Times New Roman"/>
                <w:color w:val="000000"/>
                <w:lang w:val="el-GR" w:eastAsia="en-GB"/>
              </w:rPr>
              <w:t xml:space="preserve">) σε ένα κλάσμα. Να παρέχει τη δυνατότητα απόμόνωσης ολικού κλάσματος πρωτεϊνών για χρήση σε </w:t>
            </w:r>
            <w:r w:rsidRPr="00F85684">
              <w:rPr>
                <w:rFonts w:cs="Times New Roman"/>
                <w:color w:val="000000"/>
                <w:lang w:eastAsia="en-GB"/>
              </w:rPr>
              <w:t>SDS</w:t>
            </w:r>
            <w:r w:rsidRPr="00F85684">
              <w:rPr>
                <w:rFonts w:cs="Times New Roman"/>
                <w:color w:val="000000"/>
                <w:lang w:val="el-GR" w:eastAsia="en-GB"/>
              </w:rPr>
              <w:t>-</w:t>
            </w:r>
            <w:r w:rsidRPr="00F85684">
              <w:rPr>
                <w:rFonts w:cs="Times New Roman"/>
                <w:color w:val="000000"/>
                <w:lang w:eastAsia="en-GB"/>
              </w:rPr>
              <w:t>PAGE</w:t>
            </w:r>
            <w:r w:rsidRPr="00F85684">
              <w:rPr>
                <w:rFonts w:cs="Times New Roman"/>
                <w:color w:val="000000"/>
                <w:lang w:val="el-GR" w:eastAsia="en-GB"/>
              </w:rPr>
              <w:t xml:space="preserve"> και </w:t>
            </w:r>
            <w:r w:rsidRPr="00F85684">
              <w:rPr>
                <w:rFonts w:cs="Times New Roman"/>
                <w:color w:val="000000"/>
                <w:lang w:eastAsia="en-GB"/>
              </w:rPr>
              <w:t>Western</w:t>
            </w:r>
            <w:r w:rsidRPr="00F85684">
              <w:rPr>
                <w:rFonts w:cs="Times New Roman"/>
                <w:color w:val="000000"/>
                <w:lang w:val="el-GR" w:eastAsia="en-GB"/>
              </w:rPr>
              <w:t xml:space="preserve"> </w:t>
            </w:r>
            <w:r w:rsidRPr="00F85684">
              <w:rPr>
                <w:rFonts w:cs="Times New Roman"/>
                <w:color w:val="000000"/>
                <w:lang w:eastAsia="en-GB"/>
              </w:rPr>
              <w:t>blot</w:t>
            </w:r>
            <w:r w:rsidRPr="00F85684">
              <w:rPr>
                <w:rFonts w:cs="Times New Roman"/>
                <w:color w:val="000000"/>
                <w:lang w:val="el-GR" w:eastAsia="en-GB"/>
              </w:rPr>
              <w:t xml:space="preserve"> ανάλυση. Να εξασφαλίζει άριστη ανάκτηση και καθαρότητα του </w:t>
            </w:r>
            <w:r w:rsidRPr="00F85684">
              <w:rPr>
                <w:rFonts w:cs="Times New Roman"/>
                <w:color w:val="000000"/>
                <w:lang w:eastAsia="en-GB"/>
              </w:rPr>
              <w:t>RNA</w:t>
            </w:r>
            <w:r w:rsidRPr="00F85684">
              <w:rPr>
                <w:rFonts w:cs="Times New Roman"/>
                <w:color w:val="000000"/>
                <w:lang w:val="el-GR" w:eastAsia="en-GB"/>
              </w:rPr>
              <w:t xml:space="preserve"> με χαοτροπική λύση με άλατα χωρίς φαινόλη-χλωροφόρμιο. Να διαθέτει ειδικά φίλτρα για αποτελεσματική ομογενοποίηση των δειγμάτων και να παρέχει δεοξυριβονουκλεάση για την απομάκρυνση του γενωμικού </w:t>
            </w:r>
            <w:r w:rsidRPr="00F85684">
              <w:rPr>
                <w:rFonts w:cs="Times New Roman"/>
                <w:color w:val="000000"/>
                <w:lang w:eastAsia="en-GB"/>
              </w:rPr>
              <w:t>DNA</w:t>
            </w:r>
            <w:r w:rsidRPr="00F85684">
              <w:rPr>
                <w:rFonts w:cs="Times New Roman"/>
                <w:color w:val="000000"/>
                <w:lang w:val="el-GR" w:eastAsia="en-GB"/>
              </w:rPr>
              <w:t xml:space="preserve"> πάνω στη στήλη (</w:t>
            </w:r>
            <w:r w:rsidRPr="00F85684">
              <w:rPr>
                <w:rFonts w:cs="Times New Roman"/>
                <w:color w:val="000000"/>
                <w:lang w:eastAsia="en-GB"/>
              </w:rPr>
              <w:t>on</w:t>
            </w:r>
            <w:r w:rsidRPr="00F85684">
              <w:rPr>
                <w:rFonts w:cs="Times New Roman"/>
                <w:color w:val="000000"/>
                <w:lang w:val="el-GR" w:eastAsia="en-GB"/>
              </w:rPr>
              <w:t xml:space="preserve"> </w:t>
            </w:r>
            <w:r w:rsidRPr="00F85684">
              <w:rPr>
                <w:rFonts w:cs="Times New Roman"/>
                <w:color w:val="000000"/>
                <w:lang w:eastAsia="en-GB"/>
              </w:rPr>
              <w:t>column</w:t>
            </w:r>
            <w:r w:rsidRPr="00F85684">
              <w:rPr>
                <w:rFonts w:cs="Times New Roman"/>
                <w:color w:val="000000"/>
                <w:lang w:val="el-GR" w:eastAsia="en-GB"/>
              </w:rPr>
              <w:t xml:space="preserve">). Να απαιτούνται λιγότερα από 10^7 κύτταρα ως αρχικό υλικό για την απομόνωση του </w:t>
            </w:r>
            <w:r w:rsidRPr="00F85684">
              <w:rPr>
                <w:rFonts w:cs="Times New Roman"/>
                <w:color w:val="000000"/>
                <w:lang w:eastAsia="en-GB"/>
              </w:rPr>
              <w:t>RNA</w:t>
            </w:r>
            <w:r w:rsidRPr="00F85684">
              <w:rPr>
                <w:rFonts w:cs="Times New Roman"/>
                <w:color w:val="000000"/>
                <w:lang w:val="el-GR" w:eastAsia="en-GB"/>
              </w:rPr>
              <w:t xml:space="preserve"> και να αποδίδει περίπου 10μ</w:t>
            </w:r>
            <w:r w:rsidRPr="00F85684">
              <w:rPr>
                <w:rFonts w:cs="Times New Roman"/>
                <w:color w:val="000000"/>
                <w:lang w:eastAsia="en-GB"/>
              </w:rPr>
              <w:t>g</w:t>
            </w:r>
            <w:r w:rsidRPr="00F85684">
              <w:rPr>
                <w:rFonts w:cs="Times New Roman"/>
                <w:color w:val="000000"/>
                <w:lang w:val="el-GR" w:eastAsia="en-GB"/>
              </w:rPr>
              <w:t xml:space="preserve"> μικρών μορίων </w:t>
            </w:r>
            <w:r w:rsidRPr="00F85684">
              <w:rPr>
                <w:rFonts w:cs="Times New Roman"/>
                <w:color w:val="000000"/>
                <w:lang w:eastAsia="en-GB"/>
              </w:rPr>
              <w:t>RNA</w:t>
            </w:r>
            <w:r w:rsidRPr="00F85684">
              <w:rPr>
                <w:rFonts w:cs="Times New Roman"/>
                <w:color w:val="000000"/>
                <w:lang w:val="el-GR" w:eastAsia="en-GB"/>
              </w:rPr>
              <w:t xml:space="preserve"> και 95μ</w:t>
            </w:r>
            <w:r w:rsidRPr="00F85684">
              <w:rPr>
                <w:rFonts w:cs="Times New Roman"/>
                <w:color w:val="000000"/>
                <w:lang w:eastAsia="en-GB"/>
              </w:rPr>
              <w:t>g</w:t>
            </w:r>
            <w:r w:rsidRPr="00F85684">
              <w:rPr>
                <w:rFonts w:cs="Times New Roman"/>
                <w:color w:val="000000"/>
                <w:lang w:val="el-GR" w:eastAsia="en-GB"/>
              </w:rPr>
              <w:t xml:space="preserve"> μεγάλων μορίων </w:t>
            </w:r>
            <w:r w:rsidRPr="00F85684">
              <w:rPr>
                <w:rFonts w:cs="Times New Roman"/>
                <w:color w:val="000000"/>
                <w:lang w:eastAsia="en-GB"/>
              </w:rPr>
              <w:t>RNA</w:t>
            </w:r>
            <w:r w:rsidRPr="00F85684">
              <w:rPr>
                <w:rFonts w:cs="Times New Roman"/>
                <w:color w:val="000000"/>
                <w:lang w:val="el-GR" w:eastAsia="en-GB"/>
              </w:rPr>
              <w:t xml:space="preserve">. Η διαδικασία για την παράλληλη απομόνωση μικρών και μεγάλων μορίων να είναι λιγότερο από 45 λεπτά, ενώ για την απομόνωση μικρών μορίων </w:t>
            </w:r>
            <w:r w:rsidRPr="00F85684">
              <w:rPr>
                <w:rFonts w:cs="Times New Roman"/>
                <w:color w:val="000000"/>
                <w:lang w:eastAsia="en-GB"/>
              </w:rPr>
              <w:t>RNA</w:t>
            </w:r>
            <w:r w:rsidRPr="00F85684">
              <w:rPr>
                <w:rFonts w:cs="Times New Roman"/>
                <w:color w:val="000000"/>
                <w:lang w:val="el-GR" w:eastAsia="en-GB"/>
              </w:rPr>
              <w:t xml:space="preserve"> να είναι λιγότερο από 35 λεπτά. Τέλος η χωρητικότητα πρόσδεσης της στήλης να είναι περίπου 200μ</w:t>
            </w:r>
            <w:r w:rsidRPr="00F85684">
              <w:rPr>
                <w:rFonts w:cs="Times New Roman"/>
                <w:color w:val="000000"/>
                <w:lang w:eastAsia="en-GB"/>
              </w:rPr>
              <w:t>g</w:t>
            </w:r>
            <w:r w:rsidRPr="00F85684">
              <w:rPr>
                <w:rFonts w:cs="Times New Roman"/>
                <w:color w:val="000000"/>
                <w:lang w:val="el-GR" w:eastAsia="en-GB"/>
              </w:rPr>
              <w:t xml:space="preserve">. </w:t>
            </w:r>
            <w:r w:rsidRPr="00F85684">
              <w:rPr>
                <w:rFonts w:cs="Times New Roman"/>
                <w:color w:val="000000"/>
                <w:lang w:eastAsia="en-GB"/>
              </w:rPr>
              <w:t>Συσκευασία 50 στηλών.</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12</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 xml:space="preserve">Δευτερογενές αντίσωμα έναντι των </w:t>
            </w:r>
            <w:r w:rsidRPr="00F85684">
              <w:rPr>
                <w:rFonts w:cs="Times New Roman"/>
                <w:color w:val="000000"/>
                <w:lang w:eastAsia="en-GB"/>
              </w:rPr>
              <w:t>IgG</w:t>
            </w:r>
            <w:r w:rsidRPr="00F85684">
              <w:rPr>
                <w:rFonts w:cs="Times New Roman"/>
                <w:color w:val="000000"/>
                <w:lang w:val="el-GR" w:eastAsia="en-GB"/>
              </w:rPr>
              <w:t xml:space="preserve"> (</w:t>
            </w:r>
            <w:r w:rsidRPr="00F85684">
              <w:rPr>
                <w:rFonts w:cs="Times New Roman"/>
                <w:color w:val="000000"/>
                <w:lang w:eastAsia="en-GB"/>
              </w:rPr>
              <w:t>H</w:t>
            </w:r>
            <w:r w:rsidRPr="00F85684">
              <w:rPr>
                <w:rFonts w:cs="Times New Roman"/>
                <w:color w:val="000000"/>
                <w:lang w:val="el-GR" w:eastAsia="en-GB"/>
              </w:rPr>
              <w:t xml:space="preserve"> + </w:t>
            </w:r>
            <w:r w:rsidRPr="00F85684">
              <w:rPr>
                <w:rFonts w:cs="Times New Roman"/>
                <w:color w:val="000000"/>
                <w:lang w:eastAsia="en-GB"/>
              </w:rPr>
              <w:t>L</w:t>
            </w:r>
            <w:r w:rsidRPr="00F85684">
              <w:rPr>
                <w:rFonts w:cs="Times New Roman"/>
                <w:color w:val="000000"/>
                <w:lang w:val="el-GR" w:eastAsia="en-GB"/>
              </w:rPr>
              <w:t xml:space="preserve">) κουνελιού σημασμένο με τη φθορίζουσα χρωστική </w:t>
            </w:r>
            <w:r w:rsidRPr="00F85684">
              <w:rPr>
                <w:rFonts w:cs="Times New Roman"/>
                <w:color w:val="000000"/>
                <w:lang w:eastAsia="en-GB"/>
              </w:rPr>
              <w:t>CF</w:t>
            </w:r>
            <w:r w:rsidRPr="00F85684">
              <w:rPr>
                <w:rFonts w:cs="Times New Roman"/>
                <w:color w:val="000000"/>
                <w:lang w:val="el-GR" w:eastAsia="en-GB"/>
              </w:rPr>
              <w:t xml:space="preserve">647, παραχθέν σε όνο, </w:t>
            </w:r>
            <w:r w:rsidRPr="00F85684">
              <w:rPr>
                <w:rFonts w:cs="Times New Roman"/>
                <w:color w:val="000000"/>
                <w:lang w:eastAsia="en-GB"/>
              </w:rPr>
              <w:t>highly</w:t>
            </w:r>
            <w:r w:rsidRPr="00F85684">
              <w:rPr>
                <w:rFonts w:cs="Times New Roman"/>
                <w:color w:val="000000"/>
                <w:lang w:val="el-GR" w:eastAsia="en-GB"/>
              </w:rPr>
              <w:t xml:space="preserve"> </w:t>
            </w:r>
            <w:r w:rsidRPr="00F85684">
              <w:rPr>
                <w:rFonts w:cs="Times New Roman"/>
                <w:color w:val="000000"/>
                <w:lang w:eastAsia="en-GB"/>
              </w:rPr>
              <w:t>cross</w:t>
            </w:r>
            <w:r w:rsidRPr="00F85684">
              <w:rPr>
                <w:rFonts w:cs="Times New Roman"/>
                <w:color w:val="000000"/>
                <w:lang w:val="el-GR" w:eastAsia="en-GB"/>
              </w:rPr>
              <w:t>-</w:t>
            </w:r>
            <w:r w:rsidRPr="00F85684">
              <w:rPr>
                <w:rFonts w:cs="Times New Roman"/>
                <w:color w:val="000000"/>
                <w:lang w:eastAsia="en-GB"/>
              </w:rPr>
              <w:t>adsorbed</w:t>
            </w:r>
            <w:r w:rsidRPr="00F85684">
              <w:rPr>
                <w:rFonts w:cs="Times New Roman"/>
                <w:color w:val="000000"/>
                <w:lang w:val="el-GR" w:eastAsia="en-GB"/>
              </w:rPr>
              <w:t xml:space="preserve"> ώστε να μην αναγνωρίζει αντισώματα από βοειδή, κοτόπουλο, κατσίκα, </w:t>
            </w:r>
            <w:r w:rsidRPr="00F85684">
              <w:rPr>
                <w:rFonts w:cs="Times New Roman"/>
                <w:color w:val="000000"/>
                <w:lang w:eastAsia="en-GB"/>
              </w:rPr>
              <w:t>Guinea</w:t>
            </w:r>
            <w:r w:rsidRPr="00F85684">
              <w:rPr>
                <w:rFonts w:cs="Times New Roman"/>
                <w:color w:val="000000"/>
                <w:lang w:val="el-GR" w:eastAsia="en-GB"/>
              </w:rPr>
              <w:t xml:space="preserve"> </w:t>
            </w:r>
            <w:r w:rsidRPr="00F85684">
              <w:rPr>
                <w:rFonts w:cs="Times New Roman"/>
                <w:color w:val="000000"/>
                <w:lang w:eastAsia="en-GB"/>
              </w:rPr>
              <w:t>pig</w:t>
            </w:r>
            <w:r w:rsidRPr="00F85684">
              <w:rPr>
                <w:rFonts w:cs="Times New Roman"/>
                <w:color w:val="000000"/>
                <w:lang w:val="el-GR" w:eastAsia="en-GB"/>
              </w:rPr>
              <w:t xml:space="preserve">, άλογο, άνθρωπο, ποντικό, αρουραίο, πρόβατο και </w:t>
            </w:r>
            <w:r w:rsidRPr="00F85684">
              <w:rPr>
                <w:rFonts w:cs="Times New Roman"/>
                <w:color w:val="000000"/>
                <w:lang w:eastAsia="en-GB"/>
              </w:rPr>
              <w:t>Syrian</w:t>
            </w:r>
            <w:r w:rsidRPr="00F85684">
              <w:rPr>
                <w:rFonts w:cs="Times New Roman"/>
                <w:color w:val="000000"/>
                <w:lang w:val="el-GR" w:eastAsia="en-GB"/>
              </w:rPr>
              <w:t xml:space="preserve"> </w:t>
            </w:r>
            <w:r w:rsidRPr="00F85684">
              <w:rPr>
                <w:rFonts w:cs="Times New Roman"/>
                <w:color w:val="000000"/>
                <w:lang w:eastAsia="en-GB"/>
              </w:rPr>
              <w:t>hamster</w:t>
            </w:r>
            <w:r w:rsidRPr="00F85684">
              <w:rPr>
                <w:rFonts w:cs="Times New Roman"/>
                <w:color w:val="000000"/>
                <w:lang w:val="el-GR" w:eastAsia="en-GB"/>
              </w:rPr>
              <w:t xml:space="preserve">. Να δίνει έντονο σήμα, να είναι φωτοσταθερό, διαλυτό στο νερό και να μην επηρεάζεται από το </w:t>
            </w:r>
            <w:r w:rsidRPr="00F85684">
              <w:rPr>
                <w:rFonts w:cs="Times New Roman"/>
                <w:color w:val="000000"/>
                <w:lang w:eastAsia="en-GB"/>
              </w:rPr>
              <w:t>pH</w:t>
            </w:r>
            <w:r w:rsidRPr="00F85684">
              <w:rPr>
                <w:rFonts w:cs="Times New Roman"/>
                <w:color w:val="000000"/>
                <w:lang w:val="el-GR" w:eastAsia="en-GB"/>
              </w:rPr>
              <w:t xml:space="preserve"> του διαλύματος.</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13</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 xml:space="preserve">Δευτερογενές αντίσωμα έναντι των </w:t>
            </w:r>
            <w:r w:rsidRPr="00F85684">
              <w:rPr>
                <w:rFonts w:cs="Times New Roman"/>
                <w:color w:val="000000"/>
                <w:lang w:eastAsia="en-GB"/>
              </w:rPr>
              <w:t>IgG</w:t>
            </w:r>
            <w:r w:rsidRPr="00F85684">
              <w:rPr>
                <w:rFonts w:cs="Times New Roman"/>
                <w:color w:val="000000"/>
                <w:lang w:val="el-GR" w:eastAsia="en-GB"/>
              </w:rPr>
              <w:t xml:space="preserve"> (</w:t>
            </w:r>
            <w:r w:rsidRPr="00F85684">
              <w:rPr>
                <w:rFonts w:cs="Times New Roman"/>
                <w:color w:val="000000"/>
                <w:lang w:eastAsia="en-GB"/>
              </w:rPr>
              <w:t>H</w:t>
            </w:r>
            <w:r w:rsidRPr="00F85684">
              <w:rPr>
                <w:rFonts w:cs="Times New Roman"/>
                <w:color w:val="000000"/>
                <w:lang w:val="el-GR" w:eastAsia="en-GB"/>
              </w:rPr>
              <w:t xml:space="preserve"> + </w:t>
            </w:r>
            <w:r w:rsidRPr="00F85684">
              <w:rPr>
                <w:rFonts w:cs="Times New Roman"/>
                <w:color w:val="000000"/>
                <w:lang w:eastAsia="en-GB"/>
              </w:rPr>
              <w:t>L</w:t>
            </w:r>
            <w:r w:rsidRPr="00F85684">
              <w:rPr>
                <w:rFonts w:cs="Times New Roman"/>
                <w:color w:val="000000"/>
                <w:lang w:val="el-GR" w:eastAsia="en-GB"/>
              </w:rPr>
              <w:t xml:space="preserve">) ποντικού σημασμένο με τη φθορίζσουσα χρωστική </w:t>
            </w:r>
            <w:r w:rsidRPr="00F85684">
              <w:rPr>
                <w:rFonts w:cs="Times New Roman"/>
                <w:color w:val="000000"/>
                <w:lang w:eastAsia="en-GB"/>
              </w:rPr>
              <w:t>CF</w:t>
            </w:r>
            <w:r w:rsidRPr="00F85684">
              <w:rPr>
                <w:rFonts w:cs="Times New Roman"/>
                <w:color w:val="000000"/>
                <w:lang w:val="el-GR" w:eastAsia="en-GB"/>
              </w:rPr>
              <w:t xml:space="preserve">647, παραχθέν σε όνο, </w:t>
            </w:r>
            <w:r w:rsidRPr="00F85684">
              <w:rPr>
                <w:rFonts w:cs="Times New Roman"/>
                <w:color w:val="000000"/>
                <w:lang w:eastAsia="en-GB"/>
              </w:rPr>
              <w:t>highly</w:t>
            </w:r>
            <w:r w:rsidRPr="00F85684">
              <w:rPr>
                <w:rFonts w:cs="Times New Roman"/>
                <w:color w:val="000000"/>
                <w:lang w:val="el-GR" w:eastAsia="en-GB"/>
              </w:rPr>
              <w:t xml:space="preserve"> </w:t>
            </w:r>
            <w:r w:rsidRPr="00F85684">
              <w:rPr>
                <w:rFonts w:cs="Times New Roman"/>
                <w:color w:val="000000"/>
                <w:lang w:eastAsia="en-GB"/>
              </w:rPr>
              <w:t>cross</w:t>
            </w:r>
            <w:r w:rsidRPr="00F85684">
              <w:rPr>
                <w:rFonts w:cs="Times New Roman"/>
                <w:color w:val="000000"/>
                <w:lang w:val="el-GR" w:eastAsia="en-GB"/>
              </w:rPr>
              <w:t>-</w:t>
            </w:r>
            <w:r w:rsidRPr="00F85684">
              <w:rPr>
                <w:rFonts w:cs="Times New Roman"/>
                <w:color w:val="000000"/>
                <w:lang w:eastAsia="en-GB"/>
              </w:rPr>
              <w:t>adsorbed</w:t>
            </w:r>
            <w:r w:rsidRPr="00F85684">
              <w:rPr>
                <w:rFonts w:cs="Times New Roman"/>
                <w:color w:val="000000"/>
                <w:lang w:val="el-GR" w:eastAsia="en-GB"/>
              </w:rPr>
              <w:t xml:space="preserve"> ώστε να μην αναγνωρίζει αντισώματα από βοειδή, κοτόπουλο, κατστίκα, </w:t>
            </w:r>
            <w:r w:rsidRPr="00F85684">
              <w:rPr>
                <w:rFonts w:cs="Times New Roman"/>
                <w:color w:val="000000"/>
                <w:lang w:eastAsia="en-GB"/>
              </w:rPr>
              <w:t>Guinea</w:t>
            </w:r>
            <w:r w:rsidRPr="00F85684">
              <w:rPr>
                <w:rFonts w:cs="Times New Roman"/>
                <w:color w:val="000000"/>
                <w:lang w:val="el-GR" w:eastAsia="en-GB"/>
              </w:rPr>
              <w:t xml:space="preserve"> </w:t>
            </w:r>
            <w:r w:rsidRPr="00F85684">
              <w:rPr>
                <w:rFonts w:cs="Times New Roman"/>
                <w:color w:val="000000"/>
                <w:lang w:eastAsia="en-GB"/>
              </w:rPr>
              <w:t>pig</w:t>
            </w:r>
            <w:r w:rsidRPr="00F85684">
              <w:rPr>
                <w:rFonts w:cs="Times New Roman"/>
                <w:color w:val="000000"/>
                <w:lang w:val="el-GR" w:eastAsia="en-GB"/>
              </w:rPr>
              <w:t xml:space="preserve">, αλογο, ανθρωπο, κουνέλι, αρουραίο, πρόβατο και </w:t>
            </w:r>
            <w:r w:rsidRPr="00F85684">
              <w:rPr>
                <w:rFonts w:cs="Times New Roman"/>
                <w:color w:val="000000"/>
                <w:lang w:eastAsia="en-GB"/>
              </w:rPr>
              <w:t>Syrian</w:t>
            </w:r>
            <w:r w:rsidRPr="00F85684">
              <w:rPr>
                <w:rFonts w:cs="Times New Roman"/>
                <w:color w:val="000000"/>
                <w:lang w:val="el-GR" w:eastAsia="en-GB"/>
              </w:rPr>
              <w:t xml:space="preserve"> </w:t>
            </w:r>
            <w:r w:rsidRPr="00F85684">
              <w:rPr>
                <w:rFonts w:cs="Times New Roman"/>
                <w:color w:val="000000"/>
                <w:lang w:eastAsia="en-GB"/>
              </w:rPr>
              <w:t>hamster</w:t>
            </w:r>
            <w:r w:rsidRPr="00F85684">
              <w:rPr>
                <w:rFonts w:cs="Times New Roman"/>
                <w:color w:val="000000"/>
                <w:lang w:val="el-GR" w:eastAsia="en-GB"/>
              </w:rPr>
              <w:t xml:space="preserve">. Να δίνει έντονο σήμα, να είναι φωτοσταθερό, διαλυτό στο νερό και να μην επηρεάζεται από το </w:t>
            </w:r>
            <w:r w:rsidRPr="00F85684">
              <w:rPr>
                <w:rFonts w:cs="Times New Roman"/>
                <w:color w:val="000000"/>
                <w:lang w:eastAsia="en-GB"/>
              </w:rPr>
              <w:t>pH</w:t>
            </w:r>
            <w:r w:rsidRPr="00F85684">
              <w:rPr>
                <w:rFonts w:cs="Times New Roman"/>
                <w:color w:val="000000"/>
                <w:lang w:val="el-GR" w:eastAsia="en-GB"/>
              </w:rPr>
              <w:t xml:space="preserve"> του διαλύματος.</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1219"/>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14</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 xml:space="preserve">Πένα/μαρκαδόρος για </w:t>
            </w:r>
            <w:r w:rsidRPr="00F85684">
              <w:rPr>
                <w:rFonts w:cs="Times New Roman"/>
                <w:color w:val="000000"/>
                <w:lang w:eastAsia="en-GB"/>
              </w:rPr>
              <w:t>in</w:t>
            </w:r>
            <w:r w:rsidRPr="00F85684">
              <w:rPr>
                <w:rFonts w:cs="Times New Roman"/>
                <w:color w:val="000000"/>
                <w:lang w:val="el-GR" w:eastAsia="en-GB"/>
              </w:rPr>
              <w:t xml:space="preserve"> </w:t>
            </w:r>
            <w:r w:rsidRPr="00F85684">
              <w:rPr>
                <w:rFonts w:cs="Times New Roman"/>
                <w:color w:val="000000"/>
                <w:lang w:eastAsia="en-GB"/>
              </w:rPr>
              <w:t>vitro</w:t>
            </w:r>
            <w:r w:rsidRPr="00F85684">
              <w:rPr>
                <w:rFonts w:cs="Times New Roman"/>
                <w:color w:val="000000"/>
                <w:lang w:val="el-GR" w:eastAsia="en-GB"/>
              </w:rPr>
              <w:t xml:space="preserve"> διαγνωστική χρήση. Να δημιουργεί κύκλο γύρω από τομές ιστών που απωθεί το νερό. Να είναι αδιάλυτος σε ακετόνη και αλκοόλη και να δημιουργεί ένα φράγμα σε υγρά (π.χ. διαλύματα αντισωμάτων), ρυθμιστικά διαλύματα έκπλυσης και χρωμογόνα υποστρώματα που εφαρμόζονται στους ιστούς. Να μπορεί να χρησιμοποιηθεί στους περισσότερους τύπους πλακιδίων μικροσκοπίου, επικαλυμμένων ή μη, συμπεριλαμβανομένων των πλακιδίων με σιλάνιο.</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6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15</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Σκόνη </w:t>
            </w:r>
            <w:r w:rsidRPr="00F85684">
              <w:rPr>
                <w:rFonts w:cs="Times New Roman"/>
                <w:color w:val="000000"/>
                <w:lang w:eastAsia="en-GB"/>
              </w:rPr>
              <w:t>L</w:t>
            </w:r>
            <w:r w:rsidRPr="00F85684">
              <w:rPr>
                <w:rFonts w:cs="Times New Roman"/>
                <w:color w:val="000000"/>
                <w:lang w:val="el-GR" w:eastAsia="en-GB"/>
              </w:rPr>
              <w:t xml:space="preserve">-ασκορβικού οξέος, ελεγμένη για χρήση σε καλλιέργειες κυττάρων θηλαστικών, αποστειρωμένη με γ-ακτινοβολία. </w:t>
            </w:r>
            <w:r w:rsidRPr="00F85684">
              <w:rPr>
                <w:rFonts w:cs="Times New Roman"/>
                <w:color w:val="000000"/>
                <w:lang w:eastAsia="en-GB"/>
              </w:rPr>
              <w:t>Συσκευασία 100 mg</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2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16</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eastAsia="en-GB"/>
              </w:rPr>
              <w:t xml:space="preserve">Ταμοξιφαίνη {(Z)-1-(p-Dimethylaminoethoxyphenyl)-1,2-diphenyl-1-butene, trans-2-[4-(1,2-Diphenyl-1-butenyl)phenoxy]-N,N-dimethylethylamine} που χρησιμοποιείται για τον ανασυνδυασμό flox αλληλομόρφου σε όργανα ποντικού. </w:t>
            </w:r>
            <w:r w:rsidRPr="00F85684">
              <w:rPr>
                <w:rFonts w:cs="Times New Roman"/>
                <w:color w:val="000000"/>
                <w:lang w:val="el-GR" w:eastAsia="en-GB"/>
              </w:rPr>
              <w:t>Να έχει καθαρότητα ≥99% (</w:t>
            </w:r>
            <w:r w:rsidRPr="00F85684">
              <w:rPr>
                <w:rFonts w:cs="Times New Roman"/>
                <w:color w:val="000000"/>
                <w:lang w:eastAsia="en-GB"/>
              </w:rPr>
              <w:t>assay</w:t>
            </w:r>
            <w:r w:rsidRPr="00F85684">
              <w:rPr>
                <w:rFonts w:cs="Times New Roman"/>
                <w:color w:val="000000"/>
                <w:lang w:val="el-GR" w:eastAsia="en-GB"/>
              </w:rPr>
              <w:t xml:space="preserve"> ≥99%). Να είχει σημείο τήξης 97-98 °</w:t>
            </w:r>
            <w:r w:rsidRPr="00F85684">
              <w:rPr>
                <w:rFonts w:cs="Times New Roman"/>
                <w:color w:val="000000"/>
                <w:lang w:eastAsia="en-GB"/>
              </w:rPr>
              <w:t>C</w:t>
            </w:r>
            <w:r w:rsidRPr="00F85684">
              <w:rPr>
                <w:rFonts w:cs="Times New Roman"/>
                <w:color w:val="000000"/>
                <w:lang w:val="el-GR" w:eastAsia="en-GB"/>
              </w:rPr>
              <w:t xml:space="preserve"> (</w:t>
            </w:r>
            <w:r w:rsidRPr="00F85684">
              <w:rPr>
                <w:rFonts w:cs="Times New Roman"/>
                <w:color w:val="000000"/>
                <w:lang w:eastAsia="en-GB"/>
              </w:rPr>
              <w:t>lit</w:t>
            </w:r>
            <w:r w:rsidRPr="00F85684">
              <w:rPr>
                <w:rFonts w:cs="Times New Roman"/>
                <w:color w:val="000000"/>
                <w:lang w:val="el-GR" w:eastAsia="en-GB"/>
              </w:rPr>
              <w:t xml:space="preserve">.). </w:t>
            </w:r>
            <w:r w:rsidRPr="00F85684">
              <w:rPr>
                <w:rFonts w:cs="Times New Roman"/>
                <w:color w:val="000000"/>
                <w:lang w:eastAsia="en-GB"/>
              </w:rPr>
              <w:t>Συσκευασία 1g.</w:t>
            </w:r>
          </w:p>
        </w:tc>
        <w:tc>
          <w:tcPr>
            <w:tcW w:w="496" w:type="pct"/>
          </w:tcPr>
          <w:p w:rsidR="00847777" w:rsidRPr="00F85684" w:rsidRDefault="00847777" w:rsidP="00664F88">
            <w:pPr>
              <w:spacing w:after="0"/>
              <w:rPr>
                <w:rFonts w:cs="Times New Roman"/>
                <w:color w:val="000000"/>
                <w:lang w:eastAsia="en-GB"/>
              </w:rPr>
            </w:pPr>
          </w:p>
        </w:tc>
        <w:tc>
          <w:tcPr>
            <w:tcW w:w="496" w:type="pct"/>
          </w:tcPr>
          <w:p w:rsidR="00847777" w:rsidRPr="00F85684" w:rsidRDefault="00847777" w:rsidP="00664F88">
            <w:pPr>
              <w:spacing w:after="0"/>
              <w:rPr>
                <w:rFonts w:cs="Times New Roman"/>
                <w:color w:val="000000"/>
                <w:lang w:eastAsia="en-GB"/>
              </w:rPr>
            </w:pPr>
          </w:p>
        </w:tc>
        <w:tc>
          <w:tcPr>
            <w:tcW w:w="1045" w:type="pct"/>
          </w:tcPr>
          <w:p w:rsidR="00847777" w:rsidRPr="00F85684" w:rsidRDefault="00847777" w:rsidP="00664F88">
            <w:pPr>
              <w:spacing w:after="0"/>
              <w:rPr>
                <w:rFonts w:cs="Times New Roman"/>
                <w:color w:val="000000"/>
                <w:lang w:eastAsia="en-GB"/>
              </w:rPr>
            </w:pPr>
          </w:p>
        </w:tc>
      </w:tr>
      <w:tr w:rsidR="00847777" w:rsidRPr="00F85684" w:rsidTr="00847777">
        <w:trPr>
          <w:trHeight w:val="6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17</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Αραβοσιτέλαιο. Να βρίσκεται σε πυκνότητα 0,9</w:t>
            </w:r>
            <w:r w:rsidRPr="00F85684">
              <w:rPr>
                <w:rFonts w:cs="Times New Roman"/>
                <w:color w:val="000000"/>
                <w:lang w:eastAsia="en-GB"/>
              </w:rPr>
              <w:t>g</w:t>
            </w:r>
            <w:r w:rsidRPr="00F85684">
              <w:rPr>
                <w:rFonts w:cs="Times New Roman"/>
                <w:color w:val="000000"/>
                <w:lang w:val="el-GR" w:eastAsia="en-GB"/>
              </w:rPr>
              <w:t>/</w:t>
            </w:r>
            <w:r w:rsidRPr="00F85684">
              <w:rPr>
                <w:rFonts w:cs="Times New Roman"/>
                <w:color w:val="000000"/>
                <w:lang w:eastAsia="en-GB"/>
              </w:rPr>
              <w:t>ml</w:t>
            </w:r>
            <w:r w:rsidRPr="00F85684">
              <w:rPr>
                <w:rFonts w:cs="Times New Roman"/>
                <w:color w:val="000000"/>
                <w:lang w:val="el-GR" w:eastAsia="en-GB"/>
              </w:rPr>
              <w:t xml:space="preserve"> στους 25ο</w:t>
            </w:r>
            <w:r w:rsidRPr="00F85684">
              <w:rPr>
                <w:rFonts w:cs="Times New Roman"/>
                <w:color w:val="000000"/>
                <w:lang w:eastAsia="en-GB"/>
              </w:rPr>
              <w:t>C</w:t>
            </w:r>
            <w:r w:rsidRPr="00F85684">
              <w:rPr>
                <w:rFonts w:cs="Times New Roman"/>
                <w:color w:val="000000"/>
                <w:lang w:val="el-GR" w:eastAsia="en-GB"/>
              </w:rPr>
              <w:t xml:space="preserve"> (</w:t>
            </w:r>
            <w:r w:rsidRPr="00F85684">
              <w:rPr>
                <w:rFonts w:cs="Times New Roman"/>
                <w:color w:val="000000"/>
                <w:lang w:eastAsia="en-GB"/>
              </w:rPr>
              <w:t>lit</w:t>
            </w:r>
            <w:r w:rsidRPr="00F85684">
              <w:rPr>
                <w:rFonts w:cs="Times New Roman"/>
                <w:color w:val="000000"/>
                <w:lang w:val="el-GR" w:eastAsia="en-GB"/>
              </w:rPr>
              <w:t>.), να έχει επίπεδο ποιότητας 100 (</w:t>
            </w:r>
            <w:r w:rsidRPr="00F85684">
              <w:rPr>
                <w:rFonts w:cs="Times New Roman"/>
                <w:color w:val="000000"/>
                <w:lang w:eastAsia="en-GB"/>
              </w:rPr>
              <w:t>quality</w:t>
            </w:r>
            <w:r w:rsidRPr="00F85684">
              <w:rPr>
                <w:rFonts w:cs="Times New Roman"/>
                <w:color w:val="000000"/>
                <w:lang w:val="el-GR" w:eastAsia="en-GB"/>
              </w:rPr>
              <w:t xml:space="preserve"> </w:t>
            </w:r>
            <w:r w:rsidRPr="00F85684">
              <w:rPr>
                <w:rFonts w:cs="Times New Roman"/>
                <w:color w:val="000000"/>
                <w:lang w:eastAsia="en-GB"/>
              </w:rPr>
              <w:t>level</w:t>
            </w:r>
            <w:r w:rsidRPr="00F85684">
              <w:rPr>
                <w:rFonts w:cs="Times New Roman"/>
                <w:color w:val="000000"/>
                <w:lang w:val="el-GR" w:eastAsia="en-GB"/>
              </w:rPr>
              <w:t xml:space="preserve"> 100). </w:t>
            </w:r>
            <w:r w:rsidRPr="00F85684">
              <w:rPr>
                <w:rFonts w:cs="Times New Roman"/>
                <w:color w:val="000000"/>
                <w:lang w:eastAsia="en-GB"/>
              </w:rPr>
              <w:t>Συσκευασία των 500ml σε poly bottle.</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3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18</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eastAsia="en-GB"/>
              </w:rPr>
              <w:t>Κρυσταλλική κυτοσίνη αραβινοσίδη (AraC)</w:t>
            </w:r>
          </w:p>
        </w:tc>
        <w:tc>
          <w:tcPr>
            <w:tcW w:w="496" w:type="pct"/>
          </w:tcPr>
          <w:p w:rsidR="00847777" w:rsidRPr="00F85684" w:rsidRDefault="00847777" w:rsidP="00664F88">
            <w:pPr>
              <w:spacing w:after="0"/>
              <w:rPr>
                <w:rFonts w:cs="Times New Roman"/>
                <w:color w:val="000000"/>
                <w:lang w:eastAsia="en-GB"/>
              </w:rPr>
            </w:pPr>
          </w:p>
        </w:tc>
        <w:tc>
          <w:tcPr>
            <w:tcW w:w="496" w:type="pct"/>
          </w:tcPr>
          <w:p w:rsidR="00847777" w:rsidRPr="00F85684" w:rsidRDefault="00847777" w:rsidP="00664F88">
            <w:pPr>
              <w:spacing w:after="0"/>
              <w:rPr>
                <w:rFonts w:cs="Times New Roman"/>
                <w:color w:val="000000"/>
                <w:lang w:eastAsia="en-GB"/>
              </w:rPr>
            </w:pPr>
          </w:p>
        </w:tc>
        <w:tc>
          <w:tcPr>
            <w:tcW w:w="1045" w:type="pct"/>
          </w:tcPr>
          <w:p w:rsidR="00847777" w:rsidRPr="00F85684" w:rsidRDefault="00847777" w:rsidP="00664F88">
            <w:pPr>
              <w:spacing w:after="0"/>
              <w:rPr>
                <w:rFonts w:cs="Times New Roman"/>
                <w:color w:val="000000"/>
                <w:lang w:eastAsia="en-GB"/>
              </w:rPr>
            </w:pPr>
          </w:p>
        </w:tc>
      </w:tr>
      <w:tr w:rsidR="00847777" w:rsidRPr="00F85684"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19</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Δεοξυριβονουκλεάση τύπου Ι</w:t>
            </w:r>
            <w:r w:rsidRPr="00F85684">
              <w:rPr>
                <w:rFonts w:cs="Times New Roman"/>
                <w:color w:val="000000"/>
                <w:lang w:eastAsia="en-GB"/>
              </w:rPr>
              <w:t>I</w:t>
            </w:r>
            <w:r w:rsidRPr="00F85684">
              <w:rPr>
                <w:rFonts w:cs="Times New Roman"/>
                <w:color w:val="000000"/>
                <w:lang w:val="el-GR" w:eastAsia="en-GB"/>
              </w:rPr>
              <w:t xml:space="preserve"> από πάγκρεας βοοειδών, σε μορφή λυοφιλιωμένης σκόνης. Χρησιμοποιείται για την απομάκρυνση του </w:t>
            </w:r>
            <w:r w:rsidRPr="00F85684">
              <w:rPr>
                <w:rFonts w:cs="Times New Roman"/>
                <w:color w:val="000000"/>
                <w:lang w:eastAsia="en-GB"/>
              </w:rPr>
              <w:t>DNA</w:t>
            </w:r>
            <w:r w:rsidRPr="00F85684">
              <w:rPr>
                <w:rFonts w:cs="Times New Roman"/>
                <w:color w:val="000000"/>
                <w:lang w:val="el-GR" w:eastAsia="en-GB"/>
              </w:rPr>
              <w:t xml:space="preserve"> από παρασκευάσματα πρωτεϊνών και νουκλεϊκών οξέων και κατά την προετοιμασία πρωτογενών καλλιεργειών κυττάρων θηλαστικών. Η ενεργότητά του πρέπει να είναι τουλάχιστον 2000 </w:t>
            </w:r>
            <w:r w:rsidRPr="00F85684">
              <w:rPr>
                <w:rFonts w:cs="Times New Roman"/>
                <w:color w:val="000000"/>
                <w:lang w:eastAsia="en-GB"/>
              </w:rPr>
              <w:t>units</w:t>
            </w:r>
            <w:r w:rsidRPr="00F85684">
              <w:rPr>
                <w:rFonts w:cs="Times New Roman"/>
                <w:color w:val="000000"/>
                <w:lang w:val="el-GR" w:eastAsia="en-GB"/>
              </w:rPr>
              <w:t>/</w:t>
            </w:r>
            <w:r w:rsidRPr="00F85684">
              <w:rPr>
                <w:rFonts w:cs="Times New Roman"/>
                <w:color w:val="000000"/>
                <w:lang w:eastAsia="en-GB"/>
              </w:rPr>
              <w:t>mg</w:t>
            </w:r>
            <w:r w:rsidRPr="00F85684">
              <w:rPr>
                <w:rFonts w:cs="Times New Roman"/>
                <w:color w:val="000000"/>
                <w:lang w:val="el-GR" w:eastAsia="en-GB"/>
              </w:rPr>
              <w:t xml:space="preserve"> πρωτεΐνης. </w:t>
            </w:r>
            <w:r w:rsidRPr="00F85684">
              <w:rPr>
                <w:rFonts w:cs="Times New Roman"/>
                <w:color w:val="000000"/>
                <w:lang w:eastAsia="en-GB"/>
              </w:rPr>
              <w:t>Παρεχόμενο σε συσκευασία των 10 KU</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8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20</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Μέσο χαμηλού ιξώδους κατάλληλο για διαβαθμιζόμενη φυγοκέντρηση κυττάρων, ιών και υποκυτταρικών σωματιδίων. Να αποτελείται από σωματίδια διοξειδίου του πυριτίου (</w:t>
            </w:r>
            <w:r w:rsidRPr="00F85684">
              <w:rPr>
                <w:rFonts w:cs="Times New Roman"/>
                <w:color w:val="000000"/>
                <w:lang w:eastAsia="en-GB"/>
              </w:rPr>
              <w:t>colloidal</w:t>
            </w:r>
            <w:r w:rsidRPr="00F85684">
              <w:rPr>
                <w:rFonts w:cs="Times New Roman"/>
                <w:color w:val="000000"/>
                <w:lang w:val="el-GR" w:eastAsia="en-GB"/>
              </w:rPr>
              <w:t xml:space="preserve"> </w:t>
            </w:r>
            <w:r w:rsidRPr="00F85684">
              <w:rPr>
                <w:rFonts w:cs="Times New Roman"/>
                <w:color w:val="000000"/>
                <w:lang w:eastAsia="en-GB"/>
              </w:rPr>
              <w:t>silica</w:t>
            </w:r>
            <w:r w:rsidRPr="00F85684">
              <w:rPr>
                <w:rFonts w:cs="Times New Roman"/>
                <w:color w:val="000000"/>
                <w:lang w:val="el-GR" w:eastAsia="en-GB"/>
              </w:rPr>
              <w:t xml:space="preserve"> </w:t>
            </w:r>
            <w:r w:rsidRPr="00F85684">
              <w:rPr>
                <w:rFonts w:cs="Times New Roman"/>
                <w:color w:val="000000"/>
                <w:lang w:eastAsia="en-GB"/>
              </w:rPr>
              <w:t>particles</w:t>
            </w:r>
            <w:r w:rsidRPr="00F85684">
              <w:rPr>
                <w:rFonts w:cs="Times New Roman"/>
                <w:color w:val="000000"/>
                <w:lang w:val="el-GR" w:eastAsia="en-GB"/>
              </w:rPr>
              <w:t xml:space="preserve">) διαμέτρου 15 - 30 </w:t>
            </w:r>
            <w:r w:rsidRPr="00F85684">
              <w:rPr>
                <w:rFonts w:cs="Times New Roman"/>
                <w:color w:val="000000"/>
                <w:lang w:eastAsia="en-GB"/>
              </w:rPr>
              <w:t>nm</w:t>
            </w:r>
            <w:r w:rsidRPr="00F85684">
              <w:rPr>
                <w:rFonts w:cs="Times New Roman"/>
                <w:color w:val="000000"/>
                <w:lang w:val="el-GR" w:eastAsia="en-GB"/>
              </w:rPr>
              <w:t xml:space="preserve"> καλυμμένα με πολυβινιλοπυρρολιδόνη (</w:t>
            </w:r>
            <w:r w:rsidRPr="00F85684">
              <w:rPr>
                <w:rFonts w:cs="Times New Roman"/>
                <w:color w:val="000000"/>
                <w:lang w:eastAsia="en-GB"/>
              </w:rPr>
              <w:t>polyvinylpyrrolidone</w:t>
            </w:r>
            <w:r w:rsidRPr="00F85684">
              <w:rPr>
                <w:rFonts w:cs="Times New Roman"/>
                <w:color w:val="000000"/>
                <w:lang w:val="el-GR" w:eastAsia="en-GB"/>
              </w:rPr>
              <w:t xml:space="preserve">, </w:t>
            </w:r>
            <w:r w:rsidRPr="00F85684">
              <w:rPr>
                <w:rFonts w:cs="Times New Roman"/>
                <w:color w:val="000000"/>
                <w:lang w:eastAsia="en-GB"/>
              </w:rPr>
              <w:t>PVP</w:t>
            </w:r>
            <w:r w:rsidRPr="00F85684">
              <w:rPr>
                <w:rFonts w:cs="Times New Roman"/>
                <w:color w:val="000000"/>
                <w:lang w:val="el-GR" w:eastAsia="en-GB"/>
              </w:rPr>
              <w:t xml:space="preserve">). Το χαμηλό ιξώδες του να επιτρέπει την εμφάνιση κυτταρικών παρασκευασμάτων πάνω στη δημιουργημένη βαθμίδωση μόλις σε λίγα λεπτά μετά την εφαρμογή χαμηλών φυγοκεντρητικών δυνάμεων (200 </w:t>
            </w:r>
            <w:r w:rsidRPr="00F85684">
              <w:rPr>
                <w:rFonts w:cs="Times New Roman"/>
                <w:color w:val="000000"/>
                <w:lang w:eastAsia="en-GB"/>
              </w:rPr>
              <w:t>to</w:t>
            </w:r>
            <w:r w:rsidRPr="00F85684">
              <w:rPr>
                <w:rFonts w:cs="Times New Roman"/>
                <w:color w:val="000000"/>
                <w:lang w:val="el-GR" w:eastAsia="en-GB"/>
              </w:rPr>
              <w:t xml:space="preserve"> 1000 × </w:t>
            </w:r>
            <w:r w:rsidRPr="00F85684">
              <w:rPr>
                <w:rFonts w:cs="Times New Roman"/>
                <w:color w:val="000000"/>
                <w:lang w:eastAsia="en-GB"/>
              </w:rPr>
              <w:t>g</w:t>
            </w:r>
            <w:r w:rsidRPr="00F85684">
              <w:rPr>
                <w:rFonts w:cs="Times New Roman"/>
                <w:color w:val="000000"/>
                <w:lang w:val="el-GR" w:eastAsia="en-GB"/>
              </w:rPr>
              <w:t xml:space="preserve">). </w:t>
            </w:r>
            <w:r w:rsidRPr="00F85684">
              <w:rPr>
                <w:rFonts w:cs="Times New Roman"/>
                <w:color w:val="000000"/>
                <w:lang w:eastAsia="en-GB"/>
              </w:rPr>
              <w:t>Συσκευασία 1L.</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6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21</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eastAsia="en-GB"/>
              </w:rPr>
              <w:t>L-Cysteine hydrochloride monohydrate (LCHCMH) is a water soluble salt of the non-essential amino acid, L-cysteine.</w:t>
            </w:r>
          </w:p>
        </w:tc>
        <w:tc>
          <w:tcPr>
            <w:tcW w:w="496" w:type="pct"/>
          </w:tcPr>
          <w:p w:rsidR="00847777" w:rsidRPr="00F85684" w:rsidRDefault="00847777" w:rsidP="00664F88">
            <w:pPr>
              <w:spacing w:after="0"/>
              <w:rPr>
                <w:rFonts w:cs="Times New Roman"/>
                <w:color w:val="000000"/>
                <w:lang w:eastAsia="en-GB"/>
              </w:rPr>
            </w:pPr>
          </w:p>
        </w:tc>
        <w:tc>
          <w:tcPr>
            <w:tcW w:w="496" w:type="pct"/>
          </w:tcPr>
          <w:p w:rsidR="00847777" w:rsidRPr="00F85684" w:rsidRDefault="00847777" w:rsidP="00664F88">
            <w:pPr>
              <w:spacing w:after="0"/>
              <w:rPr>
                <w:rFonts w:cs="Times New Roman"/>
                <w:color w:val="000000"/>
                <w:lang w:eastAsia="en-GB"/>
              </w:rPr>
            </w:pPr>
          </w:p>
        </w:tc>
        <w:tc>
          <w:tcPr>
            <w:tcW w:w="1045" w:type="pct"/>
          </w:tcPr>
          <w:p w:rsidR="00847777" w:rsidRPr="00F85684" w:rsidRDefault="00847777" w:rsidP="00664F88">
            <w:pPr>
              <w:spacing w:after="0"/>
              <w:rPr>
                <w:rFonts w:cs="Times New Roman"/>
                <w:color w:val="000000"/>
                <w:lang w:eastAsia="en-GB"/>
              </w:rPr>
            </w:pPr>
          </w:p>
        </w:tc>
      </w:tr>
      <w:tr w:rsidR="00847777" w:rsidRPr="00F85684" w:rsidTr="00847777">
        <w:trPr>
          <w:trHeight w:val="9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22</w:t>
            </w:r>
          </w:p>
        </w:tc>
        <w:tc>
          <w:tcPr>
            <w:tcW w:w="2551" w:type="pct"/>
            <w:shd w:val="clear" w:color="000000" w:fill="FFFFFF"/>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Ένζυμο θρυψίνη απομονωμένη από πάγκρεας βοοειδούς. Μοριακού βάρους 23,8 </w:t>
            </w:r>
            <w:r w:rsidRPr="00F85684">
              <w:rPr>
                <w:rFonts w:cs="Times New Roman"/>
                <w:color w:val="000000"/>
                <w:lang w:eastAsia="en-GB"/>
              </w:rPr>
              <w:t>kDa</w:t>
            </w:r>
            <w:r w:rsidRPr="00F85684">
              <w:rPr>
                <w:rFonts w:cs="Times New Roman"/>
                <w:color w:val="000000"/>
                <w:lang w:val="el-GR" w:eastAsia="en-GB"/>
              </w:rPr>
              <w:t xml:space="preserve">. Σε μορφή σκόνης, χρώματος λευκού/υπόλευκου, ενεργότητας ≥ ΒΑΕΕ 7500 </w:t>
            </w:r>
            <w:r w:rsidRPr="00F85684">
              <w:rPr>
                <w:rFonts w:cs="Times New Roman"/>
                <w:color w:val="000000"/>
                <w:lang w:eastAsia="en-GB"/>
              </w:rPr>
              <w:t>units</w:t>
            </w:r>
            <w:r w:rsidRPr="00F85684">
              <w:rPr>
                <w:rFonts w:cs="Times New Roman"/>
                <w:color w:val="000000"/>
                <w:lang w:val="el-GR" w:eastAsia="en-GB"/>
              </w:rPr>
              <w:t>/</w:t>
            </w:r>
            <w:r w:rsidRPr="00F85684">
              <w:rPr>
                <w:rFonts w:cs="Times New Roman"/>
                <w:color w:val="000000"/>
                <w:lang w:eastAsia="en-GB"/>
              </w:rPr>
              <w:t>mg</w:t>
            </w:r>
            <w:r w:rsidRPr="00F85684">
              <w:rPr>
                <w:rFonts w:cs="Times New Roman"/>
                <w:color w:val="000000"/>
                <w:lang w:val="el-GR" w:eastAsia="en-GB"/>
              </w:rPr>
              <w:t xml:space="preserve"> και με περιεκτικότητα ≥ 90% πρωτεΐνης. </w:t>
            </w:r>
            <w:r w:rsidRPr="00F85684">
              <w:rPr>
                <w:rFonts w:cs="Times New Roman"/>
                <w:color w:val="000000"/>
                <w:lang w:eastAsia="en-GB"/>
              </w:rPr>
              <w:t>Προσμίξεις ≤3 BTEE units/mg. Συσκευασία των 100 mg.</w:t>
            </w:r>
          </w:p>
        </w:tc>
        <w:tc>
          <w:tcPr>
            <w:tcW w:w="496" w:type="pct"/>
            <w:shd w:val="clear" w:color="000000" w:fill="FFFFFF"/>
          </w:tcPr>
          <w:p w:rsidR="00847777" w:rsidRPr="00F85684" w:rsidRDefault="00847777" w:rsidP="00664F88">
            <w:pPr>
              <w:spacing w:after="0"/>
              <w:rPr>
                <w:rFonts w:cs="Times New Roman"/>
                <w:color w:val="000000"/>
                <w:lang w:val="el-GR" w:eastAsia="en-GB"/>
              </w:rPr>
            </w:pPr>
          </w:p>
        </w:tc>
        <w:tc>
          <w:tcPr>
            <w:tcW w:w="496" w:type="pct"/>
            <w:shd w:val="clear" w:color="000000" w:fill="FFFFFF"/>
          </w:tcPr>
          <w:p w:rsidR="00847777" w:rsidRPr="00F85684" w:rsidRDefault="00847777" w:rsidP="00664F88">
            <w:pPr>
              <w:spacing w:after="0"/>
              <w:rPr>
                <w:rFonts w:cs="Times New Roman"/>
                <w:color w:val="000000"/>
                <w:lang w:val="el-GR" w:eastAsia="en-GB"/>
              </w:rPr>
            </w:pPr>
          </w:p>
        </w:tc>
        <w:tc>
          <w:tcPr>
            <w:tcW w:w="1045" w:type="pct"/>
            <w:shd w:val="clear" w:color="000000" w:fill="FFFFFF"/>
          </w:tcPr>
          <w:p w:rsidR="00847777" w:rsidRPr="00F85684" w:rsidRDefault="00847777" w:rsidP="00664F88">
            <w:pPr>
              <w:spacing w:after="0"/>
              <w:rPr>
                <w:rFonts w:cs="Times New Roman"/>
                <w:color w:val="000000"/>
                <w:lang w:val="el-GR" w:eastAsia="en-GB"/>
              </w:rPr>
            </w:pPr>
          </w:p>
        </w:tc>
      </w:tr>
      <w:tr w:rsidR="00847777" w:rsidRPr="00F85684"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23</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Λαμινίνη στη φυσική της μορφή, απομονωμένη από σάρκωμα </w:t>
            </w:r>
            <w:r w:rsidRPr="00F85684">
              <w:rPr>
                <w:rFonts w:cs="Times New Roman"/>
                <w:color w:val="000000"/>
                <w:lang w:eastAsia="en-GB"/>
              </w:rPr>
              <w:t>Engelbreth</w:t>
            </w:r>
            <w:r w:rsidRPr="00F85684">
              <w:rPr>
                <w:rFonts w:cs="Times New Roman"/>
                <w:color w:val="000000"/>
                <w:lang w:val="el-GR" w:eastAsia="en-GB"/>
              </w:rPr>
              <w:t>-</w:t>
            </w:r>
            <w:r w:rsidRPr="00F85684">
              <w:rPr>
                <w:rFonts w:cs="Times New Roman"/>
                <w:color w:val="000000"/>
                <w:lang w:eastAsia="en-GB"/>
              </w:rPr>
              <w:t>Holm</w:t>
            </w:r>
            <w:r w:rsidRPr="00F85684">
              <w:rPr>
                <w:rFonts w:cs="Times New Roman"/>
                <w:color w:val="000000"/>
                <w:lang w:val="el-GR" w:eastAsia="en-GB"/>
              </w:rPr>
              <w:t>-</w:t>
            </w:r>
            <w:r w:rsidRPr="00F85684">
              <w:rPr>
                <w:rFonts w:cs="Times New Roman"/>
                <w:color w:val="000000"/>
                <w:lang w:eastAsia="en-GB"/>
              </w:rPr>
              <w:t>Swarm</w:t>
            </w:r>
            <w:r w:rsidRPr="00F85684">
              <w:rPr>
                <w:rFonts w:cs="Times New Roman"/>
                <w:color w:val="000000"/>
                <w:lang w:val="el-GR" w:eastAsia="en-GB"/>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κυτταροκαλλιέργεια θηλαστικών. Η ιδανική συγκέντρωση του διαλύματος είναι 1 </w:t>
            </w:r>
            <w:r w:rsidRPr="00F85684">
              <w:rPr>
                <w:rFonts w:cs="Times New Roman"/>
                <w:color w:val="000000"/>
                <w:lang w:eastAsia="en-GB"/>
              </w:rPr>
              <w:t>mg</w:t>
            </w:r>
            <w:r w:rsidRPr="00F85684">
              <w:rPr>
                <w:rFonts w:cs="Times New Roman"/>
                <w:color w:val="000000"/>
                <w:lang w:val="el-GR" w:eastAsia="en-GB"/>
              </w:rPr>
              <w:t>/</w:t>
            </w:r>
            <w:r w:rsidRPr="00F85684">
              <w:rPr>
                <w:rFonts w:cs="Times New Roman"/>
                <w:color w:val="000000"/>
                <w:lang w:eastAsia="en-GB"/>
              </w:rPr>
              <w:t>mL</w:t>
            </w:r>
            <w:r w:rsidRPr="00F85684">
              <w:rPr>
                <w:rFonts w:cs="Times New Roman"/>
                <w:color w:val="000000"/>
                <w:lang w:val="el-GR" w:eastAsia="en-GB"/>
              </w:rPr>
              <w:t xml:space="preserve">, ώστε να μπορεί να αραιωθεί περαιτέρω κατά βούληση. </w:t>
            </w:r>
            <w:r w:rsidRPr="00F85684">
              <w:rPr>
                <w:rFonts w:cs="Times New Roman"/>
                <w:color w:val="000000"/>
                <w:lang w:eastAsia="en-GB"/>
              </w:rPr>
              <w:t>Συσκευασία 1 mg</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21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24</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Ανασυνδυασμένο μονοκλωνικό αντίσωμα παραχθέν σε κουνέλι που να αναγνωρίζει την πρωτεϊνη </w:t>
            </w:r>
            <w:r w:rsidRPr="00F85684">
              <w:rPr>
                <w:rFonts w:cs="Times New Roman"/>
                <w:color w:val="000000"/>
                <w:lang w:eastAsia="en-GB"/>
              </w:rPr>
              <w:t>BIN</w:t>
            </w:r>
            <w:r w:rsidRPr="00F85684">
              <w:rPr>
                <w:rFonts w:cs="Times New Roman"/>
                <w:color w:val="000000"/>
                <w:lang w:val="el-GR" w:eastAsia="en-GB"/>
              </w:rPr>
              <w:t>1 του ανθρώπου, του ποντικού και του αρουραίου. Να είναι κατάλληλο για κυτταρομετρία ροής (</w:t>
            </w:r>
            <w:r w:rsidRPr="00F85684">
              <w:rPr>
                <w:rFonts w:cs="Times New Roman"/>
                <w:color w:val="000000"/>
                <w:lang w:eastAsia="en-GB"/>
              </w:rPr>
              <w:t>flow</w:t>
            </w:r>
            <w:r w:rsidRPr="00F85684">
              <w:rPr>
                <w:rFonts w:cs="Times New Roman"/>
                <w:color w:val="000000"/>
                <w:lang w:val="el-GR" w:eastAsia="en-GB"/>
              </w:rPr>
              <w:t xml:space="preserve"> </w:t>
            </w:r>
            <w:r w:rsidRPr="00F85684">
              <w:rPr>
                <w:rFonts w:cs="Times New Roman"/>
                <w:color w:val="000000"/>
                <w:lang w:eastAsia="en-GB"/>
              </w:rPr>
              <w:t>cytometry</w:t>
            </w:r>
            <w:r w:rsidRPr="00F85684">
              <w:rPr>
                <w:rFonts w:cs="Times New Roman"/>
                <w:color w:val="000000"/>
                <w:lang w:val="el-GR" w:eastAsia="en-GB"/>
              </w:rPr>
              <w:t>), ανοσοκυτταροχημεία (</w:t>
            </w:r>
            <w:r w:rsidRPr="00F85684">
              <w:rPr>
                <w:rFonts w:cs="Times New Roman"/>
                <w:color w:val="000000"/>
                <w:lang w:eastAsia="en-GB"/>
              </w:rPr>
              <w:t>Immunocytochemistry</w:t>
            </w:r>
            <w:r w:rsidRPr="00F85684">
              <w:rPr>
                <w:rFonts w:cs="Times New Roman"/>
                <w:color w:val="000000"/>
                <w:lang w:val="el-GR" w:eastAsia="en-GB"/>
              </w:rPr>
              <w:t>), ανοσοφθορισμό (</w:t>
            </w:r>
            <w:r w:rsidRPr="00F85684">
              <w:rPr>
                <w:rFonts w:cs="Times New Roman"/>
                <w:color w:val="000000"/>
                <w:lang w:eastAsia="en-GB"/>
              </w:rPr>
              <w:t>Immunofluorescence</w:t>
            </w:r>
            <w:r w:rsidRPr="00F85684">
              <w:rPr>
                <w:rFonts w:cs="Times New Roman"/>
                <w:color w:val="000000"/>
                <w:lang w:val="el-GR" w:eastAsia="en-GB"/>
              </w:rPr>
              <w:t xml:space="preserve">), </w:t>
            </w:r>
            <w:r w:rsidRPr="00F85684">
              <w:rPr>
                <w:rFonts w:cs="Times New Roman"/>
                <w:color w:val="000000"/>
                <w:lang w:eastAsia="en-GB"/>
              </w:rPr>
              <w:t>western</w:t>
            </w:r>
            <w:r w:rsidRPr="00F85684">
              <w:rPr>
                <w:rFonts w:cs="Times New Roman"/>
                <w:color w:val="000000"/>
                <w:lang w:val="el-GR" w:eastAsia="en-GB"/>
              </w:rPr>
              <w:t xml:space="preserve"> </w:t>
            </w:r>
            <w:r w:rsidRPr="00F85684">
              <w:rPr>
                <w:rFonts w:cs="Times New Roman"/>
                <w:color w:val="000000"/>
                <w:lang w:eastAsia="en-GB"/>
              </w:rPr>
              <w:t>blot</w:t>
            </w:r>
            <w:r w:rsidRPr="00F85684">
              <w:rPr>
                <w:rFonts w:cs="Times New Roman"/>
                <w:color w:val="000000"/>
                <w:lang w:val="el-GR" w:eastAsia="en-GB"/>
              </w:rPr>
              <w:t xml:space="preserve"> και ανοσοϊστοχημεία σε τομές παραφίνης (</w:t>
            </w:r>
            <w:r w:rsidRPr="00F85684">
              <w:rPr>
                <w:rFonts w:cs="Times New Roman"/>
                <w:color w:val="000000"/>
                <w:lang w:eastAsia="en-GB"/>
              </w:rPr>
              <w:t>Immunohistochemistry</w:t>
            </w:r>
            <w:r w:rsidRPr="00F85684">
              <w:rPr>
                <w:rFonts w:cs="Times New Roman"/>
                <w:color w:val="000000"/>
                <w:lang w:val="el-GR" w:eastAsia="en-GB"/>
              </w:rPr>
              <w:t xml:space="preserve">, </w:t>
            </w:r>
            <w:r w:rsidRPr="00F85684">
              <w:rPr>
                <w:rFonts w:cs="Times New Roman"/>
                <w:color w:val="000000"/>
                <w:lang w:eastAsia="en-GB"/>
              </w:rPr>
              <w:t>Formalin</w:t>
            </w:r>
            <w:r w:rsidRPr="00F85684">
              <w:rPr>
                <w:rFonts w:cs="Times New Roman"/>
                <w:color w:val="000000"/>
                <w:lang w:val="el-GR" w:eastAsia="en-GB"/>
              </w:rPr>
              <w:t>/</w:t>
            </w:r>
            <w:r w:rsidRPr="00F85684">
              <w:rPr>
                <w:rFonts w:cs="Times New Roman"/>
                <w:color w:val="000000"/>
                <w:lang w:eastAsia="en-GB"/>
              </w:rPr>
              <w:t>PFA</w:t>
            </w:r>
            <w:r w:rsidRPr="00F85684">
              <w:rPr>
                <w:rFonts w:cs="Times New Roman"/>
                <w:color w:val="000000"/>
                <w:lang w:val="el-GR" w:eastAsia="en-GB"/>
              </w:rPr>
              <w:t xml:space="preserve"> - </w:t>
            </w:r>
            <w:r w:rsidRPr="00F85684">
              <w:rPr>
                <w:rFonts w:cs="Times New Roman"/>
                <w:color w:val="000000"/>
                <w:lang w:eastAsia="en-GB"/>
              </w:rPr>
              <w:t>fixed</w:t>
            </w:r>
            <w:r w:rsidRPr="00F85684">
              <w:rPr>
                <w:rFonts w:cs="Times New Roman"/>
                <w:color w:val="000000"/>
                <w:lang w:val="el-GR" w:eastAsia="en-GB"/>
              </w:rPr>
              <w:t xml:space="preserve"> </w:t>
            </w:r>
            <w:r w:rsidRPr="00F85684">
              <w:rPr>
                <w:rFonts w:cs="Times New Roman"/>
                <w:color w:val="000000"/>
                <w:lang w:eastAsia="en-GB"/>
              </w:rPr>
              <w:t>paraffin</w:t>
            </w:r>
            <w:r w:rsidRPr="00F85684">
              <w:rPr>
                <w:rFonts w:cs="Times New Roman"/>
                <w:color w:val="000000"/>
                <w:lang w:val="el-GR" w:eastAsia="en-GB"/>
              </w:rPr>
              <w:t xml:space="preserve"> - </w:t>
            </w:r>
            <w:r w:rsidRPr="00F85684">
              <w:rPr>
                <w:rFonts w:cs="Times New Roman"/>
                <w:color w:val="000000"/>
                <w:lang w:eastAsia="en-GB"/>
              </w:rPr>
              <w:t>embedded</w:t>
            </w:r>
            <w:r w:rsidRPr="00F85684">
              <w:rPr>
                <w:rFonts w:cs="Times New Roman"/>
                <w:color w:val="000000"/>
                <w:lang w:val="el-GR" w:eastAsia="en-GB"/>
              </w:rPr>
              <w:t xml:space="preserve"> </w:t>
            </w:r>
            <w:r w:rsidRPr="00F85684">
              <w:rPr>
                <w:rFonts w:cs="Times New Roman"/>
                <w:color w:val="000000"/>
                <w:lang w:eastAsia="en-GB"/>
              </w:rPr>
              <w:t>sections</w:t>
            </w:r>
            <w:r w:rsidRPr="00F85684">
              <w:rPr>
                <w:rFonts w:cs="Times New Roman"/>
                <w:color w:val="000000"/>
                <w:lang w:val="el-GR" w:eastAsia="en-GB"/>
              </w:rPr>
              <w:t xml:space="preserve">). Να έχει ελεγθεί η ειδικότητά του μέσω διαδικασίας </w:t>
            </w:r>
            <w:r w:rsidRPr="00F85684">
              <w:rPr>
                <w:rFonts w:cs="Times New Roman"/>
                <w:color w:val="000000"/>
                <w:lang w:eastAsia="en-GB"/>
              </w:rPr>
              <w:t>Knock</w:t>
            </w:r>
            <w:r w:rsidRPr="00F85684">
              <w:rPr>
                <w:rFonts w:cs="Times New Roman"/>
                <w:color w:val="000000"/>
                <w:lang w:val="el-GR" w:eastAsia="en-GB"/>
              </w:rPr>
              <w:t xml:space="preserve"> </w:t>
            </w:r>
            <w:r w:rsidRPr="00F85684">
              <w:rPr>
                <w:rFonts w:cs="Times New Roman"/>
                <w:color w:val="000000"/>
                <w:lang w:eastAsia="en-GB"/>
              </w:rPr>
              <w:t>out</w:t>
            </w:r>
            <w:r w:rsidRPr="00F85684">
              <w:rPr>
                <w:rFonts w:cs="Times New Roman"/>
                <w:color w:val="000000"/>
                <w:lang w:val="el-GR" w:eastAsia="en-GB"/>
              </w:rPr>
              <w:t xml:space="preserve"> </w:t>
            </w:r>
            <w:r w:rsidRPr="00F85684">
              <w:rPr>
                <w:rFonts w:cs="Times New Roman"/>
                <w:color w:val="000000"/>
                <w:lang w:eastAsia="en-GB"/>
              </w:rPr>
              <w:t>Validation</w:t>
            </w:r>
            <w:r w:rsidRPr="00F85684">
              <w:rPr>
                <w:rFonts w:cs="Times New Roman"/>
                <w:color w:val="000000"/>
                <w:lang w:val="el-GR" w:eastAsia="en-GB"/>
              </w:rPr>
              <w:t xml:space="preserve"> (</w:t>
            </w:r>
            <w:r w:rsidRPr="00F85684">
              <w:rPr>
                <w:rFonts w:cs="Times New Roman"/>
                <w:color w:val="000000"/>
                <w:lang w:eastAsia="en-GB"/>
              </w:rPr>
              <w:t>KO</w:t>
            </w:r>
            <w:r w:rsidRPr="00F85684">
              <w:rPr>
                <w:rFonts w:cs="Times New Roman"/>
                <w:color w:val="000000"/>
                <w:lang w:val="el-GR" w:eastAsia="en-GB"/>
              </w:rPr>
              <w:t xml:space="preserve"> </w:t>
            </w:r>
            <w:r w:rsidRPr="00F85684">
              <w:rPr>
                <w:rFonts w:cs="Times New Roman"/>
                <w:color w:val="000000"/>
                <w:lang w:eastAsia="en-GB"/>
              </w:rPr>
              <w:t>Validated</w:t>
            </w:r>
            <w:r w:rsidRPr="00F85684">
              <w:rPr>
                <w:rFonts w:cs="Times New Roman"/>
                <w:color w:val="000000"/>
                <w:lang w:val="el-GR" w:eastAsia="en-GB"/>
              </w:rPr>
              <w:t xml:space="preserve">). </w:t>
            </w:r>
            <w:r w:rsidRPr="00F85684">
              <w:rPr>
                <w:rFonts w:cs="Times New Roman"/>
                <w:color w:val="000000"/>
                <w:lang w:eastAsia="en-GB"/>
              </w:rPr>
              <w:t>Συσκευασία 100μl.</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21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25</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 xml:space="preserve">Μονοκλωνικό αντίσωμα παραχθέν σε αρουραίο που να αναγνωρίζει τη μακροσιαλίνη ποντικού, μια διαμεμβρανική πρωτεΐνη ομόλογη της </w:t>
            </w:r>
            <w:r w:rsidRPr="00F85684">
              <w:rPr>
                <w:rFonts w:cs="Times New Roman"/>
                <w:color w:val="000000"/>
                <w:lang w:eastAsia="en-GB"/>
              </w:rPr>
              <w:t>CD</w:t>
            </w:r>
            <w:r w:rsidRPr="00F85684">
              <w:rPr>
                <w:rFonts w:cs="Times New Roman"/>
                <w:color w:val="000000"/>
                <w:lang w:val="el-GR" w:eastAsia="en-GB"/>
              </w:rPr>
              <w:t>68 του ανθρώπου. Να είναι κατάλληλο για κυτταρομετρία ροής (</w:t>
            </w:r>
            <w:r w:rsidRPr="00F85684">
              <w:rPr>
                <w:rFonts w:cs="Times New Roman"/>
                <w:color w:val="000000"/>
                <w:lang w:eastAsia="en-GB"/>
              </w:rPr>
              <w:t>flow</w:t>
            </w:r>
            <w:r w:rsidRPr="00F85684">
              <w:rPr>
                <w:rFonts w:cs="Times New Roman"/>
                <w:color w:val="000000"/>
                <w:lang w:val="el-GR" w:eastAsia="en-GB"/>
              </w:rPr>
              <w:t xml:space="preserve"> </w:t>
            </w:r>
            <w:r w:rsidRPr="00F85684">
              <w:rPr>
                <w:rFonts w:cs="Times New Roman"/>
                <w:color w:val="000000"/>
                <w:lang w:eastAsia="en-GB"/>
              </w:rPr>
              <w:t>cytometry</w:t>
            </w:r>
            <w:r w:rsidRPr="00F85684">
              <w:rPr>
                <w:rFonts w:cs="Times New Roman"/>
                <w:color w:val="000000"/>
                <w:lang w:val="el-GR" w:eastAsia="en-GB"/>
              </w:rPr>
              <w:t>), ανοσοκυτταροχημεία (</w:t>
            </w:r>
            <w:r w:rsidRPr="00F85684">
              <w:rPr>
                <w:rFonts w:cs="Times New Roman"/>
                <w:color w:val="000000"/>
                <w:lang w:eastAsia="en-GB"/>
              </w:rPr>
              <w:t>Immunocytochemistry</w:t>
            </w:r>
            <w:r w:rsidRPr="00F85684">
              <w:rPr>
                <w:rFonts w:cs="Times New Roman"/>
                <w:color w:val="000000"/>
                <w:lang w:val="el-GR" w:eastAsia="en-GB"/>
              </w:rPr>
              <w:t>), ανοσοφθορισμό (</w:t>
            </w:r>
            <w:r w:rsidRPr="00F85684">
              <w:rPr>
                <w:rFonts w:cs="Times New Roman"/>
                <w:color w:val="000000"/>
                <w:lang w:eastAsia="en-GB"/>
              </w:rPr>
              <w:t>Immunofluorescence</w:t>
            </w:r>
            <w:r w:rsidRPr="00F85684">
              <w:rPr>
                <w:rFonts w:cs="Times New Roman"/>
                <w:color w:val="000000"/>
                <w:lang w:val="el-GR" w:eastAsia="en-GB"/>
              </w:rPr>
              <w:t xml:space="preserve">), </w:t>
            </w:r>
            <w:r w:rsidRPr="00F85684">
              <w:rPr>
                <w:rFonts w:cs="Times New Roman"/>
                <w:color w:val="000000"/>
                <w:lang w:eastAsia="en-GB"/>
              </w:rPr>
              <w:t>western</w:t>
            </w:r>
            <w:r w:rsidRPr="00F85684">
              <w:rPr>
                <w:rFonts w:cs="Times New Roman"/>
                <w:color w:val="000000"/>
                <w:lang w:val="el-GR" w:eastAsia="en-GB"/>
              </w:rPr>
              <w:t xml:space="preserve"> </w:t>
            </w:r>
            <w:r w:rsidRPr="00F85684">
              <w:rPr>
                <w:rFonts w:cs="Times New Roman"/>
                <w:color w:val="000000"/>
                <w:lang w:eastAsia="en-GB"/>
              </w:rPr>
              <w:t>blot</w:t>
            </w:r>
            <w:r w:rsidRPr="00F85684">
              <w:rPr>
                <w:rFonts w:cs="Times New Roman"/>
                <w:color w:val="000000"/>
                <w:lang w:val="el-GR" w:eastAsia="en-GB"/>
              </w:rPr>
              <w:t>, ανοσοϊστοχημεία σε τομές παραφίνης και τομές κρυοστάτη (</w:t>
            </w:r>
            <w:r w:rsidRPr="00F85684">
              <w:rPr>
                <w:rFonts w:cs="Times New Roman"/>
                <w:color w:val="000000"/>
                <w:lang w:eastAsia="en-GB"/>
              </w:rPr>
              <w:t>Immunohistology</w:t>
            </w:r>
            <w:r w:rsidRPr="00F85684">
              <w:rPr>
                <w:rFonts w:cs="Times New Roman"/>
                <w:color w:val="000000"/>
                <w:lang w:val="el-GR" w:eastAsia="en-GB"/>
              </w:rPr>
              <w:t xml:space="preserve">, </w:t>
            </w:r>
            <w:r w:rsidRPr="00F85684">
              <w:rPr>
                <w:rFonts w:cs="Times New Roman"/>
                <w:color w:val="000000"/>
                <w:lang w:eastAsia="en-GB"/>
              </w:rPr>
              <w:t>frozen</w:t>
            </w:r>
            <w:r w:rsidRPr="00F85684">
              <w:rPr>
                <w:rFonts w:cs="Times New Roman"/>
                <w:color w:val="000000"/>
                <w:lang w:val="el-GR" w:eastAsia="en-GB"/>
              </w:rPr>
              <w:t xml:space="preserve"> </w:t>
            </w:r>
            <w:r w:rsidRPr="00F85684">
              <w:rPr>
                <w:rFonts w:cs="Times New Roman"/>
                <w:color w:val="000000"/>
                <w:lang w:eastAsia="en-GB"/>
              </w:rPr>
              <w:t>and</w:t>
            </w:r>
            <w:r w:rsidRPr="00F85684">
              <w:rPr>
                <w:rFonts w:cs="Times New Roman"/>
                <w:color w:val="000000"/>
                <w:lang w:val="el-GR" w:eastAsia="en-GB"/>
              </w:rPr>
              <w:t xml:space="preserve"> </w:t>
            </w:r>
            <w:r w:rsidRPr="00F85684">
              <w:rPr>
                <w:rFonts w:cs="Times New Roman"/>
                <w:color w:val="000000"/>
                <w:lang w:eastAsia="en-GB"/>
              </w:rPr>
              <w:t>paraffin</w:t>
            </w:r>
            <w:r w:rsidRPr="00F85684">
              <w:rPr>
                <w:rFonts w:cs="Times New Roman"/>
                <w:color w:val="000000"/>
                <w:lang w:val="el-GR" w:eastAsia="en-GB"/>
              </w:rPr>
              <w:t>) και ανοσοκαθίζιση (</w:t>
            </w:r>
            <w:r w:rsidRPr="00F85684">
              <w:rPr>
                <w:rFonts w:cs="Times New Roman"/>
                <w:color w:val="000000"/>
                <w:lang w:eastAsia="en-GB"/>
              </w:rPr>
              <w:t>immunoprecipitation</w:t>
            </w:r>
            <w:r w:rsidRPr="00F85684">
              <w:rPr>
                <w:rFonts w:cs="Times New Roman"/>
                <w:color w:val="000000"/>
                <w:lang w:val="el-GR" w:eastAsia="en-GB"/>
              </w:rPr>
              <w:t>). Να έχει καθαριστεί με χρωματογραφία συγγένειας και να παρέχεται σε συγκέντρωση 1</w:t>
            </w:r>
            <w:r w:rsidRPr="00F85684">
              <w:rPr>
                <w:rFonts w:cs="Times New Roman"/>
                <w:color w:val="000000"/>
                <w:lang w:eastAsia="en-GB"/>
              </w:rPr>
              <w:t>mg</w:t>
            </w:r>
            <w:r w:rsidRPr="00F85684">
              <w:rPr>
                <w:rFonts w:cs="Times New Roman"/>
                <w:color w:val="000000"/>
                <w:lang w:val="el-GR" w:eastAsia="en-GB"/>
              </w:rPr>
              <w:t>/</w:t>
            </w:r>
            <w:r w:rsidRPr="00F85684">
              <w:rPr>
                <w:rFonts w:cs="Times New Roman"/>
                <w:color w:val="000000"/>
                <w:lang w:eastAsia="en-GB"/>
              </w:rPr>
              <w:t>ml</w:t>
            </w:r>
            <w:r w:rsidRPr="00F85684">
              <w:rPr>
                <w:rFonts w:cs="Times New Roman"/>
                <w:color w:val="000000"/>
                <w:lang w:val="el-GR" w:eastAsia="en-GB"/>
              </w:rPr>
              <w:t xml:space="preserve"> σε διάλυμα </w:t>
            </w:r>
            <w:r w:rsidRPr="00F85684">
              <w:rPr>
                <w:rFonts w:cs="Times New Roman"/>
                <w:color w:val="000000"/>
                <w:lang w:eastAsia="en-GB"/>
              </w:rPr>
              <w:t>PBS</w:t>
            </w:r>
            <w:r w:rsidRPr="00F85684">
              <w:rPr>
                <w:rFonts w:cs="Times New Roman"/>
                <w:color w:val="000000"/>
                <w:lang w:val="el-GR" w:eastAsia="en-GB"/>
              </w:rPr>
              <w:t xml:space="preserve">, 0,09% </w:t>
            </w:r>
            <w:r w:rsidRPr="00F85684">
              <w:rPr>
                <w:rFonts w:cs="Times New Roman"/>
                <w:color w:val="000000"/>
                <w:lang w:eastAsia="en-GB"/>
              </w:rPr>
              <w:t>Sodium</w:t>
            </w:r>
            <w:r w:rsidRPr="00F85684">
              <w:rPr>
                <w:rFonts w:cs="Times New Roman"/>
                <w:color w:val="000000"/>
                <w:lang w:val="el-GR" w:eastAsia="en-GB"/>
              </w:rPr>
              <w:t xml:space="preserve"> </w:t>
            </w:r>
            <w:r w:rsidRPr="00F85684">
              <w:rPr>
                <w:rFonts w:cs="Times New Roman"/>
                <w:color w:val="000000"/>
                <w:lang w:eastAsia="en-GB"/>
              </w:rPr>
              <w:t>Azide</w:t>
            </w:r>
            <w:r w:rsidRPr="00F85684">
              <w:rPr>
                <w:rFonts w:cs="Times New Roman"/>
                <w:color w:val="000000"/>
                <w:lang w:val="el-GR" w:eastAsia="en-GB"/>
              </w:rPr>
              <w:t>.</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2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26</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Μη αποστειρωμένα </w:t>
            </w:r>
            <w:r w:rsidRPr="00F85684">
              <w:rPr>
                <w:rFonts w:cs="Times New Roman"/>
                <w:color w:val="000000"/>
                <w:lang w:eastAsia="en-GB"/>
              </w:rPr>
              <w:t>tips</w:t>
            </w:r>
            <w:r w:rsidRPr="00F85684">
              <w:rPr>
                <w:rFonts w:cs="Times New Roman"/>
                <w:color w:val="000000"/>
                <w:lang w:val="el-GR" w:eastAsia="en-GB"/>
              </w:rPr>
              <w:t xml:space="preserve"> πολυπροπυλενίου όγκου 0,5-10 μ</w:t>
            </w:r>
            <w:r w:rsidRPr="00F85684">
              <w:rPr>
                <w:rFonts w:cs="Times New Roman"/>
                <w:color w:val="000000"/>
                <w:lang w:eastAsia="en-GB"/>
              </w:rPr>
              <w:t>l</w:t>
            </w:r>
            <w:r w:rsidRPr="00F85684">
              <w:rPr>
                <w:rFonts w:cs="Times New Roman"/>
                <w:color w:val="000000"/>
                <w:lang w:val="el-GR" w:eastAsia="en-GB"/>
              </w:rPr>
              <w:t xml:space="preserve">, ελεύθερα από βαρέα μέταλλα. Η κατασκευή τους να πληροί τις προδιαγραφές του </w:t>
            </w:r>
            <w:r w:rsidRPr="00F85684">
              <w:rPr>
                <w:rFonts w:cs="Times New Roman"/>
                <w:color w:val="000000"/>
                <w:lang w:eastAsia="en-GB"/>
              </w:rPr>
              <w:t>ISO</w:t>
            </w:r>
            <w:r w:rsidRPr="00F85684">
              <w:rPr>
                <w:rFonts w:cs="Times New Roman"/>
                <w:color w:val="000000"/>
                <w:lang w:val="el-GR" w:eastAsia="en-GB"/>
              </w:rPr>
              <w:t xml:space="preserve"> 9001 και να είναι δοκιμασμένα ως προς τη συμμόρφωση με το διεθνές πρότυπο </w:t>
            </w:r>
            <w:r w:rsidRPr="00F85684">
              <w:rPr>
                <w:rFonts w:cs="Times New Roman"/>
                <w:color w:val="000000"/>
                <w:lang w:eastAsia="en-GB"/>
              </w:rPr>
              <w:t>DIN</w:t>
            </w:r>
            <w:r w:rsidRPr="00F85684">
              <w:rPr>
                <w:rFonts w:cs="Times New Roman"/>
                <w:color w:val="000000"/>
                <w:lang w:val="el-GR" w:eastAsia="en-GB"/>
              </w:rPr>
              <w:t xml:space="preserve"> </w:t>
            </w:r>
            <w:r w:rsidRPr="00F85684">
              <w:rPr>
                <w:rFonts w:cs="Times New Roman"/>
                <w:color w:val="000000"/>
                <w:lang w:eastAsia="en-GB"/>
              </w:rPr>
              <w:t>ISO</w:t>
            </w:r>
            <w:r w:rsidRPr="00F85684">
              <w:rPr>
                <w:rFonts w:cs="Times New Roman"/>
                <w:color w:val="000000"/>
                <w:lang w:val="el-GR" w:eastAsia="en-GB"/>
              </w:rPr>
              <w:t xml:space="preserve"> 8655. Να είναι κατάλληλα για τις πιπέττες </w:t>
            </w:r>
            <w:r w:rsidRPr="00F85684">
              <w:rPr>
                <w:rFonts w:cs="Times New Roman"/>
                <w:color w:val="000000"/>
                <w:lang w:eastAsia="en-GB"/>
              </w:rPr>
              <w:t>Gilson</w:t>
            </w:r>
            <w:r w:rsidRPr="00F85684">
              <w:rPr>
                <w:rFonts w:cs="Times New Roman"/>
                <w:color w:val="000000"/>
                <w:lang w:val="el-GR" w:eastAsia="en-GB"/>
              </w:rPr>
              <w:t xml:space="preserve"> </w:t>
            </w:r>
            <w:r w:rsidRPr="00F85684">
              <w:rPr>
                <w:rFonts w:cs="Times New Roman"/>
                <w:color w:val="000000"/>
                <w:lang w:eastAsia="en-GB"/>
              </w:rPr>
              <w:t>P</w:t>
            </w:r>
            <w:r w:rsidRPr="00F85684">
              <w:rPr>
                <w:rFonts w:cs="Times New Roman"/>
                <w:color w:val="000000"/>
                <w:lang w:val="el-GR" w:eastAsia="en-GB"/>
              </w:rPr>
              <w:t xml:space="preserve">2, </w:t>
            </w:r>
            <w:r w:rsidRPr="00F85684">
              <w:rPr>
                <w:rFonts w:cs="Times New Roman"/>
                <w:color w:val="000000"/>
                <w:lang w:eastAsia="en-GB"/>
              </w:rPr>
              <w:t>P</w:t>
            </w:r>
            <w:r w:rsidRPr="00F85684">
              <w:rPr>
                <w:rFonts w:cs="Times New Roman"/>
                <w:color w:val="000000"/>
                <w:lang w:val="el-GR" w:eastAsia="en-GB"/>
              </w:rPr>
              <w:t xml:space="preserve">10, </w:t>
            </w:r>
            <w:r w:rsidRPr="00F85684">
              <w:rPr>
                <w:rFonts w:cs="Times New Roman"/>
                <w:color w:val="000000"/>
                <w:lang w:eastAsia="en-GB"/>
              </w:rPr>
              <w:t>U</w:t>
            </w:r>
            <w:r w:rsidRPr="00F85684">
              <w:rPr>
                <w:rFonts w:cs="Times New Roman"/>
                <w:color w:val="000000"/>
                <w:lang w:val="el-GR" w:eastAsia="en-GB"/>
              </w:rPr>
              <w:t xml:space="preserve">10. </w:t>
            </w:r>
            <w:r w:rsidRPr="00F85684">
              <w:rPr>
                <w:rFonts w:cs="Times New Roman"/>
                <w:color w:val="000000"/>
                <w:lang w:eastAsia="en-GB"/>
              </w:rPr>
              <w:t>Συσκευασία 1000 τεμ/σακουλάκι</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9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27</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Αποστειρωμένες σύριγγες των 10</w:t>
            </w:r>
            <w:r w:rsidRPr="00F85684">
              <w:rPr>
                <w:rFonts w:cs="Times New Roman"/>
                <w:color w:val="000000"/>
                <w:lang w:eastAsia="en-GB"/>
              </w:rPr>
              <w:t>ml</w:t>
            </w:r>
            <w:r w:rsidRPr="00F85684">
              <w:rPr>
                <w:rFonts w:cs="Times New Roman"/>
                <w:color w:val="000000"/>
                <w:lang w:val="el-GR" w:eastAsia="en-GB"/>
              </w:rPr>
              <w:t>, μιας χρήσης, με αποσπώμενη βελόνα 21</w:t>
            </w:r>
            <w:r w:rsidRPr="00F85684">
              <w:rPr>
                <w:rFonts w:cs="Times New Roman"/>
                <w:color w:val="000000"/>
                <w:lang w:eastAsia="en-GB"/>
              </w:rPr>
              <w:t>Gx</w:t>
            </w:r>
            <w:r w:rsidRPr="00F85684">
              <w:rPr>
                <w:rFonts w:cs="Times New Roman"/>
                <w:color w:val="000000"/>
                <w:lang w:val="el-GR" w:eastAsia="en-GB"/>
              </w:rPr>
              <w:t>1 1/2”. Διαστάσεις σύριγγας 0,8</w:t>
            </w:r>
            <w:r w:rsidRPr="00F85684">
              <w:rPr>
                <w:rFonts w:cs="Times New Roman"/>
                <w:color w:val="000000"/>
                <w:lang w:eastAsia="en-GB"/>
              </w:rPr>
              <w:t>x</w:t>
            </w:r>
            <w:r w:rsidRPr="00F85684">
              <w:rPr>
                <w:rFonts w:cs="Times New Roman"/>
                <w:color w:val="000000"/>
                <w:lang w:val="el-GR" w:eastAsia="en-GB"/>
              </w:rPr>
              <w:t>40</w:t>
            </w:r>
            <w:r w:rsidRPr="00F85684">
              <w:rPr>
                <w:rFonts w:cs="Times New Roman"/>
                <w:color w:val="000000"/>
                <w:lang w:eastAsia="en-GB"/>
              </w:rPr>
              <w:t>mm</w:t>
            </w:r>
            <w:r w:rsidRPr="00F85684">
              <w:rPr>
                <w:rFonts w:cs="Times New Roman"/>
                <w:color w:val="000000"/>
                <w:lang w:val="el-GR" w:eastAsia="en-GB"/>
              </w:rPr>
              <w:t xml:space="preserve"> χρώματος πράσινο. Συσκευασμένες ανά μία. Παρεχόμενο σε συσκευασία των 100 τεμαχίων.</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9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28</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Αποστειρωμένες σύριγγες των 5</w:t>
            </w:r>
            <w:r w:rsidRPr="00F85684">
              <w:rPr>
                <w:rFonts w:cs="Times New Roman"/>
                <w:color w:val="000000"/>
                <w:lang w:eastAsia="en-GB"/>
              </w:rPr>
              <w:t>ml</w:t>
            </w:r>
            <w:r w:rsidRPr="00F85684">
              <w:rPr>
                <w:rFonts w:cs="Times New Roman"/>
                <w:color w:val="000000"/>
                <w:lang w:val="el-GR" w:eastAsia="en-GB"/>
              </w:rPr>
              <w:t>, μιας χρήσης, με με αποσπώμενη βελόνα 21</w:t>
            </w:r>
            <w:r w:rsidRPr="00F85684">
              <w:rPr>
                <w:rFonts w:cs="Times New Roman"/>
                <w:color w:val="000000"/>
                <w:lang w:eastAsia="en-GB"/>
              </w:rPr>
              <w:t>Gx</w:t>
            </w:r>
            <w:r w:rsidRPr="00F85684">
              <w:rPr>
                <w:rFonts w:cs="Times New Roman"/>
                <w:color w:val="000000"/>
                <w:lang w:val="el-GR" w:eastAsia="en-GB"/>
              </w:rPr>
              <w:t>1 1/2”. Διαστάσεις σύριγγας 0,8</w:t>
            </w:r>
            <w:r w:rsidRPr="00F85684">
              <w:rPr>
                <w:rFonts w:cs="Times New Roman"/>
                <w:color w:val="000000"/>
                <w:lang w:eastAsia="en-GB"/>
              </w:rPr>
              <w:t>x</w:t>
            </w:r>
            <w:r w:rsidRPr="00F85684">
              <w:rPr>
                <w:rFonts w:cs="Times New Roman"/>
                <w:color w:val="000000"/>
                <w:lang w:val="el-GR" w:eastAsia="en-GB"/>
              </w:rPr>
              <w:t>40</w:t>
            </w:r>
            <w:r w:rsidRPr="00F85684">
              <w:rPr>
                <w:rFonts w:cs="Times New Roman"/>
                <w:color w:val="000000"/>
                <w:lang w:eastAsia="en-GB"/>
              </w:rPr>
              <w:t>mm</w:t>
            </w:r>
            <w:r w:rsidRPr="00F85684">
              <w:rPr>
                <w:rFonts w:cs="Times New Roman"/>
                <w:color w:val="000000"/>
                <w:lang w:val="el-GR" w:eastAsia="en-GB"/>
              </w:rPr>
              <w:t xml:space="preserve"> χρώματος πράσινο. Συσκευασμένες ανά μία. Παρεχόμενο σε συσκευασία των 100 τεμαχίων.</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847777" w:rsidTr="00847777">
        <w:trPr>
          <w:trHeight w:val="9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lastRenderedPageBreak/>
              <w:t>29</w:t>
            </w:r>
          </w:p>
        </w:tc>
        <w:tc>
          <w:tcPr>
            <w:tcW w:w="2551" w:type="pct"/>
            <w:shd w:val="clear" w:color="auto" w:fill="auto"/>
            <w:vAlign w:val="bottom"/>
            <w:hideMark/>
          </w:tcPr>
          <w:p w:rsidR="00847777" w:rsidRPr="00F85684" w:rsidRDefault="00847777" w:rsidP="00664F88">
            <w:pPr>
              <w:spacing w:after="0"/>
              <w:rPr>
                <w:rFonts w:cs="Times New Roman"/>
                <w:color w:val="000000"/>
                <w:lang w:val="el-GR" w:eastAsia="en-GB"/>
              </w:rPr>
            </w:pPr>
            <w:r w:rsidRPr="00F85684">
              <w:rPr>
                <w:rFonts w:cs="Times New Roman"/>
                <w:color w:val="000000"/>
                <w:lang w:val="el-GR" w:eastAsia="en-GB"/>
              </w:rPr>
              <w:t>Αποστειρωμένες σύριγγες του 1</w:t>
            </w:r>
            <w:r w:rsidRPr="00F85684">
              <w:rPr>
                <w:rFonts w:cs="Times New Roman"/>
                <w:color w:val="000000"/>
                <w:lang w:eastAsia="en-GB"/>
              </w:rPr>
              <w:t>ml</w:t>
            </w:r>
            <w:r w:rsidRPr="00F85684">
              <w:rPr>
                <w:rFonts w:cs="Times New Roman"/>
                <w:color w:val="000000"/>
                <w:lang w:val="el-GR" w:eastAsia="en-GB"/>
              </w:rPr>
              <w:t>, μιας χρήσης, με αποσπώμενη βελόνα 26</w:t>
            </w:r>
            <w:r w:rsidRPr="00F85684">
              <w:rPr>
                <w:rFonts w:cs="Times New Roman"/>
                <w:color w:val="000000"/>
                <w:lang w:eastAsia="en-GB"/>
              </w:rPr>
              <w:t>Gx</w:t>
            </w:r>
            <w:r w:rsidRPr="00F85684">
              <w:rPr>
                <w:rFonts w:cs="Times New Roman"/>
                <w:color w:val="000000"/>
                <w:lang w:val="el-GR" w:eastAsia="en-GB"/>
              </w:rPr>
              <w:t>3/8” και ολισθηρό άκρο. Διαστάσεις σύριγγας 0,45</w:t>
            </w:r>
            <w:r w:rsidRPr="00F85684">
              <w:rPr>
                <w:rFonts w:cs="Times New Roman"/>
                <w:color w:val="000000"/>
                <w:lang w:eastAsia="en-GB"/>
              </w:rPr>
              <w:t>x</w:t>
            </w:r>
            <w:r w:rsidRPr="00F85684">
              <w:rPr>
                <w:rFonts w:cs="Times New Roman"/>
                <w:color w:val="000000"/>
                <w:lang w:val="el-GR" w:eastAsia="en-GB"/>
              </w:rPr>
              <w:t>10</w:t>
            </w:r>
            <w:r w:rsidRPr="00F85684">
              <w:rPr>
                <w:rFonts w:cs="Times New Roman"/>
                <w:color w:val="000000"/>
                <w:lang w:eastAsia="en-GB"/>
              </w:rPr>
              <w:t>mm</w:t>
            </w:r>
            <w:r w:rsidRPr="00F85684">
              <w:rPr>
                <w:rFonts w:cs="Times New Roman"/>
                <w:color w:val="000000"/>
                <w:lang w:val="el-GR" w:eastAsia="en-GB"/>
              </w:rPr>
              <w:t xml:space="preserve"> χρώματος καφέ. Συσκευασμένες ανά μία. Παρεχόμενο σε συσκευασία των 120 τεμαχίων.</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6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30</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eastAsia="en-GB"/>
              </w:rPr>
              <w:t xml:space="preserve">ΣΥΡΙΓΓΕΣ ΙΝΣΟΥΛΙΝΗΣ 3-ΜΕΡΩΝ MICROFINE plus ™ μιας χρήσης. </w:t>
            </w:r>
            <w:r w:rsidRPr="00F85684">
              <w:rPr>
                <w:rFonts w:cs="Times New Roman"/>
                <w:color w:val="000000"/>
                <w:lang w:val="el-GR" w:eastAsia="en-GB"/>
              </w:rPr>
              <w:t xml:space="preserve">Σύριγγες 0,5 </w:t>
            </w:r>
            <w:r w:rsidRPr="00F85684">
              <w:rPr>
                <w:rFonts w:cs="Times New Roman"/>
                <w:color w:val="000000"/>
                <w:lang w:eastAsia="en-GB"/>
              </w:rPr>
              <w:t>ml</w:t>
            </w:r>
            <w:r w:rsidRPr="00F85684">
              <w:rPr>
                <w:rFonts w:cs="Times New Roman"/>
                <w:color w:val="000000"/>
                <w:lang w:val="el-GR" w:eastAsia="en-GB"/>
              </w:rPr>
              <w:t xml:space="preserve"> με προσαρμοσμένη βελόνα με διαστάσεις 29</w:t>
            </w:r>
            <w:r w:rsidRPr="00F85684">
              <w:rPr>
                <w:rFonts w:cs="Times New Roman"/>
                <w:color w:val="000000"/>
                <w:lang w:eastAsia="en-GB"/>
              </w:rPr>
              <w:t>G</w:t>
            </w:r>
            <w:r w:rsidRPr="00F85684">
              <w:rPr>
                <w:rFonts w:cs="Times New Roman"/>
                <w:color w:val="000000"/>
                <w:lang w:val="el-GR" w:eastAsia="en-GB"/>
              </w:rPr>
              <w:t xml:space="preserve"> </w:t>
            </w:r>
            <w:r w:rsidRPr="00F85684">
              <w:rPr>
                <w:rFonts w:cs="Times New Roman"/>
                <w:color w:val="000000"/>
                <w:lang w:eastAsia="en-GB"/>
              </w:rPr>
              <w:t>x</w:t>
            </w:r>
            <w:r w:rsidRPr="00F85684">
              <w:rPr>
                <w:rFonts w:cs="Times New Roman"/>
                <w:color w:val="000000"/>
                <w:lang w:val="el-GR" w:eastAsia="en-GB"/>
              </w:rPr>
              <w:t xml:space="preserve"> 12,7 </w:t>
            </w:r>
            <w:r w:rsidRPr="00F85684">
              <w:rPr>
                <w:rFonts w:cs="Times New Roman"/>
                <w:color w:val="000000"/>
                <w:lang w:eastAsia="en-GB"/>
              </w:rPr>
              <w:t>mm</w:t>
            </w:r>
            <w:r w:rsidRPr="00F85684">
              <w:rPr>
                <w:rFonts w:cs="Times New Roman"/>
                <w:color w:val="000000"/>
                <w:lang w:val="el-GR" w:eastAsia="en-GB"/>
              </w:rPr>
              <w:t xml:space="preserve">. </w:t>
            </w:r>
            <w:r w:rsidRPr="00F85684">
              <w:rPr>
                <w:rFonts w:cs="Times New Roman"/>
                <w:color w:val="000000"/>
                <w:lang w:eastAsia="en-GB"/>
              </w:rPr>
              <w:t>Συσκευασία 100 τεμ/κουτί.</w:t>
            </w:r>
          </w:p>
        </w:tc>
        <w:tc>
          <w:tcPr>
            <w:tcW w:w="496" w:type="pct"/>
          </w:tcPr>
          <w:p w:rsidR="00847777" w:rsidRPr="00F85684" w:rsidRDefault="00847777" w:rsidP="00664F88">
            <w:pPr>
              <w:spacing w:after="0"/>
              <w:rPr>
                <w:rFonts w:cs="Times New Roman"/>
                <w:color w:val="000000"/>
                <w:lang w:eastAsia="en-GB"/>
              </w:rPr>
            </w:pPr>
          </w:p>
        </w:tc>
        <w:tc>
          <w:tcPr>
            <w:tcW w:w="496" w:type="pct"/>
          </w:tcPr>
          <w:p w:rsidR="00847777" w:rsidRPr="00F85684" w:rsidRDefault="00847777" w:rsidP="00664F88">
            <w:pPr>
              <w:spacing w:after="0"/>
              <w:rPr>
                <w:rFonts w:cs="Times New Roman"/>
                <w:color w:val="000000"/>
                <w:lang w:eastAsia="en-GB"/>
              </w:rPr>
            </w:pPr>
          </w:p>
        </w:tc>
        <w:tc>
          <w:tcPr>
            <w:tcW w:w="1045" w:type="pct"/>
          </w:tcPr>
          <w:p w:rsidR="00847777" w:rsidRPr="00F85684" w:rsidRDefault="00847777" w:rsidP="00664F88">
            <w:pPr>
              <w:spacing w:after="0"/>
              <w:rPr>
                <w:rFonts w:cs="Times New Roman"/>
                <w:color w:val="000000"/>
                <w:lang w:eastAsia="en-GB"/>
              </w:rPr>
            </w:pPr>
          </w:p>
        </w:tc>
      </w:tr>
      <w:tr w:rsidR="00847777" w:rsidRPr="00F85684" w:rsidTr="00847777">
        <w:trPr>
          <w:trHeight w:val="21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31</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 xml:space="preserve">Στρογγυλά φίλτρα για προσαρμογή στο στόμιο σύριγγας, για την αποστείρωση υγρών, διαμέτρου 32 </w:t>
            </w:r>
            <w:r w:rsidRPr="00F85684">
              <w:rPr>
                <w:rFonts w:cs="Times New Roman"/>
                <w:color w:val="000000"/>
                <w:lang w:eastAsia="en-GB"/>
              </w:rPr>
              <w:t>mm</w:t>
            </w:r>
            <w:r w:rsidRPr="00F85684">
              <w:rPr>
                <w:rFonts w:cs="Times New Roman"/>
                <w:color w:val="000000"/>
                <w:lang w:val="el-GR" w:eastAsia="en-GB"/>
              </w:rPr>
              <w:t xml:space="preserve"> και επιφάνεια φιλτραρίσματος 5,8</w:t>
            </w:r>
            <w:r w:rsidRPr="00F85684">
              <w:rPr>
                <w:rFonts w:cs="Times New Roman"/>
                <w:color w:val="000000"/>
                <w:lang w:eastAsia="en-GB"/>
              </w:rPr>
              <w:t>cm</w:t>
            </w:r>
            <w:r w:rsidRPr="00F85684">
              <w:rPr>
                <w:rFonts w:cs="Times New Roman"/>
                <w:color w:val="000000"/>
                <w:lang w:val="el-GR" w:eastAsia="en-GB"/>
              </w:rPr>
              <w:t>2. Με φίλτρο με διάμετρο πόρων 0,2 μ</w:t>
            </w:r>
            <w:r w:rsidRPr="00F85684">
              <w:rPr>
                <w:rFonts w:cs="Times New Roman"/>
                <w:color w:val="000000"/>
                <w:lang w:eastAsia="en-GB"/>
              </w:rPr>
              <w:t>m</w:t>
            </w:r>
            <w:r w:rsidRPr="00F85684">
              <w:rPr>
                <w:rFonts w:cs="Times New Roman"/>
                <w:color w:val="000000"/>
                <w:lang w:val="el-GR" w:eastAsia="en-GB"/>
              </w:rPr>
              <w:t xml:space="preserve"> για αποστείρωση και ενσωματωμένο προφίλτρο με διάμετρο πόρων 0,8 μ</w:t>
            </w:r>
            <w:r w:rsidRPr="00F85684">
              <w:rPr>
                <w:rFonts w:cs="Times New Roman"/>
                <w:color w:val="000000"/>
                <w:lang w:eastAsia="en-GB"/>
              </w:rPr>
              <w:t>m</w:t>
            </w:r>
            <w:r w:rsidRPr="00F85684">
              <w:rPr>
                <w:rFonts w:cs="Times New Roman"/>
                <w:color w:val="000000"/>
                <w:lang w:val="el-GR" w:eastAsia="en-GB"/>
              </w:rPr>
              <w:t xml:space="preserve"> για την κατακράτηση μικροσωματιδίων. Η μεμβράνη να έχει ειδική μεταχείριση τεχνολογίας </w:t>
            </w:r>
            <w:r w:rsidRPr="00F85684">
              <w:rPr>
                <w:rFonts w:cs="Times New Roman"/>
                <w:color w:val="000000"/>
                <w:lang w:eastAsia="en-GB"/>
              </w:rPr>
              <w:t>SUPOR</w:t>
            </w:r>
            <w:r w:rsidRPr="00F85684">
              <w:rPr>
                <w:rFonts w:cs="Times New Roman"/>
                <w:color w:val="000000"/>
                <w:lang w:val="el-GR" w:eastAsia="en-GB"/>
              </w:rPr>
              <w:t xml:space="preserve">. Με χαμηλή πρόσδεση πρωτεϊνών ώστε να μειώνεται η απώλεια δείγματος. Αποστειρωμένα με γ-ακτινοβολία. Συσκευασμένα ανά ένα. Να επιτρέπει ροή νερού με ρυθμό τουλάχιστον 435 </w:t>
            </w:r>
            <w:r w:rsidRPr="00F85684">
              <w:rPr>
                <w:rFonts w:cs="Times New Roman"/>
                <w:color w:val="000000"/>
                <w:lang w:eastAsia="en-GB"/>
              </w:rPr>
              <w:t>ml</w:t>
            </w:r>
            <w:r w:rsidRPr="00F85684">
              <w:rPr>
                <w:rFonts w:cs="Times New Roman"/>
                <w:color w:val="000000"/>
                <w:lang w:val="el-GR" w:eastAsia="en-GB"/>
              </w:rPr>
              <w:t xml:space="preserve"> /</w:t>
            </w:r>
            <w:r w:rsidRPr="00F85684">
              <w:rPr>
                <w:rFonts w:cs="Times New Roman"/>
                <w:color w:val="000000"/>
                <w:lang w:eastAsia="en-GB"/>
              </w:rPr>
              <w:t>min</w:t>
            </w:r>
            <w:r w:rsidRPr="00F85684">
              <w:rPr>
                <w:rFonts w:cs="Times New Roman"/>
                <w:color w:val="000000"/>
                <w:lang w:val="el-GR" w:eastAsia="en-GB"/>
              </w:rPr>
              <w:t xml:space="preserve">. </w:t>
            </w:r>
            <w:r w:rsidRPr="00F85684">
              <w:rPr>
                <w:rFonts w:cs="Times New Roman"/>
                <w:color w:val="000000"/>
                <w:lang w:eastAsia="en-GB"/>
              </w:rPr>
              <w:t>Σε συσκευασία των 50 τεμαχίων.</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515"/>
        </w:trPr>
        <w:tc>
          <w:tcPr>
            <w:tcW w:w="411" w:type="pct"/>
            <w:shd w:val="clear" w:color="auto" w:fill="auto"/>
            <w:noWrap/>
            <w:vAlign w:val="center"/>
            <w:hideMark/>
          </w:tcPr>
          <w:p w:rsidR="00847777" w:rsidRPr="00F85684" w:rsidRDefault="00847777" w:rsidP="00664F88">
            <w:pPr>
              <w:spacing w:after="0"/>
              <w:jc w:val="center"/>
              <w:rPr>
                <w:rFonts w:cs="Times New Roman"/>
                <w:color w:val="000000"/>
                <w:lang w:eastAsia="en-GB"/>
              </w:rPr>
            </w:pPr>
            <w:r w:rsidRPr="00F85684">
              <w:rPr>
                <w:rFonts w:cs="Times New Roman"/>
                <w:color w:val="000000"/>
                <w:lang w:eastAsia="en-GB"/>
              </w:rPr>
              <w:t>32</w:t>
            </w:r>
          </w:p>
        </w:tc>
        <w:tc>
          <w:tcPr>
            <w:tcW w:w="2551" w:type="pct"/>
            <w:shd w:val="clear" w:color="auto" w:fill="auto"/>
            <w:vAlign w:val="bottom"/>
            <w:hideMark/>
          </w:tcPr>
          <w:p w:rsidR="00847777" w:rsidRPr="00F85684" w:rsidRDefault="00847777" w:rsidP="00664F88">
            <w:pPr>
              <w:spacing w:after="0"/>
              <w:rPr>
                <w:rFonts w:cs="Times New Roman"/>
                <w:color w:val="000000"/>
                <w:lang w:eastAsia="en-GB"/>
              </w:rPr>
            </w:pPr>
            <w:r w:rsidRPr="00F85684">
              <w:rPr>
                <w:rFonts w:cs="Times New Roman"/>
                <w:color w:val="000000"/>
                <w:lang w:val="el-GR" w:eastAsia="en-GB"/>
              </w:rPr>
              <w:t>Γάντια εξέτασης μιας χρήσεως από φυσικό λάτεξ, χωρίς πούδρα, μη αποστειρωμένα, αμφιδέξια. Με εσωτερική επένδυση για εύκολη εφαρμογή (</w:t>
            </w:r>
            <w:r w:rsidRPr="00F85684">
              <w:rPr>
                <w:rFonts w:cs="Times New Roman"/>
                <w:color w:val="000000"/>
                <w:lang w:eastAsia="en-GB"/>
              </w:rPr>
              <w:t>inner</w:t>
            </w:r>
            <w:r w:rsidRPr="00F85684">
              <w:rPr>
                <w:rFonts w:cs="Times New Roman"/>
                <w:color w:val="000000"/>
                <w:lang w:val="el-GR" w:eastAsia="en-GB"/>
              </w:rPr>
              <w:t xml:space="preserve"> </w:t>
            </w:r>
            <w:r w:rsidRPr="00F85684">
              <w:rPr>
                <w:rFonts w:cs="Times New Roman"/>
                <w:color w:val="000000"/>
                <w:lang w:eastAsia="en-GB"/>
              </w:rPr>
              <w:t>coating</w:t>
            </w:r>
            <w:r w:rsidRPr="00F85684">
              <w:rPr>
                <w:rFonts w:cs="Times New Roman"/>
                <w:color w:val="000000"/>
                <w:lang w:val="el-GR" w:eastAsia="en-GB"/>
              </w:rPr>
              <w:t>), σαγρέ επιφάνεια σε παλάμη και δάχτυλα</w:t>
            </w:r>
            <w:r w:rsidRPr="00F85684">
              <w:rPr>
                <w:rFonts w:cs="Times New Roman"/>
                <w:color w:val="000000"/>
                <w:lang w:val="el-GR" w:eastAsia="en-GB"/>
              </w:rPr>
              <w:br/>
            </w:r>
            <w:r w:rsidRPr="00F85684">
              <w:rPr>
                <w:rFonts w:cs="Times New Roman"/>
                <w:color w:val="000000"/>
                <w:lang w:eastAsia="en-GB"/>
              </w:rPr>
              <w:t>x</w:t>
            </w:r>
            <w:r w:rsidRPr="00F85684">
              <w:rPr>
                <w:rFonts w:cs="Times New Roman"/>
                <w:color w:val="000000"/>
                <w:lang w:val="el-GR" w:eastAsia="en-GB"/>
              </w:rPr>
              <w:t xml:space="preserve">αμηλά επίπεδα πρωτεϊνών λάτεξ, μέσον ατομικής προστασίας κατηγορίας ΙΙΙ και </w:t>
            </w:r>
            <w:r w:rsidRPr="00F85684">
              <w:rPr>
                <w:rFonts w:cs="Times New Roman"/>
                <w:color w:val="000000"/>
                <w:lang w:eastAsia="en-GB"/>
              </w:rPr>
              <w:t>AQL</w:t>
            </w:r>
            <w:r w:rsidRPr="00F85684">
              <w:rPr>
                <w:rFonts w:cs="Times New Roman"/>
                <w:color w:val="000000"/>
                <w:lang w:val="el-GR" w:eastAsia="en-GB"/>
              </w:rPr>
              <w:t xml:space="preserve"> 1,5. </w:t>
            </w:r>
            <w:r w:rsidRPr="00F85684">
              <w:rPr>
                <w:rFonts w:cs="Times New Roman"/>
                <w:color w:val="000000"/>
                <w:lang w:eastAsia="en-GB"/>
              </w:rPr>
              <w:t>Μέγεθος Small. 100 τεμ/κουτί, 1000 τεμ/κούτα.</w:t>
            </w:r>
          </w:p>
        </w:tc>
        <w:tc>
          <w:tcPr>
            <w:tcW w:w="496" w:type="pct"/>
          </w:tcPr>
          <w:p w:rsidR="00847777" w:rsidRPr="00F85684" w:rsidRDefault="00847777" w:rsidP="00664F88">
            <w:pPr>
              <w:spacing w:after="0"/>
              <w:rPr>
                <w:rFonts w:cs="Times New Roman"/>
                <w:color w:val="000000"/>
                <w:lang w:val="el-GR" w:eastAsia="en-GB"/>
              </w:rPr>
            </w:pPr>
          </w:p>
        </w:tc>
        <w:tc>
          <w:tcPr>
            <w:tcW w:w="496" w:type="pct"/>
          </w:tcPr>
          <w:p w:rsidR="00847777" w:rsidRPr="00F85684" w:rsidRDefault="00847777" w:rsidP="00664F88">
            <w:pPr>
              <w:spacing w:after="0"/>
              <w:rPr>
                <w:rFonts w:cs="Times New Roman"/>
                <w:color w:val="000000"/>
                <w:lang w:val="el-GR" w:eastAsia="en-GB"/>
              </w:rPr>
            </w:pPr>
          </w:p>
        </w:tc>
        <w:tc>
          <w:tcPr>
            <w:tcW w:w="1045" w:type="pct"/>
          </w:tcPr>
          <w:p w:rsidR="00847777" w:rsidRPr="00F85684" w:rsidRDefault="00847777" w:rsidP="00664F88">
            <w:pPr>
              <w:spacing w:after="0"/>
              <w:rPr>
                <w:rFonts w:cs="Times New Roman"/>
                <w:color w:val="000000"/>
                <w:lang w:val="el-GR" w:eastAsia="en-GB"/>
              </w:rPr>
            </w:pPr>
          </w:p>
        </w:tc>
      </w:tr>
      <w:tr w:rsidR="00847777" w:rsidRPr="00F85684" w:rsidTr="00847777">
        <w:trPr>
          <w:trHeight w:val="1515"/>
        </w:trPr>
        <w:tc>
          <w:tcPr>
            <w:tcW w:w="411" w:type="pct"/>
            <w:shd w:val="clear" w:color="auto" w:fill="auto"/>
            <w:noWrap/>
            <w:vAlign w:val="center"/>
          </w:tcPr>
          <w:p w:rsidR="00847777" w:rsidRPr="00511AF4" w:rsidRDefault="00847777" w:rsidP="00664F88">
            <w:pPr>
              <w:spacing w:after="0"/>
              <w:jc w:val="center"/>
              <w:rPr>
                <w:rFonts w:cs="Times New Roman"/>
                <w:color w:val="000000"/>
                <w:lang w:val="el-GR" w:eastAsia="en-GB"/>
              </w:rPr>
            </w:pPr>
            <w:r>
              <w:rPr>
                <w:rFonts w:cs="Times New Roman"/>
                <w:color w:val="000000"/>
                <w:lang w:val="el-GR" w:eastAsia="en-GB"/>
              </w:rPr>
              <w:t>33</w:t>
            </w:r>
          </w:p>
        </w:tc>
        <w:tc>
          <w:tcPr>
            <w:tcW w:w="2551" w:type="pct"/>
            <w:shd w:val="clear" w:color="auto" w:fill="auto"/>
            <w:vAlign w:val="bottom"/>
          </w:tcPr>
          <w:p w:rsidR="00847777" w:rsidRPr="00511AF4" w:rsidRDefault="00847777" w:rsidP="00664F88">
            <w:pPr>
              <w:spacing w:after="0"/>
              <w:rPr>
                <w:rFonts w:cs="Times New Roman"/>
                <w:color w:val="000000"/>
                <w:lang w:eastAsia="en-GB"/>
              </w:rPr>
            </w:pPr>
            <w:r w:rsidRPr="00511AF4">
              <w:rPr>
                <w:rFonts w:cs="Times New Roman"/>
                <w:color w:val="000000"/>
                <w:lang w:val="el-GR" w:eastAsia="en-GB"/>
              </w:rPr>
              <w:t xml:space="preserve">Φθορίζουσα χρωστική ισοθειοκυανική Β Ροδαμίνη συζευγμένη με δεξτράνη, μέσου μοριακού βάρους 70 </w:t>
            </w:r>
            <w:r w:rsidRPr="00511AF4">
              <w:rPr>
                <w:rFonts w:cs="Times New Roman"/>
                <w:color w:val="000000"/>
                <w:lang w:eastAsia="en-GB"/>
              </w:rPr>
              <w:t>kDa</w:t>
            </w:r>
            <w:r w:rsidRPr="00511AF4">
              <w:rPr>
                <w:rFonts w:cs="Times New Roman"/>
                <w:color w:val="000000"/>
                <w:lang w:val="el-GR" w:eastAsia="en-GB"/>
              </w:rPr>
              <w:t xml:space="preserve">. Σε μορφή σκόνης χρώματους ροζ. Να είναι καθαρό ή ελαφρώς θολό με ελαφρό εως σκούρο ροζ χρώμα ως υδατικό διάλυμα με συγκέντρωση 10 </w:t>
            </w:r>
            <w:r w:rsidRPr="00511AF4">
              <w:rPr>
                <w:rFonts w:cs="Times New Roman"/>
                <w:color w:val="000000"/>
                <w:lang w:eastAsia="en-GB"/>
              </w:rPr>
              <w:t>mg</w:t>
            </w:r>
            <w:r w:rsidRPr="00511AF4">
              <w:rPr>
                <w:rFonts w:cs="Times New Roman"/>
                <w:color w:val="000000"/>
                <w:lang w:val="el-GR" w:eastAsia="en-GB"/>
              </w:rPr>
              <w:t>/</w:t>
            </w:r>
            <w:r w:rsidRPr="00511AF4">
              <w:rPr>
                <w:rFonts w:cs="Times New Roman"/>
                <w:color w:val="000000"/>
                <w:lang w:eastAsia="en-GB"/>
              </w:rPr>
              <w:t>ml</w:t>
            </w:r>
            <w:r w:rsidRPr="00511AF4">
              <w:rPr>
                <w:rFonts w:cs="Times New Roman"/>
                <w:color w:val="000000"/>
                <w:lang w:val="el-GR" w:eastAsia="en-GB"/>
              </w:rPr>
              <w:t xml:space="preserve">. </w:t>
            </w:r>
            <w:r w:rsidRPr="00511AF4">
              <w:rPr>
                <w:rFonts w:cs="Times New Roman"/>
                <w:color w:val="000000"/>
                <w:lang w:eastAsia="en-GB"/>
              </w:rPr>
              <w:t>Συσκευασία των 100 mg</w:t>
            </w:r>
          </w:p>
          <w:p w:rsidR="00847777" w:rsidRPr="00F85684" w:rsidRDefault="00847777" w:rsidP="00664F88">
            <w:pPr>
              <w:spacing w:after="0"/>
              <w:rPr>
                <w:rFonts w:cs="Times New Roman"/>
                <w:color w:val="000000"/>
                <w:lang w:val="el-GR" w:eastAsia="en-GB"/>
              </w:rPr>
            </w:pPr>
          </w:p>
        </w:tc>
        <w:tc>
          <w:tcPr>
            <w:tcW w:w="496" w:type="pct"/>
          </w:tcPr>
          <w:p w:rsidR="00847777" w:rsidRPr="00511AF4" w:rsidRDefault="00847777" w:rsidP="00664F88">
            <w:pPr>
              <w:spacing w:after="0"/>
              <w:rPr>
                <w:rFonts w:cs="Times New Roman"/>
                <w:color w:val="000000"/>
                <w:lang w:val="el-GR" w:eastAsia="en-GB"/>
              </w:rPr>
            </w:pPr>
          </w:p>
        </w:tc>
        <w:tc>
          <w:tcPr>
            <w:tcW w:w="496" w:type="pct"/>
          </w:tcPr>
          <w:p w:rsidR="00847777" w:rsidRPr="00511AF4" w:rsidRDefault="00847777" w:rsidP="00664F88">
            <w:pPr>
              <w:spacing w:after="0"/>
              <w:rPr>
                <w:rFonts w:cs="Times New Roman"/>
                <w:color w:val="000000"/>
                <w:lang w:val="el-GR" w:eastAsia="en-GB"/>
              </w:rPr>
            </w:pPr>
          </w:p>
        </w:tc>
        <w:tc>
          <w:tcPr>
            <w:tcW w:w="1045" w:type="pct"/>
          </w:tcPr>
          <w:p w:rsidR="00847777" w:rsidRPr="00511AF4" w:rsidRDefault="00847777" w:rsidP="00664F88">
            <w:pPr>
              <w:spacing w:after="0"/>
              <w:rPr>
                <w:rFonts w:cs="Times New Roman"/>
                <w:color w:val="000000"/>
                <w:lang w:val="el-GR" w:eastAsia="en-GB"/>
              </w:rPr>
            </w:pPr>
          </w:p>
        </w:tc>
      </w:tr>
      <w:tr w:rsidR="00847777" w:rsidRPr="00F85684" w:rsidTr="00847777">
        <w:trPr>
          <w:trHeight w:val="1515"/>
        </w:trPr>
        <w:tc>
          <w:tcPr>
            <w:tcW w:w="411" w:type="pct"/>
            <w:shd w:val="clear" w:color="auto" w:fill="auto"/>
            <w:noWrap/>
            <w:vAlign w:val="center"/>
          </w:tcPr>
          <w:p w:rsidR="00847777" w:rsidRPr="00511AF4" w:rsidRDefault="00847777" w:rsidP="00664F88">
            <w:pPr>
              <w:spacing w:after="0"/>
              <w:jc w:val="center"/>
              <w:rPr>
                <w:rFonts w:cs="Times New Roman"/>
                <w:color w:val="000000"/>
                <w:lang w:val="el-GR" w:eastAsia="en-GB"/>
              </w:rPr>
            </w:pPr>
            <w:r>
              <w:rPr>
                <w:rFonts w:cs="Times New Roman"/>
                <w:color w:val="000000"/>
                <w:lang w:val="el-GR" w:eastAsia="en-GB"/>
              </w:rPr>
              <w:t>34</w:t>
            </w:r>
          </w:p>
        </w:tc>
        <w:tc>
          <w:tcPr>
            <w:tcW w:w="2551" w:type="pct"/>
            <w:shd w:val="clear" w:color="auto" w:fill="auto"/>
            <w:vAlign w:val="bottom"/>
          </w:tcPr>
          <w:p w:rsidR="00847777" w:rsidRPr="00511AF4" w:rsidRDefault="00847777" w:rsidP="00664F88">
            <w:pPr>
              <w:spacing w:after="0"/>
              <w:rPr>
                <w:rFonts w:cs="Times New Roman"/>
                <w:color w:val="000000"/>
                <w:lang w:eastAsia="en-GB"/>
              </w:rPr>
            </w:pPr>
            <w:r w:rsidRPr="00511AF4">
              <w:rPr>
                <w:rFonts w:cs="Times New Roman"/>
                <w:color w:val="000000"/>
                <w:lang w:val="el-GR" w:eastAsia="en-GB"/>
              </w:rPr>
              <w:t>Γάντια εξέτασης μιας χρήσεως από φυσικό λάτεξ, χωρίς πούδρα, μη αποστειρωμένα, αμφιδέξια. Με εσωτερική επένδυση για εύκολη εφαρμογή (</w:t>
            </w:r>
            <w:r w:rsidRPr="00511AF4">
              <w:rPr>
                <w:rFonts w:cs="Times New Roman"/>
                <w:color w:val="000000"/>
                <w:lang w:eastAsia="en-GB"/>
              </w:rPr>
              <w:t>inner</w:t>
            </w:r>
            <w:r w:rsidRPr="00511AF4">
              <w:rPr>
                <w:rFonts w:cs="Times New Roman"/>
                <w:color w:val="000000"/>
                <w:lang w:val="el-GR" w:eastAsia="en-GB"/>
              </w:rPr>
              <w:t xml:space="preserve"> </w:t>
            </w:r>
            <w:r w:rsidRPr="00511AF4">
              <w:rPr>
                <w:rFonts w:cs="Times New Roman"/>
                <w:color w:val="000000"/>
                <w:lang w:eastAsia="en-GB"/>
              </w:rPr>
              <w:t>coating</w:t>
            </w:r>
            <w:r w:rsidRPr="00511AF4">
              <w:rPr>
                <w:rFonts w:cs="Times New Roman"/>
                <w:color w:val="000000"/>
                <w:lang w:val="el-GR" w:eastAsia="en-GB"/>
              </w:rPr>
              <w:t>), σαγρέ επιφάνεια σε παλάμη και δάχτυλα</w:t>
            </w:r>
            <w:r w:rsidRPr="00511AF4">
              <w:rPr>
                <w:rFonts w:cs="Times New Roman"/>
                <w:color w:val="000000"/>
                <w:lang w:val="el-GR" w:eastAsia="en-GB"/>
              </w:rPr>
              <w:br/>
            </w:r>
            <w:r w:rsidRPr="00511AF4">
              <w:rPr>
                <w:rFonts w:cs="Times New Roman"/>
                <w:color w:val="000000"/>
                <w:lang w:eastAsia="en-GB"/>
              </w:rPr>
              <w:t>x</w:t>
            </w:r>
            <w:r w:rsidRPr="00511AF4">
              <w:rPr>
                <w:rFonts w:cs="Times New Roman"/>
                <w:color w:val="000000"/>
                <w:lang w:val="el-GR" w:eastAsia="en-GB"/>
              </w:rPr>
              <w:t xml:space="preserve">αμηλά επίπεδα πρωτεϊνών λάτεξ, μέσον ατομικής προστασίας κατηγορίας ΙΙΙ και </w:t>
            </w:r>
            <w:r w:rsidRPr="00511AF4">
              <w:rPr>
                <w:rFonts w:cs="Times New Roman"/>
                <w:color w:val="000000"/>
                <w:lang w:eastAsia="en-GB"/>
              </w:rPr>
              <w:t>AQL</w:t>
            </w:r>
            <w:r w:rsidRPr="00511AF4">
              <w:rPr>
                <w:rFonts w:cs="Times New Roman"/>
                <w:color w:val="000000"/>
                <w:lang w:val="el-GR" w:eastAsia="en-GB"/>
              </w:rPr>
              <w:t xml:space="preserve"> 1,5. </w:t>
            </w:r>
            <w:r w:rsidRPr="00511AF4">
              <w:rPr>
                <w:rFonts w:cs="Times New Roman"/>
                <w:color w:val="000000"/>
                <w:lang w:eastAsia="en-GB"/>
              </w:rPr>
              <w:t>Μέγεθος medium. 100τμχ/συσκευασία. 100 τεμ/κουτί, 1000 τεμ/κούτα.</w:t>
            </w:r>
          </w:p>
          <w:p w:rsidR="00847777" w:rsidRPr="00F85684" w:rsidRDefault="00847777" w:rsidP="00664F88">
            <w:pPr>
              <w:spacing w:after="0"/>
              <w:rPr>
                <w:rFonts w:cs="Times New Roman"/>
                <w:color w:val="000000"/>
                <w:lang w:val="el-GR" w:eastAsia="en-GB"/>
              </w:rPr>
            </w:pPr>
          </w:p>
        </w:tc>
        <w:tc>
          <w:tcPr>
            <w:tcW w:w="496" w:type="pct"/>
          </w:tcPr>
          <w:p w:rsidR="00847777" w:rsidRPr="00511AF4" w:rsidRDefault="00847777" w:rsidP="00664F88">
            <w:pPr>
              <w:spacing w:after="0"/>
              <w:rPr>
                <w:rFonts w:cs="Times New Roman"/>
                <w:color w:val="000000"/>
                <w:lang w:val="el-GR" w:eastAsia="en-GB"/>
              </w:rPr>
            </w:pPr>
          </w:p>
        </w:tc>
        <w:tc>
          <w:tcPr>
            <w:tcW w:w="496" w:type="pct"/>
          </w:tcPr>
          <w:p w:rsidR="00847777" w:rsidRPr="00511AF4" w:rsidRDefault="00847777" w:rsidP="00664F88">
            <w:pPr>
              <w:spacing w:after="0"/>
              <w:rPr>
                <w:rFonts w:cs="Times New Roman"/>
                <w:color w:val="000000"/>
                <w:lang w:val="el-GR" w:eastAsia="en-GB"/>
              </w:rPr>
            </w:pPr>
          </w:p>
        </w:tc>
        <w:tc>
          <w:tcPr>
            <w:tcW w:w="1045" w:type="pct"/>
          </w:tcPr>
          <w:p w:rsidR="00847777" w:rsidRPr="00511AF4" w:rsidRDefault="00847777" w:rsidP="00664F88">
            <w:pPr>
              <w:spacing w:after="0"/>
              <w:rPr>
                <w:rFonts w:cs="Times New Roman"/>
                <w:color w:val="000000"/>
                <w:lang w:val="el-GR" w:eastAsia="en-GB"/>
              </w:rPr>
            </w:pPr>
          </w:p>
        </w:tc>
      </w:tr>
    </w:tbl>
    <w:p w:rsidR="00DD4F27" w:rsidRPr="00847777" w:rsidRDefault="00DD4F27" w:rsidP="00847777"/>
    <w:sectPr w:rsidR="00DD4F27" w:rsidRPr="008477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77"/>
    <w:rsid w:val="000529CA"/>
    <w:rsid w:val="00847777"/>
    <w:rsid w:val="00DD4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65E1D-5137-4F8F-A8BE-93C2DF9D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77"/>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847777"/>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2239</Words>
  <Characters>12094</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2021-03-16T11:20:00Z</dcterms:created>
  <dcterms:modified xsi:type="dcterms:W3CDTF">2021-03-16T11:20:00Z</dcterms:modified>
</cp:coreProperties>
</file>