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E93" w:rsidRPr="001C3E93" w:rsidRDefault="001C3E93" w:rsidP="001C3E93">
      <w:pPr>
        <w:keepNext/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</w:pBdr>
        <w:tabs>
          <w:tab w:val="left" w:pos="0"/>
        </w:tabs>
        <w:suppressAutoHyphens/>
        <w:spacing w:before="57" w:after="57" w:line="240" w:lineRule="auto"/>
        <w:jc w:val="both"/>
        <w:outlineLvl w:val="1"/>
        <w:rPr>
          <w:rFonts w:ascii="Calibri" w:eastAsia="Times New Roman" w:hAnsi="Calibri" w:cs="Calibri"/>
          <w:b/>
          <w:color w:val="002060"/>
          <w:lang w:eastAsia="zh-CN"/>
        </w:rPr>
      </w:pPr>
      <w:bookmarkStart w:id="0" w:name="_GoBack"/>
      <w:bookmarkEnd w:id="0"/>
      <w:r>
        <w:rPr>
          <w:rFonts w:ascii="Calibri" w:eastAsia="Times New Roman" w:hAnsi="Calibri" w:cs="Calibri"/>
          <w:b/>
          <w:color w:val="002060"/>
          <w:lang w:eastAsia="zh-CN"/>
        </w:rPr>
        <w:t>ΦΥΛΛΟ ΣΥΜΜΟΡΦΩΣΗΣ</w:t>
      </w:r>
    </w:p>
    <w:p w:rsidR="001C3E93" w:rsidRPr="001C3E93" w:rsidRDefault="001C3E93" w:rsidP="001C3E93">
      <w:pPr>
        <w:autoSpaceDE w:val="0"/>
        <w:spacing w:before="57" w:after="57" w:line="240" w:lineRule="auto"/>
        <w:jc w:val="both"/>
        <w:rPr>
          <w:rFonts w:ascii="Calibri" w:eastAsia="Times New Roman" w:hAnsi="Calibri" w:cs="Calibri"/>
          <w:lang w:eastAsia="zh-CN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850"/>
        <w:gridCol w:w="1134"/>
        <w:gridCol w:w="1559"/>
      </w:tblGrid>
      <w:tr w:rsidR="001C3E93" w:rsidRPr="001C3E93" w:rsidTr="0058726B"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3E93" w:rsidRPr="001C3E93" w:rsidRDefault="001C3E93" w:rsidP="001C3E93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b/>
                <w:lang w:eastAsia="zh-CN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3E93" w:rsidRPr="001C3E93" w:rsidRDefault="001C3E93" w:rsidP="001C3E93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b/>
                <w:lang w:eastAsia="zh-CN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3E93" w:rsidRPr="001C3E93" w:rsidRDefault="001C3E93" w:rsidP="001C3E93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b/>
                <w:lang w:val="en-GB" w:eastAsia="zh-CN"/>
              </w:rPr>
            </w:pPr>
            <w:r w:rsidRPr="001C3E93">
              <w:rPr>
                <w:rFonts w:ascii="Calibri" w:eastAsia="Calibri" w:hAnsi="Calibri" w:cs="Calibri"/>
                <w:b/>
                <w:lang w:val="en-GB" w:eastAsia="zh-CN"/>
              </w:rPr>
              <w:t>ΑΠΑΙΤΗΣΗ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3E93" w:rsidRPr="001C3E93" w:rsidRDefault="001C3E93" w:rsidP="001C3E93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b/>
                <w:lang w:val="en-GB" w:eastAsia="zh-CN"/>
              </w:rPr>
            </w:pPr>
          </w:p>
        </w:tc>
      </w:tr>
      <w:tr w:rsidR="001C3E93" w:rsidRPr="001C3E93" w:rsidTr="0058726B">
        <w:tc>
          <w:tcPr>
            <w:tcW w:w="675" w:type="dxa"/>
            <w:shd w:val="clear" w:color="auto" w:fill="auto"/>
            <w:vAlign w:val="center"/>
          </w:tcPr>
          <w:p w:rsidR="001C3E93" w:rsidRPr="001C3E93" w:rsidRDefault="001C3E93" w:rsidP="001C3E93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b/>
                <w:lang w:val="en-GB" w:eastAsia="zh-CN"/>
              </w:rPr>
            </w:pPr>
            <w:r w:rsidRPr="001C3E93">
              <w:rPr>
                <w:rFonts w:ascii="Calibri" w:eastAsia="Calibri" w:hAnsi="Calibri" w:cs="Calibri"/>
                <w:b/>
                <w:lang w:val="en-GB" w:eastAsia="zh-CN"/>
              </w:rPr>
              <w:t>Α/Α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1C3E93" w:rsidRPr="001C3E93" w:rsidRDefault="001C3E93" w:rsidP="001C3E93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b/>
                <w:lang w:val="en-GB" w:eastAsia="zh-CN"/>
              </w:rPr>
            </w:pPr>
            <w:r w:rsidRPr="001C3E93">
              <w:rPr>
                <w:rFonts w:ascii="Calibri" w:eastAsia="Calibri" w:hAnsi="Calibri" w:cs="Calibri"/>
                <w:b/>
                <w:lang w:val="en-GB" w:eastAsia="zh-CN"/>
              </w:rPr>
              <w:t>ΤΕΧΝΙΚΕΣ ΠΡΟΔΙΑΓΡΑΦΕΣ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3E93" w:rsidRPr="001C3E93" w:rsidRDefault="001C3E93" w:rsidP="001C3E93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b/>
                <w:lang w:val="en-GB" w:eastAsia="zh-CN"/>
              </w:rPr>
            </w:pPr>
            <w:r w:rsidRPr="001C3E93">
              <w:rPr>
                <w:rFonts w:ascii="Calibri" w:eastAsia="Calibri" w:hAnsi="Calibri" w:cs="Calibri"/>
                <w:b/>
                <w:lang w:val="en-GB" w:eastAsia="zh-CN"/>
              </w:rPr>
              <w:t>ΝΑΙ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3E93" w:rsidRPr="001C3E93" w:rsidRDefault="001C3E93" w:rsidP="001C3E93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b/>
                <w:lang w:val="en-GB" w:eastAsia="zh-CN"/>
              </w:rPr>
            </w:pPr>
            <w:r w:rsidRPr="001C3E93">
              <w:rPr>
                <w:rFonts w:ascii="Calibri" w:eastAsia="Calibri" w:hAnsi="Calibri" w:cs="Calibri"/>
                <w:b/>
                <w:lang w:val="en-GB" w:eastAsia="zh-CN"/>
              </w:rPr>
              <w:t>ΟΧΙ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3E93" w:rsidRPr="001C3E93" w:rsidRDefault="001C3E93" w:rsidP="001C3E93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b/>
                <w:lang w:val="en-GB" w:eastAsia="zh-CN"/>
              </w:rPr>
            </w:pPr>
            <w:r w:rsidRPr="001C3E93">
              <w:rPr>
                <w:rFonts w:ascii="Calibri" w:eastAsia="Calibri" w:hAnsi="Calibri" w:cs="Calibri"/>
                <w:b/>
                <w:lang w:val="en-GB" w:eastAsia="zh-CN"/>
              </w:rPr>
              <w:t>ΠΑΡΑΠΟΜΠΗ</w:t>
            </w:r>
          </w:p>
        </w:tc>
      </w:tr>
      <w:tr w:rsidR="001C3E93" w:rsidRPr="001C3E93" w:rsidTr="0058726B">
        <w:tc>
          <w:tcPr>
            <w:tcW w:w="675" w:type="dxa"/>
            <w:shd w:val="clear" w:color="auto" w:fill="auto"/>
            <w:vAlign w:val="center"/>
          </w:tcPr>
          <w:p w:rsidR="001C3E93" w:rsidRPr="001C3E93" w:rsidRDefault="001C3E93" w:rsidP="001C3E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C3E93">
              <w:rPr>
                <w:rFonts w:ascii="Calibri" w:eastAsia="Calibri" w:hAnsi="Calibri" w:cs="Calibri"/>
              </w:rPr>
              <w:t>Τμήμα 1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93" w:rsidRPr="001C3E93" w:rsidRDefault="001C3E93" w:rsidP="001C3E9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222222"/>
                <w:u w:val="single"/>
              </w:rPr>
            </w:pPr>
            <w:r w:rsidRPr="001C3E93">
              <w:rPr>
                <w:rFonts w:ascii="Calibri" w:eastAsia="Times New Roman" w:hAnsi="Calibri" w:cs="Calibri"/>
                <w:b/>
                <w:bCs/>
                <w:color w:val="222222"/>
                <w:u w:val="single"/>
              </w:rPr>
              <w:t>ΤΕΧΝΙΚΕΣ ΠΡΟΔΙΑΓΡΑΦΕΣ</w:t>
            </w:r>
          </w:p>
          <w:p w:rsidR="001C3E93" w:rsidRPr="001C3E93" w:rsidRDefault="001C3E93" w:rsidP="001C3E9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222222"/>
                <w:u w:val="single"/>
              </w:rPr>
            </w:pPr>
            <w:r w:rsidRPr="001C3E93">
              <w:rPr>
                <w:rFonts w:ascii="Calibri" w:eastAsia="Times New Roman" w:hAnsi="Calibri" w:cs="Calibri"/>
                <w:b/>
                <w:bCs/>
                <w:color w:val="222222"/>
                <w:u w:val="single"/>
              </w:rPr>
              <w:t>ΑΥΤΟΜΑΤΟΥ ΡΟΜΠΟΤΙΚΟΥ ΣΥΣΤΗΜΑΤΟΣ ΓΙΑ ΤΗΝ ΕΞΑΓΩΓΗ ΝΟΥΚΛΕΪΚΩΝ ΟΞΕΩΝ</w:t>
            </w:r>
          </w:p>
          <w:p w:rsidR="001C3E93" w:rsidRPr="001C3E93" w:rsidRDefault="001C3E93" w:rsidP="001C3E9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222222"/>
              </w:rPr>
            </w:pPr>
            <w:r w:rsidRPr="001C3E93">
              <w:rPr>
                <w:rFonts w:ascii="Calibri" w:eastAsia="Times New Roman" w:hAnsi="Calibri" w:cs="Calibri"/>
                <w:bCs/>
                <w:color w:val="222222"/>
              </w:rPr>
              <w:t>Ο αναλυτής θα πρέπει να πληροί τις παρακάτω προδιαγραφές:</w:t>
            </w:r>
          </w:p>
          <w:p w:rsidR="001C3E93" w:rsidRPr="001C3E93" w:rsidRDefault="001C3E93" w:rsidP="001C3E9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222222"/>
              </w:rPr>
            </w:pPr>
            <w:r w:rsidRPr="001C3E93">
              <w:rPr>
                <w:rFonts w:ascii="Calibri" w:eastAsia="Times New Roman" w:hAnsi="Calibri" w:cs="Calibri"/>
                <w:b/>
                <w:bCs/>
                <w:color w:val="222222"/>
              </w:rPr>
              <w:t>Α. ΓΕΝΙΚΑ ΧΑΡΑΚΤΗΡΙΣΤΙΚΑ</w:t>
            </w:r>
          </w:p>
          <w:p w:rsidR="001C3E93" w:rsidRPr="001C3E93" w:rsidRDefault="001C3E93" w:rsidP="001C3E93">
            <w:pPr>
              <w:numPr>
                <w:ilvl w:val="0"/>
                <w:numId w:val="1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222222"/>
              </w:rPr>
            </w:pPr>
            <w:r w:rsidRPr="001C3E93">
              <w:rPr>
                <w:rFonts w:ascii="Calibri" w:eastAsia="Times New Roman" w:hAnsi="Calibri" w:cs="Calibri"/>
                <w:bCs/>
                <w:color w:val="222222"/>
              </w:rPr>
              <w:t>Να είναι κατάλληλος για ένα ευρύ φάσμα δειγμάτων για εφαρμογές όπως η έκφραση γονιδίων, κλινική και μοριακή διάγνωση, έλεγχος ανθρώπινης ταυτότητας, ιατροδικαστικών και βιοϊατρικών ερευνών.</w:t>
            </w:r>
          </w:p>
          <w:p w:rsidR="001C3E93" w:rsidRPr="001C3E93" w:rsidRDefault="001C3E93" w:rsidP="001C3E93">
            <w:pPr>
              <w:numPr>
                <w:ilvl w:val="0"/>
                <w:numId w:val="1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222222"/>
              </w:rPr>
            </w:pPr>
            <w:r w:rsidRPr="001C3E93">
              <w:rPr>
                <w:rFonts w:ascii="Calibri" w:eastAsia="Times New Roman" w:hAnsi="Calibri" w:cs="Calibri"/>
                <w:bCs/>
                <w:color w:val="222222"/>
              </w:rPr>
              <w:t>Να είναι απλός, γρήγορος και οικονομικός στην λειτουργία του.</w:t>
            </w:r>
          </w:p>
          <w:p w:rsidR="001C3E93" w:rsidRPr="001C3E93" w:rsidRDefault="001C3E93" w:rsidP="001C3E93">
            <w:pPr>
              <w:numPr>
                <w:ilvl w:val="0"/>
                <w:numId w:val="1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222222"/>
              </w:rPr>
            </w:pPr>
            <w:r w:rsidRPr="001C3E93">
              <w:rPr>
                <w:rFonts w:ascii="Calibri" w:eastAsia="Times New Roman" w:hAnsi="Calibri" w:cs="Calibri"/>
                <w:bCs/>
                <w:color w:val="222222"/>
              </w:rPr>
              <w:t>Να επιτρέπει την παράλληλη επεξεργασία μέχρι 16 δειγμάτων ανά εκτέλεση προγράμματος (batch).</w:t>
            </w:r>
          </w:p>
          <w:p w:rsidR="001C3E93" w:rsidRPr="001C3E93" w:rsidRDefault="001C3E93" w:rsidP="001C3E93">
            <w:pPr>
              <w:numPr>
                <w:ilvl w:val="0"/>
                <w:numId w:val="1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222222"/>
              </w:rPr>
            </w:pPr>
            <w:r w:rsidRPr="001C3E93">
              <w:rPr>
                <w:rFonts w:ascii="Calibri" w:eastAsia="Times New Roman" w:hAnsi="Calibri" w:cs="Calibri"/>
                <w:bCs/>
                <w:color w:val="222222"/>
              </w:rPr>
              <w:t>Να διαθέτει έτοιμα προγραμματισμένα εκ των πρότερων πρωτόκολλα για τα αντίστοιχα kit των αντιδραστηρίων.</w:t>
            </w:r>
          </w:p>
          <w:p w:rsidR="001C3E93" w:rsidRPr="001C3E93" w:rsidRDefault="001C3E93" w:rsidP="001C3E93">
            <w:pPr>
              <w:numPr>
                <w:ilvl w:val="0"/>
                <w:numId w:val="1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222222"/>
              </w:rPr>
            </w:pPr>
            <w:r w:rsidRPr="001C3E93">
              <w:rPr>
                <w:rFonts w:ascii="Calibri" w:eastAsia="Times New Roman" w:hAnsi="Calibri" w:cs="Calibri"/>
                <w:bCs/>
                <w:color w:val="222222"/>
              </w:rPr>
              <w:t>Τα αντιδραστήρια να είναι έτοιμα και προφορτωμένα σε μορφή σειράς φυσιγγίων σφραγισμένα με αλουμινένια ταινία ώστε να δίνεται η δυνατότητα εξαγωγής υψηλής και επαναλήψιμης ποιότητας νουκλεϊκών οξέων με τον ελάχιστο χρόνο απασχόλησης του χρήστη και χωρίς τον κίνδυνο επιμολύνσεων.</w:t>
            </w:r>
          </w:p>
          <w:p w:rsidR="001C3E93" w:rsidRPr="001C3E93" w:rsidRDefault="001C3E93" w:rsidP="001C3E93">
            <w:pPr>
              <w:numPr>
                <w:ilvl w:val="0"/>
                <w:numId w:val="1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222222"/>
              </w:rPr>
            </w:pPr>
            <w:r w:rsidRPr="001C3E93">
              <w:rPr>
                <w:rFonts w:ascii="Calibri" w:eastAsia="Times New Roman" w:hAnsi="Calibri" w:cs="Calibri"/>
                <w:bCs/>
                <w:color w:val="222222"/>
              </w:rPr>
              <w:t>Να μην απαιτείται κάποιο επιπλέον αντιδραστήριο ή κάποια προεπεξεργασία των δειγμάτων / αντιδραστηρίων.</w:t>
            </w:r>
          </w:p>
          <w:p w:rsidR="001C3E93" w:rsidRPr="001C3E93" w:rsidRDefault="001C3E93" w:rsidP="001C3E93">
            <w:pPr>
              <w:numPr>
                <w:ilvl w:val="0"/>
                <w:numId w:val="1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222222"/>
              </w:rPr>
            </w:pPr>
            <w:r w:rsidRPr="001C3E93">
              <w:rPr>
                <w:rFonts w:ascii="Calibri" w:eastAsia="Times New Roman" w:hAnsi="Calibri" w:cs="Calibri"/>
                <w:bCs/>
                <w:color w:val="222222"/>
              </w:rPr>
              <w:t>Να υπάρχει η δυνατότητα επεξεργασίας από 1-16 δείγματα χωρίς σπατάλη αντιδραστηρίων για τις θέσεις που δεν χρησιμοποιούνται.</w:t>
            </w:r>
          </w:p>
          <w:p w:rsidR="001C3E93" w:rsidRPr="001C3E93" w:rsidRDefault="001C3E93" w:rsidP="001C3E93">
            <w:pPr>
              <w:numPr>
                <w:ilvl w:val="0"/>
                <w:numId w:val="1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222222"/>
              </w:rPr>
            </w:pPr>
            <w:r w:rsidRPr="001C3E93">
              <w:rPr>
                <w:rFonts w:ascii="Calibri" w:eastAsia="Times New Roman" w:hAnsi="Calibri" w:cs="Calibri"/>
                <w:bCs/>
                <w:color w:val="222222"/>
              </w:rPr>
              <w:t>Να δίνει γρήγορα και αξιόπιστα αποτελέσματα σε:</w:t>
            </w:r>
          </w:p>
          <w:p w:rsidR="001C3E93" w:rsidRPr="001C3E93" w:rsidRDefault="001C3E93" w:rsidP="001C3E9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222222"/>
              </w:rPr>
            </w:pPr>
            <w:r w:rsidRPr="001C3E93">
              <w:rPr>
                <w:rFonts w:ascii="Calibri" w:eastAsia="Times New Roman" w:hAnsi="Calibri" w:cs="Calibri"/>
                <w:bCs/>
                <w:color w:val="222222"/>
              </w:rPr>
              <w:t>Λιγότερο από 75 λεπτά (για απομόνωση ιικού DNA/RNA).</w:t>
            </w:r>
          </w:p>
          <w:p w:rsidR="001C3E93" w:rsidRPr="001C3E93" w:rsidRDefault="001C3E93" w:rsidP="001C3E9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222222"/>
              </w:rPr>
            </w:pPr>
            <w:r w:rsidRPr="001C3E93">
              <w:rPr>
                <w:rFonts w:ascii="Calibri" w:eastAsia="Times New Roman" w:hAnsi="Calibri" w:cs="Calibri"/>
                <w:bCs/>
                <w:color w:val="222222"/>
              </w:rPr>
              <w:t>Λιγότερο από 35 λεπτά (για απομόνωση γενομικού DNA).</w:t>
            </w:r>
          </w:p>
          <w:p w:rsidR="001C3E93" w:rsidRPr="001C3E93" w:rsidRDefault="001C3E93" w:rsidP="001C3E93">
            <w:pPr>
              <w:numPr>
                <w:ilvl w:val="0"/>
                <w:numId w:val="1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222222"/>
              </w:rPr>
            </w:pPr>
            <w:r w:rsidRPr="001C3E93">
              <w:rPr>
                <w:rFonts w:ascii="Calibri" w:eastAsia="Times New Roman" w:hAnsi="Calibri" w:cs="Calibri"/>
                <w:bCs/>
                <w:color w:val="222222"/>
              </w:rPr>
              <w:t xml:space="preserve">Τα αντιδραστήρια να βασίζονται στη τεχνική των μαγνητικών σφαιριδίων με επικάλλυψη κυτταρίνης και ο διαχωρισμός των νουκλεϊκών οξέων να γίνεται με μαγνητική έλξη. </w:t>
            </w:r>
          </w:p>
          <w:p w:rsidR="001C3E93" w:rsidRPr="001C3E93" w:rsidRDefault="001C3E93" w:rsidP="001C3E93">
            <w:pPr>
              <w:numPr>
                <w:ilvl w:val="0"/>
                <w:numId w:val="1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222222"/>
              </w:rPr>
            </w:pPr>
            <w:r w:rsidRPr="001C3E93">
              <w:rPr>
                <w:rFonts w:ascii="Calibri" w:eastAsia="Times New Roman" w:hAnsi="Calibri" w:cs="Calibri"/>
                <w:bCs/>
                <w:color w:val="222222"/>
              </w:rPr>
              <w:t xml:space="preserve">Στο cartridge του αντιδραστηρίου να υπάρχει ξεχωριστή θέση για θέρμανση και ξεχωριστή </w:t>
            </w:r>
            <w:r w:rsidRPr="001C3E93">
              <w:rPr>
                <w:rFonts w:ascii="Calibri" w:eastAsia="Times New Roman" w:hAnsi="Calibri" w:cs="Calibri"/>
                <w:bCs/>
                <w:color w:val="222222"/>
              </w:rPr>
              <w:lastRenderedPageBreak/>
              <w:t>θέση για διαχωρισμό, προσφέροντας υψηλή δύναμη κυκλοφορίας στα στάδια της δέσμευσης και πλυσίματος ώστε να διασφαλίζεται η υψηλή καθαρότητα στο τελικό έκλουσμα.</w:t>
            </w:r>
          </w:p>
          <w:p w:rsidR="001C3E93" w:rsidRPr="001C3E93" w:rsidRDefault="001C3E93" w:rsidP="001C3E93">
            <w:pPr>
              <w:numPr>
                <w:ilvl w:val="0"/>
                <w:numId w:val="1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222222"/>
              </w:rPr>
            </w:pPr>
            <w:r w:rsidRPr="001C3E93">
              <w:rPr>
                <w:rFonts w:ascii="Calibri" w:eastAsia="Times New Roman" w:hAnsi="Calibri" w:cs="Calibri"/>
                <w:bCs/>
                <w:color w:val="222222"/>
              </w:rPr>
              <w:t>Τα kit των αντιδραστηρίων να περιέχουν όλα τα απαραίτητα αντιδραστήρια και αναλώσιμα σε ξεχωριστή συσκευασία και να διατίθενται σε συσκευασίες των 96 αντιδράσεων απομόνωσης νουκλεϊκών οξέων.</w:t>
            </w:r>
          </w:p>
          <w:p w:rsidR="001C3E93" w:rsidRPr="001C3E93" w:rsidRDefault="001C3E93" w:rsidP="001C3E9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222222"/>
              </w:rPr>
            </w:pPr>
            <w:r w:rsidRPr="001C3E93">
              <w:rPr>
                <w:rFonts w:ascii="Calibri" w:eastAsia="Times New Roman" w:hAnsi="Calibri" w:cs="Calibri"/>
                <w:b/>
                <w:bCs/>
                <w:color w:val="222222"/>
              </w:rPr>
              <w:t>Β. ΤΕΧΝΙΚΑ ΧΑΡΑΚΤΗΡΙΣΤΙΚΑ</w:t>
            </w:r>
          </w:p>
          <w:p w:rsidR="001C3E93" w:rsidRPr="001C3E93" w:rsidRDefault="001C3E93" w:rsidP="001C3E9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222222"/>
              </w:rPr>
            </w:pPr>
            <w:r w:rsidRPr="001C3E93">
              <w:rPr>
                <w:rFonts w:ascii="Calibri" w:eastAsia="Times New Roman" w:hAnsi="Calibri" w:cs="Calibri"/>
                <w:bCs/>
                <w:color w:val="222222"/>
              </w:rPr>
              <w:t>Το σύστημα να εκτελεί αυτόματη διανομή, μεταφορά και κίνηση σε Χ-Υ διαστάσεις.</w:t>
            </w:r>
          </w:p>
          <w:p w:rsidR="001C3E93" w:rsidRPr="001C3E93" w:rsidRDefault="001C3E93" w:rsidP="001C3E93">
            <w:pPr>
              <w:numPr>
                <w:ilvl w:val="0"/>
                <w:numId w:val="1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222222"/>
              </w:rPr>
            </w:pPr>
            <w:r w:rsidRPr="001C3E93">
              <w:rPr>
                <w:rFonts w:ascii="Calibri" w:eastAsia="Times New Roman" w:hAnsi="Calibri" w:cs="Calibri"/>
                <w:bCs/>
                <w:color w:val="222222"/>
              </w:rPr>
              <w:t>Να ελέγχεται από μικροεπεξεργαστή.</w:t>
            </w:r>
          </w:p>
          <w:p w:rsidR="001C3E93" w:rsidRPr="001C3E93" w:rsidRDefault="001C3E93" w:rsidP="001C3E93">
            <w:pPr>
              <w:numPr>
                <w:ilvl w:val="0"/>
                <w:numId w:val="1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222222"/>
              </w:rPr>
            </w:pPr>
            <w:r w:rsidRPr="001C3E93">
              <w:rPr>
                <w:rFonts w:ascii="Calibri" w:eastAsia="Times New Roman" w:hAnsi="Calibri" w:cs="Calibri"/>
                <w:bCs/>
                <w:color w:val="222222"/>
              </w:rPr>
              <w:t>Να διαθέτει λάμπα UV, ισχύος 8W με διάρκεια ζωής ~ 1000 ώρες.</w:t>
            </w:r>
          </w:p>
          <w:p w:rsidR="001C3E93" w:rsidRPr="001C3E93" w:rsidRDefault="001C3E93" w:rsidP="001C3E93">
            <w:pPr>
              <w:numPr>
                <w:ilvl w:val="0"/>
                <w:numId w:val="1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222222"/>
              </w:rPr>
            </w:pPr>
            <w:r w:rsidRPr="001C3E93">
              <w:rPr>
                <w:rFonts w:ascii="Calibri" w:eastAsia="Times New Roman" w:hAnsi="Calibri" w:cs="Calibri"/>
                <w:bCs/>
                <w:color w:val="222222"/>
              </w:rPr>
              <w:t>Να διαθέτει σύστημα θέρμανσης με εύρος από θερμοκρασία δωματίου έως ~100 °C.</w:t>
            </w:r>
          </w:p>
          <w:p w:rsidR="001C3E93" w:rsidRPr="001C3E93" w:rsidRDefault="001C3E93" w:rsidP="001C3E93">
            <w:pPr>
              <w:numPr>
                <w:ilvl w:val="0"/>
                <w:numId w:val="1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222222"/>
              </w:rPr>
            </w:pPr>
            <w:r w:rsidRPr="001C3E93">
              <w:rPr>
                <w:rFonts w:ascii="Calibri" w:eastAsia="Times New Roman" w:hAnsi="Calibri" w:cs="Calibri"/>
                <w:bCs/>
                <w:color w:val="222222"/>
              </w:rPr>
              <w:t>Να διαθέτει 7 ιντσών έγχρωμη οθόνη αφής.</w:t>
            </w:r>
          </w:p>
          <w:p w:rsidR="001C3E93" w:rsidRPr="001C3E93" w:rsidRDefault="001C3E93" w:rsidP="001C3E93">
            <w:pPr>
              <w:numPr>
                <w:ilvl w:val="0"/>
                <w:numId w:val="1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222222"/>
              </w:rPr>
            </w:pPr>
            <w:r w:rsidRPr="001C3E93">
              <w:rPr>
                <w:rFonts w:ascii="Calibri" w:eastAsia="Times New Roman" w:hAnsi="Calibri" w:cs="Calibri"/>
                <w:bCs/>
                <w:color w:val="222222"/>
              </w:rPr>
              <w:t>Να διαθέτει θύρα usb για την αποθήκευση του ιστορικού και για αναβάθμιση του s/w και των πρωτοκόλλων από τον χρήστη (plug &amp; play), τα οποία να διατίθενται ελεύθερα μέσω web.</w:t>
            </w:r>
          </w:p>
          <w:p w:rsidR="001C3E93" w:rsidRPr="001C3E93" w:rsidRDefault="001C3E93" w:rsidP="001C3E93">
            <w:pPr>
              <w:numPr>
                <w:ilvl w:val="0"/>
                <w:numId w:val="1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222222"/>
              </w:rPr>
            </w:pPr>
            <w:r w:rsidRPr="001C3E93">
              <w:rPr>
                <w:rFonts w:ascii="Calibri" w:eastAsia="Times New Roman" w:hAnsi="Calibri" w:cs="Calibri"/>
                <w:bCs/>
                <w:color w:val="222222"/>
              </w:rPr>
              <w:t>Να έχει δυνατότητα για σύνδεση εξωτερικού bar code scanner.</w:t>
            </w:r>
          </w:p>
          <w:p w:rsidR="001C3E93" w:rsidRPr="001C3E93" w:rsidRDefault="001C3E93" w:rsidP="001C3E93">
            <w:pPr>
              <w:numPr>
                <w:ilvl w:val="0"/>
                <w:numId w:val="1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222222"/>
              </w:rPr>
            </w:pPr>
            <w:r w:rsidRPr="001C3E93">
              <w:rPr>
                <w:rFonts w:ascii="Calibri" w:eastAsia="Times New Roman" w:hAnsi="Calibri" w:cs="Calibri"/>
                <w:bCs/>
                <w:color w:val="222222"/>
              </w:rPr>
              <w:t>Να διαθέτει όλα τα απαραίτητα παρελκόμενα για τη λειτουργία του (φορείς αντιδραστηρίων, φορείς tips, φορείς σωληναρίων κ.τ.λ.)</w:t>
            </w:r>
          </w:p>
          <w:p w:rsidR="001C3E93" w:rsidRPr="001C3E93" w:rsidRDefault="001C3E93" w:rsidP="001C3E93">
            <w:pPr>
              <w:numPr>
                <w:ilvl w:val="0"/>
                <w:numId w:val="1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222222"/>
              </w:rPr>
            </w:pPr>
            <w:r w:rsidRPr="001C3E93">
              <w:rPr>
                <w:rFonts w:ascii="Calibri" w:eastAsia="Times New Roman" w:hAnsi="Calibri" w:cs="Calibri"/>
                <w:bCs/>
                <w:color w:val="222222"/>
              </w:rPr>
              <w:t xml:space="preserve">Να λειτουργεί με τάση: </w:t>
            </w:r>
            <w:r w:rsidRPr="001C3E93">
              <w:rPr>
                <w:rFonts w:ascii="Calibri" w:eastAsia="Times New Roman" w:hAnsi="Calibri" w:cs="Calibri" w:hint="eastAsia"/>
                <w:bCs/>
                <w:color w:val="222222"/>
              </w:rPr>
              <w:t>AC 100V ~240V</w:t>
            </w:r>
            <w:r w:rsidRPr="001C3E93">
              <w:rPr>
                <w:rFonts w:ascii="Calibri" w:eastAsia="Times New Roman" w:hAnsi="Calibri" w:cs="Calibri"/>
                <w:bCs/>
                <w:color w:val="222222"/>
              </w:rPr>
              <w:t xml:space="preserve">, </w:t>
            </w:r>
            <w:r w:rsidRPr="001C3E93">
              <w:rPr>
                <w:rFonts w:ascii="Calibri" w:eastAsia="Times New Roman" w:hAnsi="Calibri" w:cs="Calibri" w:hint="eastAsia"/>
                <w:bCs/>
                <w:color w:val="222222"/>
              </w:rPr>
              <w:t>50/60Hz</w:t>
            </w:r>
            <w:r w:rsidRPr="001C3E93">
              <w:rPr>
                <w:rFonts w:ascii="Calibri" w:eastAsia="Times New Roman" w:hAnsi="Calibri" w:cs="Calibri"/>
                <w:bCs/>
                <w:color w:val="222222"/>
              </w:rPr>
              <w:t>.</w:t>
            </w:r>
          </w:p>
          <w:p w:rsidR="001C3E93" w:rsidRPr="001C3E93" w:rsidRDefault="001C3E93" w:rsidP="001C3E93">
            <w:pPr>
              <w:numPr>
                <w:ilvl w:val="0"/>
                <w:numId w:val="1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222222"/>
              </w:rPr>
            </w:pPr>
            <w:r w:rsidRPr="001C3E93">
              <w:rPr>
                <w:rFonts w:ascii="Calibri" w:eastAsia="Times New Roman" w:hAnsi="Calibri" w:cs="Calibri"/>
                <w:bCs/>
                <w:color w:val="222222"/>
              </w:rPr>
              <w:t xml:space="preserve">Να έχει διαστάσεις: </w:t>
            </w:r>
            <w:r w:rsidRPr="001C3E93">
              <w:rPr>
                <w:rFonts w:ascii="Calibri" w:eastAsia="Times New Roman" w:hAnsi="Calibri" w:cs="Calibri" w:hint="eastAsia"/>
                <w:bCs/>
                <w:color w:val="222222"/>
              </w:rPr>
              <w:t>W</w:t>
            </w:r>
            <w:r w:rsidRPr="001C3E93">
              <w:rPr>
                <w:rFonts w:ascii="Calibri" w:eastAsia="Times New Roman" w:hAnsi="Calibri" w:cs="Calibri"/>
                <w:bCs/>
                <w:color w:val="222222"/>
              </w:rPr>
              <w:t>76</w:t>
            </w:r>
            <w:r w:rsidRPr="001C3E93">
              <w:rPr>
                <w:rFonts w:ascii="Calibri" w:eastAsia="Times New Roman" w:hAnsi="Calibri" w:cs="Calibri" w:hint="eastAsia"/>
                <w:bCs/>
                <w:color w:val="222222"/>
              </w:rPr>
              <w:t>0 X D</w:t>
            </w:r>
            <w:r w:rsidRPr="001C3E93">
              <w:rPr>
                <w:rFonts w:ascii="Calibri" w:eastAsia="Times New Roman" w:hAnsi="Calibri" w:cs="Calibri"/>
                <w:bCs/>
                <w:color w:val="222222"/>
              </w:rPr>
              <w:t>70</w:t>
            </w:r>
            <w:r w:rsidRPr="001C3E93">
              <w:rPr>
                <w:rFonts w:ascii="Calibri" w:eastAsia="Times New Roman" w:hAnsi="Calibri" w:cs="Calibri" w:hint="eastAsia"/>
                <w:bCs/>
                <w:color w:val="222222"/>
              </w:rPr>
              <w:t>0 X H</w:t>
            </w:r>
            <w:r w:rsidRPr="001C3E93">
              <w:rPr>
                <w:rFonts w:ascii="Calibri" w:eastAsia="Times New Roman" w:hAnsi="Calibri" w:cs="Calibri"/>
                <w:bCs/>
                <w:color w:val="222222"/>
              </w:rPr>
              <w:t>77</w:t>
            </w:r>
            <w:r w:rsidRPr="001C3E93">
              <w:rPr>
                <w:rFonts w:ascii="Calibri" w:eastAsia="Times New Roman" w:hAnsi="Calibri" w:cs="Calibri" w:hint="eastAsia"/>
                <w:bCs/>
                <w:color w:val="222222"/>
              </w:rPr>
              <w:t>0 (mm)</w:t>
            </w:r>
            <w:r w:rsidRPr="001C3E93">
              <w:rPr>
                <w:rFonts w:ascii="Calibri" w:eastAsia="Times New Roman" w:hAnsi="Calibri" w:cs="Calibri"/>
                <w:bCs/>
                <w:color w:val="222222"/>
              </w:rPr>
              <w:t>.</w:t>
            </w:r>
          </w:p>
          <w:p w:rsidR="001C3E93" w:rsidRPr="001C3E93" w:rsidRDefault="001C3E93" w:rsidP="001C3E93">
            <w:pPr>
              <w:numPr>
                <w:ilvl w:val="0"/>
                <w:numId w:val="1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222222"/>
              </w:rPr>
            </w:pPr>
            <w:r w:rsidRPr="001C3E93">
              <w:rPr>
                <w:rFonts w:ascii="Calibri" w:eastAsia="Times New Roman" w:hAnsi="Calibri" w:cs="Calibri"/>
                <w:bCs/>
                <w:color w:val="222222"/>
              </w:rPr>
              <w:t>Να έχει βάρος: ~</w:t>
            </w:r>
            <w:r w:rsidRPr="001C3E93">
              <w:rPr>
                <w:rFonts w:ascii="Calibri" w:eastAsia="Times New Roman" w:hAnsi="Calibri" w:cs="Calibri" w:hint="eastAsia"/>
                <w:bCs/>
                <w:color w:val="222222"/>
              </w:rPr>
              <w:t>70kg</w:t>
            </w:r>
            <w:r w:rsidRPr="001C3E93">
              <w:rPr>
                <w:rFonts w:ascii="Calibri" w:eastAsia="Times New Roman" w:hAnsi="Calibri" w:cs="Calibri"/>
                <w:bCs/>
                <w:color w:val="222222"/>
              </w:rPr>
              <w:t>.</w:t>
            </w:r>
          </w:p>
          <w:p w:rsidR="001C3E93" w:rsidRPr="001C3E93" w:rsidRDefault="001C3E93" w:rsidP="001C3E9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222222"/>
              </w:rPr>
            </w:pPr>
            <w:r w:rsidRPr="001C3E93">
              <w:rPr>
                <w:rFonts w:ascii="Calibri" w:eastAsia="Times New Roman" w:hAnsi="Calibri" w:cs="Calibri"/>
                <w:b/>
                <w:bCs/>
                <w:color w:val="222222"/>
              </w:rPr>
              <w:t>Γ. ΛΕΙΤΟΥΡΓΙΚΑ ΧΑΡΑΚΤΗΡΙΣΤΙΚΑ</w:t>
            </w:r>
          </w:p>
          <w:p w:rsidR="001C3E93" w:rsidRPr="001C3E93" w:rsidRDefault="001C3E93" w:rsidP="001C3E93">
            <w:pPr>
              <w:numPr>
                <w:ilvl w:val="0"/>
                <w:numId w:val="1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222222"/>
              </w:rPr>
            </w:pPr>
            <w:r w:rsidRPr="001C3E93">
              <w:rPr>
                <w:rFonts w:ascii="Calibri" w:eastAsia="Times New Roman" w:hAnsi="Calibri" w:cs="Calibri"/>
                <w:bCs/>
                <w:color w:val="222222"/>
              </w:rPr>
              <w:t>Να έχει δυνατότητα επεξεργασίας από 1 – 16 δείγματα ανά εκτέλεση προγράμματος (batch).</w:t>
            </w:r>
          </w:p>
          <w:p w:rsidR="001C3E93" w:rsidRPr="001C3E93" w:rsidRDefault="001C3E93" w:rsidP="001C3E93">
            <w:pPr>
              <w:numPr>
                <w:ilvl w:val="0"/>
                <w:numId w:val="1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222222"/>
              </w:rPr>
            </w:pPr>
            <w:r w:rsidRPr="001C3E93">
              <w:rPr>
                <w:rFonts w:ascii="Calibri" w:eastAsia="Times New Roman" w:hAnsi="Calibri" w:cs="Calibri"/>
                <w:bCs/>
                <w:color w:val="222222"/>
              </w:rPr>
              <w:t>Ο χρόνος επεξεργασίας των δειγμάτων να είναι από 30-90 λεπτά (ανάλογα με το τύπο του δείγματος και τη μεθοδολογία).</w:t>
            </w:r>
          </w:p>
          <w:p w:rsidR="001C3E93" w:rsidRPr="001C3E93" w:rsidRDefault="001C3E93" w:rsidP="001C3E93">
            <w:pPr>
              <w:numPr>
                <w:ilvl w:val="0"/>
                <w:numId w:val="1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222222"/>
              </w:rPr>
            </w:pPr>
            <w:r w:rsidRPr="001C3E93">
              <w:rPr>
                <w:rFonts w:ascii="Calibri" w:eastAsia="Times New Roman" w:hAnsi="Calibri" w:cs="Calibri"/>
                <w:bCs/>
                <w:color w:val="222222"/>
              </w:rPr>
              <w:t xml:space="preserve">Ο όγκος του δείγματος να μπορεί να επιλεχθεί μεταξύ των </w:t>
            </w:r>
            <w:r w:rsidRPr="001C3E93">
              <w:rPr>
                <w:rFonts w:ascii="Calibri" w:eastAsia="Times New Roman" w:hAnsi="Calibri" w:cs="Calibri" w:hint="eastAsia"/>
                <w:bCs/>
                <w:color w:val="222222"/>
              </w:rPr>
              <w:t>200μl /400μl /1,200μl</w:t>
            </w:r>
            <w:r w:rsidRPr="001C3E93">
              <w:rPr>
                <w:rFonts w:ascii="Calibri" w:eastAsia="Times New Roman" w:hAnsi="Calibri" w:cs="Calibri"/>
                <w:bCs/>
                <w:color w:val="222222"/>
              </w:rPr>
              <w:t>/3ml/4ml (ανάλογα με το τύπο του δείγματος και τη μεθοδολογία).</w:t>
            </w:r>
          </w:p>
          <w:p w:rsidR="001C3E93" w:rsidRPr="001C3E93" w:rsidRDefault="001C3E93" w:rsidP="001C3E93">
            <w:pPr>
              <w:numPr>
                <w:ilvl w:val="0"/>
                <w:numId w:val="1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222222"/>
              </w:rPr>
            </w:pPr>
            <w:r w:rsidRPr="001C3E93">
              <w:rPr>
                <w:rFonts w:ascii="Calibri" w:eastAsia="Times New Roman" w:hAnsi="Calibri" w:cs="Calibri"/>
                <w:bCs/>
                <w:color w:val="222222"/>
              </w:rPr>
              <w:t>Ο όγκος του εκλούσματος να μπορεί επιλεχθεί μεταξύ των 30/40/</w:t>
            </w:r>
            <w:r w:rsidRPr="001C3E93">
              <w:rPr>
                <w:rFonts w:ascii="Calibri" w:eastAsia="Times New Roman" w:hAnsi="Calibri" w:cs="Calibri" w:hint="eastAsia"/>
                <w:bCs/>
                <w:color w:val="222222"/>
              </w:rPr>
              <w:t>60/100/150/200 μl</w:t>
            </w:r>
            <w:r w:rsidRPr="001C3E93">
              <w:rPr>
                <w:rFonts w:ascii="Calibri" w:eastAsia="Times New Roman" w:hAnsi="Calibri" w:cs="Calibri"/>
                <w:bCs/>
                <w:color w:val="222222"/>
              </w:rPr>
              <w:t>.</w:t>
            </w:r>
          </w:p>
          <w:p w:rsidR="001C3E93" w:rsidRPr="001C3E93" w:rsidRDefault="001C3E93" w:rsidP="001C3E93">
            <w:pPr>
              <w:numPr>
                <w:ilvl w:val="0"/>
                <w:numId w:val="1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222222"/>
              </w:rPr>
            </w:pPr>
            <w:r w:rsidRPr="001C3E93">
              <w:rPr>
                <w:rFonts w:ascii="Calibri" w:eastAsia="Times New Roman" w:hAnsi="Calibri" w:cs="Calibri"/>
                <w:bCs/>
                <w:color w:val="222222"/>
              </w:rPr>
              <w:lastRenderedPageBreak/>
              <w:t>Να έχει ικανότητα απόδοσης: Κατά μέσο όρο 6 μg γενομικού DNA από 200 μl ανθρώπινου ολικού αίματος.</w:t>
            </w:r>
          </w:p>
          <w:p w:rsidR="001C3E93" w:rsidRPr="001C3E93" w:rsidRDefault="001C3E93" w:rsidP="001C3E93">
            <w:pPr>
              <w:numPr>
                <w:ilvl w:val="0"/>
                <w:numId w:val="1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222222"/>
                <w:lang w:val="en-US"/>
              </w:rPr>
            </w:pPr>
            <w:r w:rsidRPr="001C3E93">
              <w:rPr>
                <w:rFonts w:ascii="Calibri" w:eastAsia="Times New Roman" w:hAnsi="Calibri" w:cs="Calibri"/>
                <w:bCs/>
                <w:color w:val="222222"/>
              </w:rPr>
              <w:t>Καθαρότητα</w:t>
            </w:r>
            <w:r w:rsidRPr="001C3E93">
              <w:rPr>
                <w:rFonts w:ascii="Calibri" w:eastAsia="Times New Roman" w:hAnsi="Calibri" w:cs="Calibri"/>
                <w:bCs/>
                <w:color w:val="222222"/>
                <w:lang w:val="en-US"/>
              </w:rPr>
              <w:t xml:space="preserve"> </w:t>
            </w:r>
            <w:r w:rsidRPr="001C3E93">
              <w:rPr>
                <w:rFonts w:ascii="Calibri" w:eastAsia="Times New Roman" w:hAnsi="Calibri" w:cs="Calibri" w:hint="eastAsia"/>
                <w:bCs/>
                <w:color w:val="222222"/>
                <w:lang w:val="en-US"/>
              </w:rPr>
              <w:t>DNA: O.D A260/280 ratio 1.8 ± 0.1</w:t>
            </w:r>
            <w:r w:rsidRPr="001C3E93">
              <w:rPr>
                <w:rFonts w:ascii="Calibri" w:eastAsia="Times New Roman" w:hAnsi="Calibri" w:cs="Calibri"/>
                <w:bCs/>
                <w:color w:val="222222"/>
                <w:lang w:val="en-US"/>
              </w:rPr>
              <w:t>.</w:t>
            </w:r>
          </w:p>
          <w:p w:rsidR="001C3E93" w:rsidRPr="001C3E93" w:rsidRDefault="001C3E93" w:rsidP="001C3E93">
            <w:pPr>
              <w:numPr>
                <w:ilvl w:val="0"/>
                <w:numId w:val="1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222222"/>
                <w:lang w:val="en-US"/>
              </w:rPr>
            </w:pPr>
            <w:r w:rsidRPr="001C3E93">
              <w:rPr>
                <w:rFonts w:ascii="Calibri" w:eastAsia="Times New Roman" w:hAnsi="Calibri" w:cs="Calibri"/>
                <w:bCs/>
                <w:color w:val="222222"/>
              </w:rPr>
              <w:t>Καθαρότητα</w:t>
            </w:r>
            <w:r w:rsidRPr="001C3E93">
              <w:rPr>
                <w:rFonts w:ascii="Calibri" w:eastAsia="Times New Roman" w:hAnsi="Calibri" w:cs="Calibri"/>
                <w:bCs/>
                <w:color w:val="222222"/>
                <w:lang w:val="en-US"/>
              </w:rPr>
              <w:t xml:space="preserve"> </w:t>
            </w:r>
            <w:r w:rsidRPr="001C3E93">
              <w:rPr>
                <w:rFonts w:ascii="Calibri" w:eastAsia="Times New Roman" w:hAnsi="Calibri" w:cs="Calibri" w:hint="eastAsia"/>
                <w:bCs/>
                <w:color w:val="222222"/>
                <w:lang w:val="en-US"/>
              </w:rPr>
              <w:t>RNA: O.D A260/280 ratio 2.0 ± 0.2</w:t>
            </w:r>
            <w:r w:rsidRPr="001C3E93">
              <w:rPr>
                <w:rFonts w:ascii="Calibri" w:eastAsia="Times New Roman" w:hAnsi="Calibri" w:cs="Calibri"/>
                <w:bCs/>
                <w:color w:val="222222"/>
                <w:lang w:val="en-US"/>
              </w:rPr>
              <w:t>.</w:t>
            </w:r>
          </w:p>
          <w:p w:rsidR="001C3E93" w:rsidRPr="001C3E93" w:rsidRDefault="001C3E93" w:rsidP="001C3E93">
            <w:pPr>
              <w:numPr>
                <w:ilvl w:val="0"/>
                <w:numId w:val="1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222222"/>
              </w:rPr>
            </w:pPr>
            <w:r w:rsidRPr="001C3E93">
              <w:rPr>
                <w:rFonts w:ascii="Calibri" w:eastAsia="Times New Roman" w:hAnsi="Calibri" w:cs="Calibri"/>
                <w:bCs/>
                <w:color w:val="222222"/>
              </w:rPr>
              <w:t>Ακρίβεια δειγματοληψίας: 30-60μl ≤20%, 60-100μl ≤10%, 100-1000μl ≤4%.</w:t>
            </w:r>
          </w:p>
          <w:p w:rsidR="001C3E93" w:rsidRPr="001C3E93" w:rsidRDefault="001C3E93" w:rsidP="001C3E93">
            <w:pPr>
              <w:numPr>
                <w:ilvl w:val="0"/>
                <w:numId w:val="1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222222"/>
              </w:rPr>
            </w:pPr>
            <w:r w:rsidRPr="001C3E93">
              <w:rPr>
                <w:rFonts w:ascii="Calibri" w:eastAsia="Times New Roman" w:hAnsi="Calibri" w:cs="Calibri"/>
                <w:bCs/>
                <w:color w:val="222222"/>
              </w:rPr>
              <w:t>Το σύστημα να διαθέτει πιστοποίηση CE/IVD.</w:t>
            </w:r>
          </w:p>
          <w:p w:rsidR="001C3E93" w:rsidRPr="001C3E93" w:rsidRDefault="001C3E93" w:rsidP="001C3E9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222222"/>
                <w:u w:val="single"/>
              </w:rPr>
            </w:pPr>
            <w:r w:rsidRPr="001C3E93">
              <w:rPr>
                <w:rFonts w:ascii="Calibri" w:eastAsia="Times New Roman" w:hAnsi="Calibri" w:cs="Calibri"/>
                <w:b/>
                <w:bCs/>
                <w:color w:val="222222"/>
                <w:u w:val="single"/>
              </w:rPr>
              <w:t>ΥΠΟΧΡΕΩΣΕΙΣ ΕΤΑΙΡΕΙΑΣ</w:t>
            </w:r>
          </w:p>
          <w:p w:rsidR="001C3E93" w:rsidRPr="001C3E93" w:rsidRDefault="001C3E93" w:rsidP="001C3E9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222222"/>
              </w:rPr>
            </w:pPr>
            <w:r w:rsidRPr="001C3E93">
              <w:rPr>
                <w:rFonts w:ascii="Calibri" w:eastAsia="Times New Roman" w:hAnsi="Calibri" w:cs="Calibri"/>
                <w:bCs/>
                <w:color w:val="222222"/>
              </w:rPr>
              <w:t xml:space="preserve">Η εταιρεία θα πρέπει να παραχωρήσει τουλάχιστον τρεις (3) αυτόματους αναλυτές στο Διαγνωστικό Τμήμα του ΕΙΠ. </w:t>
            </w:r>
          </w:p>
          <w:p w:rsidR="001C3E93" w:rsidRPr="001C3E93" w:rsidRDefault="001C3E93" w:rsidP="001C3E9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222222"/>
              </w:rPr>
            </w:pPr>
            <w:r w:rsidRPr="001C3E93">
              <w:rPr>
                <w:rFonts w:ascii="Calibri" w:eastAsia="Times New Roman" w:hAnsi="Calibri" w:cs="Calibri"/>
                <w:bCs/>
                <w:color w:val="222222"/>
              </w:rPr>
              <w:t xml:space="preserve">Το κόστος συντήρησης για όλο το διάστημα που θα διαρκέσει η παραχώρηση των μηχανημάτων θα πρέπει να καλύπτεται από την εταιρεία- προμηθευτή, εκτός από βλάβες που τυχόν προκληθούν από κακή χρήση. </w:t>
            </w:r>
          </w:p>
          <w:p w:rsidR="001C3E93" w:rsidRPr="001C3E93" w:rsidRDefault="001C3E93" w:rsidP="001C3E9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222222"/>
              </w:rPr>
            </w:pPr>
            <w:r w:rsidRPr="001C3E93">
              <w:rPr>
                <w:rFonts w:ascii="Calibri" w:eastAsia="Times New Roman" w:hAnsi="Calibri" w:cs="Calibri"/>
                <w:bCs/>
                <w:color w:val="222222"/>
              </w:rPr>
              <w:t>Η εταιρεία-προμηθευτής θα οφείλει να πραγματοποιεί τακτικό service 2 φορές τον χρόνο και έκτακτο όταν προκύπτει ανάγκη. Ο χρόνος ανταπόκρισης σε έκτακτη ανάγκη θα πρέπει να είναι από την ίδια ημέρα έως μέχρι 2 ημέρες και θα πρέπει να υπάρχει τηλεφωνική υποστήριξη από 9 πμ έως 8 μμ κατά τις εργάσιμες ημέρες.</w:t>
            </w:r>
          </w:p>
          <w:p w:rsidR="001C3E93" w:rsidRPr="001C3E93" w:rsidRDefault="001C3E93" w:rsidP="001C3E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22222"/>
              </w:rPr>
            </w:pPr>
            <w:r w:rsidRPr="001C3E93">
              <w:rPr>
                <w:rFonts w:ascii="Calibri" w:eastAsia="Times New Roman" w:hAnsi="Calibri" w:cs="Calibri"/>
                <w:bCs/>
                <w:color w:val="222222"/>
              </w:rPr>
              <w:t>Σε περίπτωση βλάβης που δεν μπορεί να επισκευαστεί εντός 3 ημερών, η εταιρεία-προμηθευτής οφείλει να παρέχει άλλο μηχάνημα μέχρι την αποκατάσταση της βλάβης. Εάν το αρχικό μηχάνημα δεν μπορεί να επισκευαστεί, η εταιρεία-προμηθευτής οφείλει να αντικαθιστά το μηχάνημα με νέο</w:t>
            </w:r>
            <w:r w:rsidRPr="001C3E93">
              <w:rPr>
                <w:rFonts w:ascii="Calibri" w:eastAsia="Times New Roman" w:hAnsi="Calibri" w:cs="Calibri"/>
                <w:b/>
                <w:bCs/>
                <w:color w:val="222222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3E93" w:rsidRPr="001C3E93" w:rsidRDefault="001C3E93" w:rsidP="001C3E93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b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C3E93" w:rsidRPr="001C3E93" w:rsidRDefault="001C3E93" w:rsidP="001C3E93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b/>
                <w:lang w:eastAsia="zh-C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C3E93" w:rsidRPr="001C3E93" w:rsidRDefault="001C3E93" w:rsidP="001C3E93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b/>
                <w:lang w:eastAsia="zh-CN"/>
              </w:rPr>
            </w:pPr>
          </w:p>
        </w:tc>
      </w:tr>
      <w:tr w:rsidR="001C3E93" w:rsidRPr="001C3E93" w:rsidTr="0058726B">
        <w:tc>
          <w:tcPr>
            <w:tcW w:w="675" w:type="dxa"/>
            <w:shd w:val="clear" w:color="auto" w:fill="auto"/>
            <w:vAlign w:val="center"/>
          </w:tcPr>
          <w:p w:rsidR="001C3E93" w:rsidRPr="001C3E93" w:rsidRDefault="001C3E93" w:rsidP="001C3E93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1C3E93">
              <w:rPr>
                <w:rFonts w:ascii="Calibri" w:eastAsia="Calibri" w:hAnsi="Calibri" w:cs="Calibri"/>
              </w:rPr>
              <w:lastRenderedPageBreak/>
              <w:t>1.1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1C3E93" w:rsidRPr="001C3E93" w:rsidRDefault="001C3E93" w:rsidP="001C3E93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1C3E93">
              <w:rPr>
                <w:rFonts w:ascii="Calibri" w:eastAsia="Times New Roman" w:hAnsi="Calibri" w:cs="Calibri"/>
                <w:lang w:eastAsia="zh-CN"/>
              </w:rPr>
              <w:t>Ο όγκος δείγματος να είναι 200μ</w:t>
            </w:r>
            <w:r w:rsidRPr="001C3E93">
              <w:rPr>
                <w:rFonts w:ascii="Calibri" w:eastAsia="Times New Roman" w:hAnsi="Calibri" w:cs="Calibri"/>
                <w:lang w:val="en-GB" w:eastAsia="zh-CN"/>
              </w:rPr>
              <w:t>l</w:t>
            </w:r>
            <w:r w:rsidRPr="001C3E93">
              <w:rPr>
                <w:rFonts w:ascii="Calibri" w:eastAsia="Times New Roman" w:hAnsi="Calibri" w:cs="Calibri"/>
                <w:lang w:eastAsia="zh-CN"/>
              </w:rPr>
              <w:t xml:space="preserve"> και 400μ</w:t>
            </w:r>
            <w:r w:rsidRPr="001C3E93">
              <w:rPr>
                <w:rFonts w:ascii="Calibri" w:eastAsia="Times New Roman" w:hAnsi="Calibri" w:cs="Calibri"/>
                <w:lang w:val="en-GB" w:eastAsia="zh-CN"/>
              </w:rPr>
              <w:t>l</w:t>
            </w:r>
            <w:r w:rsidRPr="001C3E93">
              <w:rPr>
                <w:rFonts w:ascii="Calibri" w:eastAsia="Times New Roman" w:hAnsi="Calibri" w:cs="Calibri"/>
                <w:lang w:eastAsia="zh-CN"/>
              </w:rPr>
              <w:t xml:space="preserve">. </w:t>
            </w:r>
          </w:p>
          <w:p w:rsidR="001C3E93" w:rsidRPr="001C3E93" w:rsidRDefault="001C3E93" w:rsidP="001C3E93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1C3E93">
              <w:rPr>
                <w:rFonts w:ascii="Calibri" w:eastAsia="Times New Roman" w:hAnsi="Calibri" w:cs="Calibri"/>
                <w:lang w:eastAsia="zh-CN"/>
              </w:rPr>
              <w:t xml:space="preserve">Το κιτ να είναι υψηλής ευαισθησίας. Να είναι κατάλληλο για χρήση στον αυτόματο αναλυτή που θα προσφερθεί ως συνοδός εξοπλισμός. </w:t>
            </w:r>
            <w:r w:rsidRPr="001C3E93">
              <w:rPr>
                <w:rFonts w:ascii="Calibri" w:eastAsia="Times New Roman" w:hAnsi="Calibri" w:cs="Calibri"/>
                <w:lang w:val="en-GB" w:eastAsia="zh-CN"/>
              </w:rPr>
              <w:t>Να</w:t>
            </w:r>
            <w:r w:rsidRPr="001C3E93">
              <w:rPr>
                <w:rFonts w:ascii="Calibri" w:eastAsia="Times New Roman" w:hAnsi="Calibri" w:cs="Calibri"/>
                <w:lang w:val="en-US" w:eastAsia="zh-CN"/>
              </w:rPr>
              <w:t xml:space="preserve"> </w:t>
            </w:r>
            <w:r w:rsidRPr="001C3E93">
              <w:rPr>
                <w:rFonts w:ascii="Calibri" w:eastAsia="Times New Roman" w:hAnsi="Calibri" w:cs="Calibri"/>
                <w:lang w:val="en-GB" w:eastAsia="zh-CN"/>
              </w:rPr>
              <w:t>χρησιμοποιεί</w:t>
            </w:r>
            <w:r w:rsidRPr="001C3E93">
              <w:rPr>
                <w:rFonts w:ascii="Calibri" w:eastAsia="Times New Roman" w:hAnsi="Calibri" w:cs="Calibri"/>
                <w:lang w:val="en-US" w:eastAsia="zh-CN"/>
              </w:rPr>
              <w:t xml:space="preserve"> </w:t>
            </w:r>
            <w:r w:rsidRPr="001C3E93">
              <w:rPr>
                <w:rFonts w:ascii="Calibri" w:eastAsia="Times New Roman" w:hAnsi="Calibri" w:cs="Calibri"/>
                <w:lang w:val="en-GB" w:eastAsia="zh-CN"/>
              </w:rPr>
              <w:t>τεχνολογία</w:t>
            </w:r>
            <w:r w:rsidRPr="001C3E93">
              <w:rPr>
                <w:rFonts w:ascii="Calibri" w:eastAsia="Times New Roman" w:hAnsi="Calibri" w:cs="Calibri"/>
                <w:lang w:val="en-US" w:eastAsia="zh-CN"/>
              </w:rPr>
              <w:t xml:space="preserve"> magnetic beads. </w:t>
            </w:r>
            <w:r w:rsidRPr="001C3E93">
              <w:rPr>
                <w:rFonts w:ascii="Calibri" w:eastAsia="Times New Roman" w:hAnsi="Calibri" w:cs="Calibri"/>
                <w:lang w:val="en-GB" w:eastAsia="zh-CN"/>
              </w:rPr>
              <w:t>Το</w:t>
            </w:r>
            <w:r w:rsidRPr="001C3E93">
              <w:rPr>
                <w:rFonts w:ascii="Calibri" w:eastAsia="Times New Roman" w:hAnsi="Calibri" w:cs="Calibri"/>
                <w:lang w:val="en-US" w:eastAsia="zh-CN"/>
              </w:rPr>
              <w:t xml:space="preserve"> </w:t>
            </w:r>
            <w:r w:rsidRPr="001C3E93">
              <w:rPr>
                <w:rFonts w:ascii="Calibri" w:eastAsia="Times New Roman" w:hAnsi="Calibri" w:cs="Calibri"/>
                <w:lang w:val="en-GB" w:eastAsia="zh-CN"/>
              </w:rPr>
              <w:t>κιτ</w:t>
            </w:r>
            <w:r w:rsidRPr="001C3E93">
              <w:rPr>
                <w:rFonts w:ascii="Calibri" w:eastAsia="Times New Roman" w:hAnsi="Calibri" w:cs="Calibri"/>
                <w:lang w:val="en-US" w:eastAsia="zh-CN"/>
              </w:rPr>
              <w:t xml:space="preserve"> </w:t>
            </w:r>
            <w:r w:rsidRPr="001C3E93">
              <w:rPr>
                <w:rFonts w:ascii="Calibri" w:eastAsia="Times New Roman" w:hAnsi="Calibri" w:cs="Calibri"/>
                <w:lang w:val="en-GB" w:eastAsia="zh-CN"/>
              </w:rPr>
              <w:t>να</w:t>
            </w:r>
            <w:r w:rsidRPr="001C3E93">
              <w:rPr>
                <w:rFonts w:ascii="Calibri" w:eastAsia="Times New Roman" w:hAnsi="Calibri" w:cs="Calibri"/>
                <w:lang w:val="en-US" w:eastAsia="zh-CN"/>
              </w:rPr>
              <w:t xml:space="preserve"> </w:t>
            </w:r>
            <w:r w:rsidRPr="001C3E93">
              <w:rPr>
                <w:rFonts w:ascii="Calibri" w:eastAsia="Times New Roman" w:hAnsi="Calibri" w:cs="Calibri"/>
                <w:lang w:val="en-GB" w:eastAsia="zh-CN"/>
              </w:rPr>
              <w:t>περιέχει</w:t>
            </w:r>
            <w:r w:rsidRPr="001C3E93">
              <w:rPr>
                <w:rFonts w:ascii="Calibri" w:eastAsia="Times New Roman" w:hAnsi="Calibri" w:cs="Calibri"/>
                <w:lang w:val="en-US" w:eastAsia="zh-CN"/>
              </w:rPr>
              <w:t xml:space="preserve"> </w:t>
            </w:r>
            <w:r w:rsidRPr="001C3E93">
              <w:rPr>
                <w:rFonts w:ascii="Calibri" w:eastAsia="Times New Roman" w:hAnsi="Calibri" w:cs="Calibri"/>
                <w:lang w:val="en-GB" w:eastAsia="zh-CN"/>
              </w:rPr>
              <w:t>τα</w:t>
            </w:r>
            <w:r w:rsidRPr="001C3E93">
              <w:rPr>
                <w:rFonts w:ascii="Calibri" w:eastAsia="Times New Roman" w:hAnsi="Calibri" w:cs="Calibri"/>
                <w:lang w:val="en-US" w:eastAsia="zh-CN"/>
              </w:rPr>
              <w:t xml:space="preserve"> </w:t>
            </w:r>
            <w:r w:rsidRPr="001C3E93">
              <w:rPr>
                <w:rFonts w:ascii="Calibri" w:eastAsia="Times New Roman" w:hAnsi="Calibri" w:cs="Calibri"/>
                <w:lang w:val="en-GB" w:eastAsia="zh-CN"/>
              </w:rPr>
              <w:t>εξής</w:t>
            </w:r>
            <w:r w:rsidRPr="001C3E93">
              <w:rPr>
                <w:rFonts w:ascii="Calibri" w:eastAsia="Times New Roman" w:hAnsi="Calibri" w:cs="Calibri"/>
                <w:lang w:val="en-US" w:eastAsia="zh-CN"/>
              </w:rPr>
              <w:t xml:space="preserve">: Pre-filled Cartridges, Proteinase K, PK Storage Buffer, Carrier RNA, RNase Free Water, Disposable Tip &amp; Holder Sets, Sample Tubes, Elution Tubes. </w:t>
            </w:r>
            <w:r w:rsidRPr="001C3E93">
              <w:rPr>
                <w:rFonts w:ascii="Calibri" w:eastAsia="Times New Roman" w:hAnsi="Calibri" w:cs="Calibri"/>
                <w:lang w:eastAsia="zh-CN"/>
              </w:rPr>
              <w:t xml:space="preserve">Όλα τα πλαστικά αναλώσιμα να είναι ελεύθερα από </w:t>
            </w:r>
            <w:r w:rsidRPr="001C3E93">
              <w:rPr>
                <w:rFonts w:ascii="Calibri" w:eastAsia="Times New Roman" w:hAnsi="Calibri" w:cs="Calibri"/>
                <w:lang w:val="en-GB" w:eastAsia="zh-CN"/>
              </w:rPr>
              <w:t>DNase</w:t>
            </w:r>
            <w:r w:rsidRPr="001C3E93">
              <w:rPr>
                <w:rFonts w:ascii="Calibri" w:eastAsia="Times New Roman" w:hAnsi="Calibri" w:cs="Calibri"/>
                <w:lang w:eastAsia="zh-CN"/>
              </w:rPr>
              <w:t xml:space="preserve"> και </w:t>
            </w:r>
            <w:r w:rsidRPr="001C3E93">
              <w:rPr>
                <w:rFonts w:ascii="Calibri" w:eastAsia="Times New Roman" w:hAnsi="Calibri" w:cs="Calibri"/>
                <w:lang w:val="en-GB" w:eastAsia="zh-CN"/>
              </w:rPr>
              <w:t>RNAse</w:t>
            </w:r>
            <w:r w:rsidRPr="001C3E93">
              <w:rPr>
                <w:rFonts w:ascii="Calibri" w:eastAsia="Times New Roman" w:hAnsi="Calibri" w:cs="Calibri"/>
                <w:lang w:eastAsia="zh-CN"/>
              </w:rPr>
              <w:t xml:space="preserve">. Όλα τα απαραίτητα </w:t>
            </w:r>
            <w:r w:rsidRPr="001C3E93">
              <w:rPr>
                <w:rFonts w:ascii="Calibri" w:eastAsia="Times New Roman" w:hAnsi="Calibri" w:cs="Calibri"/>
                <w:lang w:val="en-GB" w:eastAsia="zh-CN"/>
              </w:rPr>
              <w:t>buffers</w:t>
            </w:r>
            <w:r w:rsidRPr="001C3E93">
              <w:rPr>
                <w:rFonts w:ascii="Calibri" w:eastAsia="Times New Roman" w:hAnsi="Calibri" w:cs="Calibri"/>
                <w:lang w:eastAsia="zh-CN"/>
              </w:rPr>
              <w:t xml:space="preserve"> και μαγνητικά σφαιρίδια να περιέχονται σε προγεμισμένες κασέτες. </w:t>
            </w:r>
            <w:r w:rsidRPr="001C3E93">
              <w:rPr>
                <w:rFonts w:ascii="Calibri" w:eastAsia="Times New Roman" w:hAnsi="Calibri" w:cs="Calibri"/>
                <w:lang w:val="en-GB" w:eastAsia="zh-CN"/>
              </w:rPr>
              <w:t>N</w:t>
            </w:r>
            <w:r w:rsidRPr="001C3E93">
              <w:rPr>
                <w:rFonts w:ascii="Calibri" w:eastAsia="Times New Roman" w:hAnsi="Calibri" w:cs="Calibri"/>
                <w:lang w:eastAsia="zh-CN"/>
              </w:rPr>
              <w:t>α διατίθεται σε συσκευασία των 96 απομονώσεων.</w:t>
            </w:r>
          </w:p>
          <w:p w:rsidR="001C3E93" w:rsidRPr="001C3E93" w:rsidRDefault="001C3E93" w:rsidP="001C3E93">
            <w:pPr>
              <w:tabs>
                <w:tab w:val="center" w:pos="4153"/>
              </w:tabs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1C3E93">
              <w:rPr>
                <w:rFonts w:ascii="Calibri" w:eastAsia="Times New Roman" w:hAnsi="Calibri" w:cs="Calibri"/>
                <w:lang w:eastAsia="zh-CN"/>
              </w:rPr>
              <w:t xml:space="preserve">Να φέρει σήμανση </w:t>
            </w:r>
            <w:r w:rsidRPr="001C3E93">
              <w:rPr>
                <w:rFonts w:ascii="Calibri" w:eastAsia="Times New Roman" w:hAnsi="Calibri" w:cs="Calibri"/>
                <w:lang w:val="en-GB" w:eastAsia="zh-CN"/>
              </w:rPr>
              <w:t>CE</w:t>
            </w:r>
            <w:r w:rsidRPr="001C3E93">
              <w:rPr>
                <w:rFonts w:ascii="Calibri" w:eastAsia="Times New Roman" w:hAnsi="Calibri" w:cs="Calibri"/>
                <w:lang w:eastAsia="zh-CN"/>
              </w:rPr>
              <w:t>/</w:t>
            </w:r>
            <w:r w:rsidRPr="001C3E93">
              <w:rPr>
                <w:rFonts w:ascii="Calibri" w:eastAsia="Times New Roman" w:hAnsi="Calibri" w:cs="Calibri"/>
                <w:lang w:val="en-GB" w:eastAsia="zh-CN"/>
              </w:rPr>
              <w:t>IVD</w:t>
            </w:r>
            <w:r w:rsidRPr="001C3E93">
              <w:rPr>
                <w:rFonts w:ascii="Calibri" w:eastAsia="Times New Roman" w:hAnsi="Calibri" w:cs="Calibri"/>
                <w:lang w:eastAsia="zh-CN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3E93" w:rsidRPr="001C3E93" w:rsidRDefault="001C3E93" w:rsidP="001C3E93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b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C3E93" w:rsidRPr="001C3E93" w:rsidRDefault="001C3E93" w:rsidP="001C3E93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b/>
                <w:lang w:eastAsia="zh-C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C3E93" w:rsidRPr="001C3E93" w:rsidRDefault="001C3E93" w:rsidP="001C3E93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b/>
                <w:lang w:eastAsia="zh-CN"/>
              </w:rPr>
            </w:pPr>
          </w:p>
        </w:tc>
      </w:tr>
      <w:tr w:rsidR="001C3E93" w:rsidRPr="001C3E93" w:rsidTr="0058726B">
        <w:tc>
          <w:tcPr>
            <w:tcW w:w="675" w:type="dxa"/>
            <w:shd w:val="clear" w:color="auto" w:fill="auto"/>
            <w:vAlign w:val="center"/>
          </w:tcPr>
          <w:p w:rsidR="001C3E93" w:rsidRPr="001C3E93" w:rsidRDefault="001C3E93" w:rsidP="001C3E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C3E93">
              <w:rPr>
                <w:rFonts w:ascii="Calibri" w:eastAsia="Calibri" w:hAnsi="Calibri" w:cs="Calibri"/>
              </w:rPr>
              <w:t>1.2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1C3E93" w:rsidRPr="001C3E93" w:rsidRDefault="001C3E93" w:rsidP="001C3E93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1C3E93">
              <w:rPr>
                <w:rFonts w:ascii="Calibri" w:eastAsia="Times New Roman" w:hAnsi="Calibri" w:cs="Calibri"/>
                <w:lang w:eastAsia="zh-CN"/>
              </w:rPr>
              <w:t>Ο όγκος δείγματος να είναι 400μ</w:t>
            </w:r>
            <w:r w:rsidRPr="001C3E93">
              <w:rPr>
                <w:rFonts w:ascii="Calibri" w:eastAsia="Times New Roman" w:hAnsi="Calibri" w:cs="Calibri"/>
                <w:lang w:val="en-GB" w:eastAsia="zh-CN"/>
              </w:rPr>
              <w:t>l</w:t>
            </w:r>
            <w:r w:rsidRPr="001C3E93">
              <w:rPr>
                <w:rFonts w:ascii="Calibri" w:eastAsia="Times New Roman" w:hAnsi="Calibri" w:cs="Calibri"/>
                <w:lang w:eastAsia="zh-CN"/>
              </w:rPr>
              <w:t xml:space="preserve">. Να είναι κατάλληλο για χρήση στον αυτόματο αναλυτή που </w:t>
            </w:r>
            <w:r w:rsidRPr="001C3E93">
              <w:rPr>
                <w:rFonts w:ascii="Calibri" w:eastAsia="Times New Roman" w:hAnsi="Calibri" w:cs="Calibri"/>
                <w:lang w:eastAsia="zh-CN"/>
              </w:rPr>
              <w:lastRenderedPageBreak/>
              <w:t xml:space="preserve">θα προσφερθεί ως συνοδός εξοπλισμός. Να χρησιμοποιεί τεχνολογία </w:t>
            </w:r>
            <w:r w:rsidRPr="001C3E93">
              <w:rPr>
                <w:rFonts w:ascii="Calibri" w:eastAsia="Times New Roman" w:hAnsi="Calibri" w:cs="Calibri"/>
                <w:lang w:val="en-GB" w:eastAsia="zh-CN"/>
              </w:rPr>
              <w:t>magnetic</w:t>
            </w:r>
            <w:r w:rsidRPr="001C3E93">
              <w:rPr>
                <w:rFonts w:ascii="Calibri" w:eastAsia="Times New Roman" w:hAnsi="Calibri" w:cs="Calibri"/>
                <w:lang w:eastAsia="zh-CN"/>
              </w:rPr>
              <w:t xml:space="preserve"> </w:t>
            </w:r>
            <w:r w:rsidRPr="001C3E93">
              <w:rPr>
                <w:rFonts w:ascii="Calibri" w:eastAsia="Times New Roman" w:hAnsi="Calibri" w:cs="Calibri"/>
                <w:lang w:val="en-GB" w:eastAsia="zh-CN"/>
              </w:rPr>
              <w:t>beads</w:t>
            </w:r>
            <w:r w:rsidRPr="001C3E93">
              <w:rPr>
                <w:rFonts w:ascii="Calibri" w:eastAsia="Times New Roman" w:hAnsi="Calibri" w:cs="Calibri"/>
                <w:lang w:eastAsia="zh-CN"/>
              </w:rPr>
              <w:t xml:space="preserve">. </w:t>
            </w:r>
          </w:p>
          <w:p w:rsidR="001C3E93" w:rsidRPr="001C3E93" w:rsidRDefault="001C3E93" w:rsidP="001C3E93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1C3E93">
              <w:rPr>
                <w:rFonts w:ascii="Calibri" w:eastAsia="Times New Roman" w:hAnsi="Calibri" w:cs="Calibri"/>
                <w:lang w:eastAsia="zh-CN"/>
              </w:rPr>
              <w:t xml:space="preserve">Το κιτ να περιέχει τα εξής: </w:t>
            </w:r>
            <w:r w:rsidRPr="001C3E93">
              <w:rPr>
                <w:rFonts w:ascii="Calibri" w:eastAsia="Times New Roman" w:hAnsi="Calibri" w:cs="Calibri"/>
                <w:lang w:val="en-GB" w:eastAsia="zh-CN"/>
              </w:rPr>
              <w:t>Pre</w:t>
            </w:r>
            <w:r w:rsidRPr="001C3E93">
              <w:rPr>
                <w:rFonts w:ascii="Calibri" w:eastAsia="Times New Roman" w:hAnsi="Calibri" w:cs="Calibri"/>
                <w:lang w:eastAsia="zh-CN"/>
              </w:rPr>
              <w:t>-</w:t>
            </w:r>
            <w:r w:rsidRPr="001C3E93">
              <w:rPr>
                <w:rFonts w:ascii="Calibri" w:eastAsia="Times New Roman" w:hAnsi="Calibri" w:cs="Calibri"/>
                <w:lang w:val="en-GB" w:eastAsia="zh-CN"/>
              </w:rPr>
              <w:t>filled</w:t>
            </w:r>
            <w:r w:rsidRPr="001C3E93">
              <w:rPr>
                <w:rFonts w:ascii="Calibri" w:eastAsia="Times New Roman" w:hAnsi="Calibri" w:cs="Calibri"/>
                <w:lang w:eastAsia="zh-CN"/>
              </w:rPr>
              <w:t xml:space="preserve"> </w:t>
            </w:r>
            <w:r w:rsidRPr="001C3E93">
              <w:rPr>
                <w:rFonts w:ascii="Calibri" w:eastAsia="Times New Roman" w:hAnsi="Calibri" w:cs="Calibri"/>
                <w:lang w:val="en-GB" w:eastAsia="zh-CN"/>
              </w:rPr>
              <w:t>Cartridges</w:t>
            </w:r>
            <w:r w:rsidRPr="001C3E93">
              <w:rPr>
                <w:rFonts w:ascii="Calibri" w:eastAsia="Times New Roman" w:hAnsi="Calibri" w:cs="Calibri"/>
                <w:lang w:eastAsia="zh-CN"/>
              </w:rPr>
              <w:t xml:space="preserve">, </w:t>
            </w:r>
            <w:r w:rsidRPr="001C3E93">
              <w:rPr>
                <w:rFonts w:ascii="Calibri" w:eastAsia="Times New Roman" w:hAnsi="Calibri" w:cs="Calibri"/>
                <w:lang w:val="en-GB" w:eastAsia="zh-CN"/>
              </w:rPr>
              <w:t>Proteinase</w:t>
            </w:r>
            <w:r w:rsidRPr="001C3E93">
              <w:rPr>
                <w:rFonts w:ascii="Calibri" w:eastAsia="Times New Roman" w:hAnsi="Calibri" w:cs="Calibri"/>
                <w:lang w:eastAsia="zh-CN"/>
              </w:rPr>
              <w:t xml:space="preserve"> </w:t>
            </w:r>
            <w:r w:rsidRPr="001C3E93">
              <w:rPr>
                <w:rFonts w:ascii="Calibri" w:eastAsia="Times New Roman" w:hAnsi="Calibri" w:cs="Calibri"/>
                <w:lang w:val="en-GB" w:eastAsia="zh-CN"/>
              </w:rPr>
              <w:t>K</w:t>
            </w:r>
            <w:r w:rsidRPr="001C3E93">
              <w:rPr>
                <w:rFonts w:ascii="Calibri" w:eastAsia="Times New Roman" w:hAnsi="Calibri" w:cs="Calibri"/>
                <w:lang w:eastAsia="zh-CN"/>
              </w:rPr>
              <w:t xml:space="preserve">, </w:t>
            </w:r>
            <w:r w:rsidRPr="001C3E93">
              <w:rPr>
                <w:rFonts w:ascii="Calibri" w:eastAsia="Times New Roman" w:hAnsi="Calibri" w:cs="Calibri"/>
                <w:lang w:val="en-GB" w:eastAsia="zh-CN"/>
              </w:rPr>
              <w:t>PK</w:t>
            </w:r>
            <w:r w:rsidRPr="001C3E93">
              <w:rPr>
                <w:rFonts w:ascii="Calibri" w:eastAsia="Times New Roman" w:hAnsi="Calibri" w:cs="Calibri"/>
                <w:lang w:eastAsia="zh-CN"/>
              </w:rPr>
              <w:t xml:space="preserve"> </w:t>
            </w:r>
            <w:r w:rsidRPr="001C3E93">
              <w:rPr>
                <w:rFonts w:ascii="Calibri" w:eastAsia="Times New Roman" w:hAnsi="Calibri" w:cs="Calibri"/>
                <w:lang w:val="en-GB" w:eastAsia="zh-CN"/>
              </w:rPr>
              <w:t>Storage</w:t>
            </w:r>
            <w:r w:rsidRPr="001C3E93">
              <w:rPr>
                <w:rFonts w:ascii="Calibri" w:eastAsia="Times New Roman" w:hAnsi="Calibri" w:cs="Calibri"/>
                <w:lang w:eastAsia="zh-CN"/>
              </w:rPr>
              <w:t xml:space="preserve"> </w:t>
            </w:r>
            <w:r w:rsidRPr="001C3E93">
              <w:rPr>
                <w:rFonts w:ascii="Calibri" w:eastAsia="Times New Roman" w:hAnsi="Calibri" w:cs="Calibri"/>
                <w:lang w:val="en-GB" w:eastAsia="zh-CN"/>
              </w:rPr>
              <w:t>Buffer</w:t>
            </w:r>
            <w:r w:rsidRPr="001C3E93">
              <w:rPr>
                <w:rFonts w:ascii="Calibri" w:eastAsia="Times New Roman" w:hAnsi="Calibri" w:cs="Calibri"/>
                <w:lang w:eastAsia="zh-CN"/>
              </w:rPr>
              <w:t xml:space="preserve">, </w:t>
            </w:r>
            <w:r w:rsidRPr="001C3E93">
              <w:rPr>
                <w:rFonts w:ascii="Calibri" w:eastAsia="Times New Roman" w:hAnsi="Calibri" w:cs="Calibri"/>
                <w:lang w:val="en-GB" w:eastAsia="zh-CN"/>
              </w:rPr>
              <w:t>GT</w:t>
            </w:r>
            <w:r w:rsidRPr="001C3E93">
              <w:rPr>
                <w:rFonts w:ascii="Calibri" w:eastAsia="Times New Roman" w:hAnsi="Calibri" w:cs="Calibri"/>
                <w:lang w:eastAsia="zh-CN"/>
              </w:rPr>
              <w:t xml:space="preserve"> </w:t>
            </w:r>
            <w:r w:rsidRPr="001C3E93">
              <w:rPr>
                <w:rFonts w:ascii="Calibri" w:eastAsia="Times New Roman" w:hAnsi="Calibri" w:cs="Calibri"/>
                <w:lang w:val="en-GB" w:eastAsia="zh-CN"/>
              </w:rPr>
              <w:t>Buffer</w:t>
            </w:r>
            <w:r w:rsidRPr="001C3E93">
              <w:rPr>
                <w:rFonts w:ascii="Calibri" w:eastAsia="Times New Roman" w:hAnsi="Calibri" w:cs="Calibri"/>
                <w:lang w:eastAsia="zh-CN"/>
              </w:rPr>
              <w:t xml:space="preserve">,  </w:t>
            </w:r>
            <w:r w:rsidRPr="001C3E93">
              <w:rPr>
                <w:rFonts w:ascii="Calibri" w:eastAsia="Times New Roman" w:hAnsi="Calibri" w:cs="Calibri"/>
                <w:lang w:val="en-GB" w:eastAsia="zh-CN"/>
              </w:rPr>
              <w:t>Disposable</w:t>
            </w:r>
            <w:r w:rsidRPr="001C3E93">
              <w:rPr>
                <w:rFonts w:ascii="Calibri" w:eastAsia="Times New Roman" w:hAnsi="Calibri" w:cs="Calibri"/>
                <w:lang w:eastAsia="zh-CN"/>
              </w:rPr>
              <w:t xml:space="preserve"> </w:t>
            </w:r>
            <w:r w:rsidRPr="001C3E93">
              <w:rPr>
                <w:rFonts w:ascii="Calibri" w:eastAsia="Times New Roman" w:hAnsi="Calibri" w:cs="Calibri"/>
                <w:lang w:val="en-GB" w:eastAsia="zh-CN"/>
              </w:rPr>
              <w:t>Tip</w:t>
            </w:r>
            <w:r w:rsidRPr="001C3E93">
              <w:rPr>
                <w:rFonts w:ascii="Calibri" w:eastAsia="Times New Roman" w:hAnsi="Calibri" w:cs="Calibri"/>
                <w:lang w:eastAsia="zh-CN"/>
              </w:rPr>
              <w:t xml:space="preserve"> &amp; </w:t>
            </w:r>
            <w:r w:rsidRPr="001C3E93">
              <w:rPr>
                <w:rFonts w:ascii="Calibri" w:eastAsia="Times New Roman" w:hAnsi="Calibri" w:cs="Calibri"/>
                <w:lang w:val="en-GB" w:eastAsia="zh-CN"/>
              </w:rPr>
              <w:t>Holder</w:t>
            </w:r>
            <w:r w:rsidRPr="001C3E93">
              <w:rPr>
                <w:rFonts w:ascii="Calibri" w:eastAsia="Times New Roman" w:hAnsi="Calibri" w:cs="Calibri"/>
                <w:lang w:eastAsia="zh-CN"/>
              </w:rPr>
              <w:t xml:space="preserve"> </w:t>
            </w:r>
            <w:r w:rsidRPr="001C3E93">
              <w:rPr>
                <w:rFonts w:ascii="Calibri" w:eastAsia="Times New Roman" w:hAnsi="Calibri" w:cs="Calibri"/>
                <w:lang w:val="en-GB" w:eastAsia="zh-CN"/>
              </w:rPr>
              <w:t>Sets</w:t>
            </w:r>
            <w:r w:rsidRPr="001C3E93">
              <w:rPr>
                <w:rFonts w:ascii="Calibri" w:eastAsia="Times New Roman" w:hAnsi="Calibri" w:cs="Calibri"/>
                <w:lang w:eastAsia="zh-CN"/>
              </w:rPr>
              <w:t xml:space="preserve">, </w:t>
            </w:r>
            <w:r w:rsidRPr="001C3E93">
              <w:rPr>
                <w:rFonts w:ascii="Calibri" w:eastAsia="Times New Roman" w:hAnsi="Calibri" w:cs="Calibri"/>
                <w:lang w:val="en-GB" w:eastAsia="zh-CN"/>
              </w:rPr>
              <w:t>Sample</w:t>
            </w:r>
            <w:r w:rsidRPr="001C3E93">
              <w:rPr>
                <w:rFonts w:ascii="Calibri" w:eastAsia="Times New Roman" w:hAnsi="Calibri" w:cs="Calibri"/>
                <w:lang w:eastAsia="zh-CN"/>
              </w:rPr>
              <w:t xml:space="preserve"> </w:t>
            </w:r>
            <w:r w:rsidRPr="001C3E93">
              <w:rPr>
                <w:rFonts w:ascii="Calibri" w:eastAsia="Times New Roman" w:hAnsi="Calibri" w:cs="Calibri"/>
                <w:lang w:val="en-GB" w:eastAsia="zh-CN"/>
              </w:rPr>
              <w:t>Tubes</w:t>
            </w:r>
            <w:r w:rsidRPr="001C3E93">
              <w:rPr>
                <w:rFonts w:ascii="Calibri" w:eastAsia="Times New Roman" w:hAnsi="Calibri" w:cs="Calibri"/>
                <w:lang w:eastAsia="zh-CN"/>
              </w:rPr>
              <w:t xml:space="preserve">, </w:t>
            </w:r>
            <w:r w:rsidRPr="001C3E93">
              <w:rPr>
                <w:rFonts w:ascii="Calibri" w:eastAsia="Times New Roman" w:hAnsi="Calibri" w:cs="Calibri"/>
                <w:lang w:val="en-GB" w:eastAsia="zh-CN"/>
              </w:rPr>
              <w:t>Elution</w:t>
            </w:r>
            <w:r w:rsidRPr="001C3E93">
              <w:rPr>
                <w:rFonts w:ascii="Calibri" w:eastAsia="Times New Roman" w:hAnsi="Calibri" w:cs="Calibri"/>
                <w:lang w:eastAsia="zh-CN"/>
              </w:rPr>
              <w:t xml:space="preserve"> </w:t>
            </w:r>
            <w:r w:rsidRPr="001C3E93">
              <w:rPr>
                <w:rFonts w:ascii="Calibri" w:eastAsia="Times New Roman" w:hAnsi="Calibri" w:cs="Calibri"/>
                <w:lang w:val="en-GB" w:eastAsia="zh-CN"/>
              </w:rPr>
              <w:t>Tubes</w:t>
            </w:r>
            <w:r w:rsidRPr="001C3E93">
              <w:rPr>
                <w:rFonts w:ascii="Calibri" w:eastAsia="Times New Roman" w:hAnsi="Calibri" w:cs="Calibri"/>
                <w:lang w:eastAsia="zh-CN"/>
              </w:rPr>
              <w:t xml:space="preserve">. Όλα τα πλαστικά αναλώσιμα να είναι ελεύθερα από </w:t>
            </w:r>
            <w:r w:rsidRPr="001C3E93">
              <w:rPr>
                <w:rFonts w:ascii="Calibri" w:eastAsia="Times New Roman" w:hAnsi="Calibri" w:cs="Calibri"/>
                <w:lang w:val="en-GB" w:eastAsia="zh-CN"/>
              </w:rPr>
              <w:t>DNase</w:t>
            </w:r>
            <w:r w:rsidRPr="001C3E93">
              <w:rPr>
                <w:rFonts w:ascii="Calibri" w:eastAsia="Times New Roman" w:hAnsi="Calibri" w:cs="Calibri"/>
                <w:lang w:eastAsia="zh-CN"/>
              </w:rPr>
              <w:t xml:space="preserve"> και </w:t>
            </w:r>
            <w:r w:rsidRPr="001C3E93">
              <w:rPr>
                <w:rFonts w:ascii="Calibri" w:eastAsia="Times New Roman" w:hAnsi="Calibri" w:cs="Calibri"/>
                <w:lang w:val="en-GB" w:eastAsia="zh-CN"/>
              </w:rPr>
              <w:t>RNAse</w:t>
            </w:r>
            <w:r w:rsidRPr="001C3E93">
              <w:rPr>
                <w:rFonts w:ascii="Calibri" w:eastAsia="Times New Roman" w:hAnsi="Calibri" w:cs="Calibri"/>
                <w:lang w:eastAsia="zh-CN"/>
              </w:rPr>
              <w:t xml:space="preserve">. Όλα τα απαραίτητα </w:t>
            </w:r>
            <w:r w:rsidRPr="001C3E93">
              <w:rPr>
                <w:rFonts w:ascii="Calibri" w:eastAsia="Times New Roman" w:hAnsi="Calibri" w:cs="Calibri"/>
                <w:lang w:val="en-GB" w:eastAsia="zh-CN"/>
              </w:rPr>
              <w:t>buffers</w:t>
            </w:r>
            <w:r w:rsidRPr="001C3E93">
              <w:rPr>
                <w:rFonts w:ascii="Calibri" w:eastAsia="Times New Roman" w:hAnsi="Calibri" w:cs="Calibri"/>
                <w:lang w:eastAsia="zh-CN"/>
              </w:rPr>
              <w:t xml:space="preserve"> και μαγνητικά σφαιρίδια να περιέχονται σε προγεμισμένες κασέτες. </w:t>
            </w:r>
            <w:r w:rsidRPr="001C3E93">
              <w:rPr>
                <w:rFonts w:ascii="Calibri" w:eastAsia="Times New Roman" w:hAnsi="Calibri" w:cs="Calibri"/>
                <w:lang w:val="en-GB" w:eastAsia="zh-CN"/>
              </w:rPr>
              <w:t>N</w:t>
            </w:r>
            <w:r w:rsidRPr="001C3E93">
              <w:rPr>
                <w:rFonts w:ascii="Calibri" w:eastAsia="Times New Roman" w:hAnsi="Calibri" w:cs="Calibri"/>
                <w:lang w:eastAsia="zh-CN"/>
              </w:rPr>
              <w:t>α διατίθεται σε συσκευασία των 96 απομονώσεων.</w:t>
            </w:r>
          </w:p>
          <w:p w:rsidR="001C3E93" w:rsidRPr="001C3E93" w:rsidRDefault="001C3E93" w:rsidP="001C3E93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1C3E93">
              <w:rPr>
                <w:rFonts w:ascii="Calibri" w:eastAsia="Times New Roman" w:hAnsi="Calibri" w:cs="Calibri"/>
                <w:lang w:eastAsia="zh-CN"/>
              </w:rPr>
              <w:t xml:space="preserve">Να φέρει σήμανση </w:t>
            </w:r>
            <w:r w:rsidRPr="001C3E93">
              <w:rPr>
                <w:rFonts w:ascii="Calibri" w:eastAsia="Times New Roman" w:hAnsi="Calibri" w:cs="Calibri"/>
                <w:lang w:val="en-GB" w:eastAsia="zh-CN"/>
              </w:rPr>
              <w:t>CE</w:t>
            </w:r>
            <w:r w:rsidRPr="001C3E93">
              <w:rPr>
                <w:rFonts w:ascii="Calibri" w:eastAsia="Times New Roman" w:hAnsi="Calibri" w:cs="Calibri"/>
                <w:lang w:eastAsia="zh-CN"/>
              </w:rPr>
              <w:t>/</w:t>
            </w:r>
            <w:r w:rsidRPr="001C3E93">
              <w:rPr>
                <w:rFonts w:ascii="Calibri" w:eastAsia="Times New Roman" w:hAnsi="Calibri" w:cs="Calibri"/>
                <w:lang w:val="en-GB" w:eastAsia="zh-CN"/>
              </w:rPr>
              <w:t>IVD</w:t>
            </w:r>
            <w:r w:rsidRPr="001C3E93">
              <w:rPr>
                <w:rFonts w:ascii="Calibri" w:eastAsia="Times New Roman" w:hAnsi="Calibri" w:cs="Calibri"/>
                <w:lang w:eastAsia="zh-CN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3E93" w:rsidRPr="001C3E93" w:rsidRDefault="001C3E93" w:rsidP="001C3E93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b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C3E93" w:rsidRPr="001C3E93" w:rsidRDefault="001C3E93" w:rsidP="001C3E93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b/>
                <w:lang w:eastAsia="zh-C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C3E93" w:rsidRPr="001C3E93" w:rsidRDefault="001C3E93" w:rsidP="001C3E93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b/>
                <w:lang w:eastAsia="zh-CN"/>
              </w:rPr>
            </w:pPr>
          </w:p>
        </w:tc>
      </w:tr>
      <w:tr w:rsidR="001C3E93" w:rsidRPr="001C3E93" w:rsidTr="0058726B">
        <w:tc>
          <w:tcPr>
            <w:tcW w:w="675" w:type="dxa"/>
            <w:shd w:val="clear" w:color="auto" w:fill="auto"/>
            <w:vAlign w:val="center"/>
          </w:tcPr>
          <w:p w:rsidR="001C3E93" w:rsidRPr="001C3E93" w:rsidRDefault="001C3E93" w:rsidP="001C3E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C3E93">
              <w:rPr>
                <w:rFonts w:ascii="Calibri" w:eastAsia="Calibri" w:hAnsi="Calibri" w:cs="Calibri"/>
              </w:rPr>
              <w:lastRenderedPageBreak/>
              <w:t>1.3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1C3E93" w:rsidRPr="001C3E93" w:rsidRDefault="001C3E93" w:rsidP="001C3E93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1C3E93">
              <w:rPr>
                <w:rFonts w:ascii="Calibri" w:eastAsia="Times New Roman" w:hAnsi="Calibri" w:cs="Calibri"/>
                <w:lang w:eastAsia="zh-CN"/>
              </w:rPr>
              <w:t>Ο όγκος δείγματος να είναι 200μ</w:t>
            </w:r>
            <w:r w:rsidRPr="001C3E93">
              <w:rPr>
                <w:rFonts w:ascii="Calibri" w:eastAsia="Times New Roman" w:hAnsi="Calibri" w:cs="Calibri"/>
                <w:lang w:val="en-GB" w:eastAsia="zh-CN"/>
              </w:rPr>
              <w:t>l</w:t>
            </w:r>
            <w:r w:rsidRPr="001C3E93">
              <w:rPr>
                <w:rFonts w:ascii="Calibri" w:eastAsia="Times New Roman" w:hAnsi="Calibri" w:cs="Calibri"/>
                <w:lang w:eastAsia="zh-CN"/>
              </w:rPr>
              <w:t xml:space="preserve"> και 400μ</w:t>
            </w:r>
            <w:r w:rsidRPr="001C3E93">
              <w:rPr>
                <w:rFonts w:ascii="Calibri" w:eastAsia="Times New Roman" w:hAnsi="Calibri" w:cs="Calibri"/>
                <w:lang w:val="en-GB" w:eastAsia="zh-CN"/>
              </w:rPr>
              <w:t>l</w:t>
            </w:r>
            <w:r w:rsidRPr="001C3E93">
              <w:rPr>
                <w:rFonts w:ascii="Calibri" w:eastAsia="Times New Roman" w:hAnsi="Calibri" w:cs="Calibri"/>
                <w:lang w:eastAsia="zh-CN"/>
              </w:rPr>
              <w:t xml:space="preserve">. </w:t>
            </w:r>
          </w:p>
          <w:p w:rsidR="001C3E93" w:rsidRPr="001C3E93" w:rsidRDefault="001C3E93" w:rsidP="001C3E93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1C3E93">
              <w:rPr>
                <w:rFonts w:ascii="Calibri" w:eastAsia="Times New Roman" w:hAnsi="Calibri" w:cs="Calibri"/>
                <w:lang w:eastAsia="zh-CN"/>
              </w:rPr>
              <w:t xml:space="preserve">Να είναι κατάλληλο για χρήση στον αυτόματο αναλυτή που θα προσφερθεί ως συνοδός εξοπλισμός. Να χρησιμοποιεί τεχνολογία </w:t>
            </w:r>
            <w:r w:rsidRPr="001C3E93">
              <w:rPr>
                <w:rFonts w:ascii="Calibri" w:eastAsia="Times New Roman" w:hAnsi="Calibri" w:cs="Calibri"/>
                <w:lang w:val="en-GB" w:eastAsia="zh-CN"/>
              </w:rPr>
              <w:t>magnetic</w:t>
            </w:r>
            <w:r w:rsidRPr="001C3E93">
              <w:rPr>
                <w:rFonts w:ascii="Calibri" w:eastAsia="Times New Roman" w:hAnsi="Calibri" w:cs="Calibri"/>
                <w:lang w:eastAsia="zh-CN"/>
              </w:rPr>
              <w:t xml:space="preserve"> </w:t>
            </w:r>
            <w:r w:rsidRPr="001C3E93">
              <w:rPr>
                <w:rFonts w:ascii="Calibri" w:eastAsia="Times New Roman" w:hAnsi="Calibri" w:cs="Calibri"/>
                <w:lang w:val="en-GB" w:eastAsia="zh-CN"/>
              </w:rPr>
              <w:t>beads</w:t>
            </w:r>
            <w:r w:rsidRPr="001C3E93">
              <w:rPr>
                <w:rFonts w:ascii="Calibri" w:eastAsia="Times New Roman" w:hAnsi="Calibri" w:cs="Calibri"/>
                <w:lang w:eastAsia="zh-CN"/>
              </w:rPr>
              <w:t xml:space="preserve">. Το κιτ να περιέχει τα εξής: </w:t>
            </w:r>
            <w:r w:rsidRPr="001C3E93">
              <w:rPr>
                <w:rFonts w:ascii="Calibri" w:eastAsia="Times New Roman" w:hAnsi="Calibri" w:cs="Calibri"/>
                <w:lang w:val="en-GB" w:eastAsia="zh-CN"/>
              </w:rPr>
              <w:t>Pre</w:t>
            </w:r>
            <w:r w:rsidRPr="001C3E93">
              <w:rPr>
                <w:rFonts w:ascii="Calibri" w:eastAsia="Times New Roman" w:hAnsi="Calibri" w:cs="Calibri"/>
                <w:lang w:eastAsia="zh-CN"/>
              </w:rPr>
              <w:t>-</w:t>
            </w:r>
            <w:r w:rsidRPr="001C3E93">
              <w:rPr>
                <w:rFonts w:ascii="Calibri" w:eastAsia="Times New Roman" w:hAnsi="Calibri" w:cs="Calibri"/>
                <w:lang w:val="en-GB" w:eastAsia="zh-CN"/>
              </w:rPr>
              <w:t>filled</w:t>
            </w:r>
            <w:r w:rsidRPr="001C3E93">
              <w:rPr>
                <w:rFonts w:ascii="Calibri" w:eastAsia="Times New Roman" w:hAnsi="Calibri" w:cs="Calibri"/>
                <w:lang w:eastAsia="zh-CN"/>
              </w:rPr>
              <w:t xml:space="preserve"> </w:t>
            </w:r>
            <w:r w:rsidRPr="001C3E93">
              <w:rPr>
                <w:rFonts w:ascii="Calibri" w:eastAsia="Times New Roman" w:hAnsi="Calibri" w:cs="Calibri"/>
                <w:lang w:val="en-GB" w:eastAsia="zh-CN"/>
              </w:rPr>
              <w:t>Cartridges</w:t>
            </w:r>
            <w:r w:rsidRPr="001C3E93">
              <w:rPr>
                <w:rFonts w:ascii="Calibri" w:eastAsia="Times New Roman" w:hAnsi="Calibri" w:cs="Calibri"/>
                <w:lang w:eastAsia="zh-CN"/>
              </w:rPr>
              <w:t xml:space="preserve">, </w:t>
            </w:r>
            <w:r w:rsidRPr="001C3E93">
              <w:rPr>
                <w:rFonts w:ascii="Calibri" w:eastAsia="Times New Roman" w:hAnsi="Calibri" w:cs="Calibri"/>
                <w:lang w:val="en-GB" w:eastAsia="zh-CN"/>
              </w:rPr>
              <w:t>Proteinase</w:t>
            </w:r>
            <w:r w:rsidRPr="001C3E93">
              <w:rPr>
                <w:rFonts w:ascii="Calibri" w:eastAsia="Times New Roman" w:hAnsi="Calibri" w:cs="Calibri"/>
                <w:lang w:eastAsia="zh-CN"/>
              </w:rPr>
              <w:t xml:space="preserve"> </w:t>
            </w:r>
            <w:r w:rsidRPr="001C3E93">
              <w:rPr>
                <w:rFonts w:ascii="Calibri" w:eastAsia="Times New Roman" w:hAnsi="Calibri" w:cs="Calibri"/>
                <w:lang w:val="en-GB" w:eastAsia="zh-CN"/>
              </w:rPr>
              <w:t>K</w:t>
            </w:r>
            <w:r w:rsidRPr="001C3E93">
              <w:rPr>
                <w:rFonts w:ascii="Calibri" w:eastAsia="Times New Roman" w:hAnsi="Calibri" w:cs="Calibri"/>
                <w:lang w:eastAsia="zh-CN"/>
              </w:rPr>
              <w:t xml:space="preserve">, </w:t>
            </w:r>
            <w:r w:rsidRPr="001C3E93">
              <w:rPr>
                <w:rFonts w:ascii="Calibri" w:eastAsia="Times New Roman" w:hAnsi="Calibri" w:cs="Calibri"/>
                <w:lang w:val="en-GB" w:eastAsia="zh-CN"/>
              </w:rPr>
              <w:t>PK</w:t>
            </w:r>
            <w:r w:rsidRPr="001C3E93">
              <w:rPr>
                <w:rFonts w:ascii="Calibri" w:eastAsia="Times New Roman" w:hAnsi="Calibri" w:cs="Calibri"/>
                <w:lang w:eastAsia="zh-CN"/>
              </w:rPr>
              <w:t xml:space="preserve"> </w:t>
            </w:r>
            <w:r w:rsidRPr="001C3E93">
              <w:rPr>
                <w:rFonts w:ascii="Calibri" w:eastAsia="Times New Roman" w:hAnsi="Calibri" w:cs="Calibri"/>
                <w:lang w:val="en-GB" w:eastAsia="zh-CN"/>
              </w:rPr>
              <w:t>Storage</w:t>
            </w:r>
            <w:r w:rsidRPr="001C3E93">
              <w:rPr>
                <w:rFonts w:ascii="Calibri" w:eastAsia="Times New Roman" w:hAnsi="Calibri" w:cs="Calibri"/>
                <w:lang w:eastAsia="zh-CN"/>
              </w:rPr>
              <w:t xml:space="preserve"> </w:t>
            </w:r>
            <w:r w:rsidRPr="001C3E93">
              <w:rPr>
                <w:rFonts w:ascii="Calibri" w:eastAsia="Times New Roman" w:hAnsi="Calibri" w:cs="Calibri"/>
                <w:lang w:val="en-GB" w:eastAsia="zh-CN"/>
              </w:rPr>
              <w:t>Buffer</w:t>
            </w:r>
            <w:r w:rsidRPr="001C3E93">
              <w:rPr>
                <w:rFonts w:ascii="Calibri" w:eastAsia="Times New Roman" w:hAnsi="Calibri" w:cs="Calibri"/>
                <w:lang w:eastAsia="zh-CN"/>
              </w:rPr>
              <w:t xml:space="preserve">, </w:t>
            </w:r>
            <w:r w:rsidRPr="001C3E93">
              <w:rPr>
                <w:rFonts w:ascii="Calibri" w:eastAsia="Times New Roman" w:hAnsi="Calibri" w:cs="Calibri"/>
                <w:lang w:val="en-GB" w:eastAsia="zh-CN"/>
              </w:rPr>
              <w:t>Disposable</w:t>
            </w:r>
            <w:r w:rsidRPr="001C3E93">
              <w:rPr>
                <w:rFonts w:ascii="Calibri" w:eastAsia="Times New Roman" w:hAnsi="Calibri" w:cs="Calibri"/>
                <w:lang w:eastAsia="zh-CN"/>
              </w:rPr>
              <w:t xml:space="preserve"> </w:t>
            </w:r>
            <w:r w:rsidRPr="001C3E93">
              <w:rPr>
                <w:rFonts w:ascii="Calibri" w:eastAsia="Times New Roman" w:hAnsi="Calibri" w:cs="Calibri"/>
                <w:lang w:val="en-GB" w:eastAsia="zh-CN"/>
              </w:rPr>
              <w:t>Tip</w:t>
            </w:r>
            <w:r w:rsidRPr="001C3E93">
              <w:rPr>
                <w:rFonts w:ascii="Calibri" w:eastAsia="Times New Roman" w:hAnsi="Calibri" w:cs="Calibri"/>
                <w:lang w:eastAsia="zh-CN"/>
              </w:rPr>
              <w:t xml:space="preserve"> &amp; </w:t>
            </w:r>
            <w:r w:rsidRPr="001C3E93">
              <w:rPr>
                <w:rFonts w:ascii="Calibri" w:eastAsia="Times New Roman" w:hAnsi="Calibri" w:cs="Calibri"/>
                <w:lang w:val="en-GB" w:eastAsia="zh-CN"/>
              </w:rPr>
              <w:t>Holder</w:t>
            </w:r>
            <w:r w:rsidRPr="001C3E93">
              <w:rPr>
                <w:rFonts w:ascii="Calibri" w:eastAsia="Times New Roman" w:hAnsi="Calibri" w:cs="Calibri"/>
                <w:lang w:eastAsia="zh-CN"/>
              </w:rPr>
              <w:t xml:space="preserve"> </w:t>
            </w:r>
            <w:r w:rsidRPr="001C3E93">
              <w:rPr>
                <w:rFonts w:ascii="Calibri" w:eastAsia="Times New Roman" w:hAnsi="Calibri" w:cs="Calibri"/>
                <w:lang w:val="en-GB" w:eastAsia="zh-CN"/>
              </w:rPr>
              <w:t>Sets</w:t>
            </w:r>
            <w:r w:rsidRPr="001C3E93">
              <w:rPr>
                <w:rFonts w:ascii="Calibri" w:eastAsia="Times New Roman" w:hAnsi="Calibri" w:cs="Calibri"/>
                <w:lang w:eastAsia="zh-CN"/>
              </w:rPr>
              <w:t xml:space="preserve">, </w:t>
            </w:r>
            <w:r w:rsidRPr="001C3E93">
              <w:rPr>
                <w:rFonts w:ascii="Calibri" w:eastAsia="Times New Roman" w:hAnsi="Calibri" w:cs="Calibri"/>
                <w:lang w:val="en-GB" w:eastAsia="zh-CN"/>
              </w:rPr>
              <w:t>Sample</w:t>
            </w:r>
            <w:r w:rsidRPr="001C3E93">
              <w:rPr>
                <w:rFonts w:ascii="Calibri" w:eastAsia="Times New Roman" w:hAnsi="Calibri" w:cs="Calibri"/>
                <w:lang w:eastAsia="zh-CN"/>
              </w:rPr>
              <w:t xml:space="preserve"> </w:t>
            </w:r>
            <w:r w:rsidRPr="001C3E93">
              <w:rPr>
                <w:rFonts w:ascii="Calibri" w:eastAsia="Times New Roman" w:hAnsi="Calibri" w:cs="Calibri"/>
                <w:lang w:val="en-GB" w:eastAsia="zh-CN"/>
              </w:rPr>
              <w:t>Tubes</w:t>
            </w:r>
            <w:r w:rsidRPr="001C3E93">
              <w:rPr>
                <w:rFonts w:ascii="Calibri" w:eastAsia="Times New Roman" w:hAnsi="Calibri" w:cs="Calibri"/>
                <w:lang w:eastAsia="zh-CN"/>
              </w:rPr>
              <w:t xml:space="preserve">, </w:t>
            </w:r>
            <w:r w:rsidRPr="001C3E93">
              <w:rPr>
                <w:rFonts w:ascii="Calibri" w:eastAsia="Times New Roman" w:hAnsi="Calibri" w:cs="Calibri"/>
                <w:lang w:val="en-GB" w:eastAsia="zh-CN"/>
              </w:rPr>
              <w:t>Elution</w:t>
            </w:r>
            <w:r w:rsidRPr="001C3E93">
              <w:rPr>
                <w:rFonts w:ascii="Calibri" w:eastAsia="Times New Roman" w:hAnsi="Calibri" w:cs="Calibri"/>
                <w:lang w:eastAsia="zh-CN"/>
              </w:rPr>
              <w:t xml:space="preserve"> </w:t>
            </w:r>
            <w:r w:rsidRPr="001C3E93">
              <w:rPr>
                <w:rFonts w:ascii="Calibri" w:eastAsia="Times New Roman" w:hAnsi="Calibri" w:cs="Calibri"/>
                <w:lang w:val="en-GB" w:eastAsia="zh-CN"/>
              </w:rPr>
              <w:t>Tubes</w:t>
            </w:r>
            <w:r w:rsidRPr="001C3E93">
              <w:rPr>
                <w:rFonts w:ascii="Calibri" w:eastAsia="Times New Roman" w:hAnsi="Calibri" w:cs="Calibri"/>
                <w:lang w:eastAsia="zh-CN"/>
              </w:rPr>
              <w:t xml:space="preserve">. Όλα τα πλαστικά αναλώσιμα να είναι ελεύθερα από </w:t>
            </w:r>
            <w:r w:rsidRPr="001C3E93">
              <w:rPr>
                <w:rFonts w:ascii="Calibri" w:eastAsia="Times New Roman" w:hAnsi="Calibri" w:cs="Calibri"/>
                <w:lang w:val="en-GB" w:eastAsia="zh-CN"/>
              </w:rPr>
              <w:t>DNase</w:t>
            </w:r>
            <w:r w:rsidRPr="001C3E93">
              <w:rPr>
                <w:rFonts w:ascii="Calibri" w:eastAsia="Times New Roman" w:hAnsi="Calibri" w:cs="Calibri"/>
                <w:lang w:eastAsia="zh-CN"/>
              </w:rPr>
              <w:t xml:space="preserve"> και </w:t>
            </w:r>
            <w:r w:rsidRPr="001C3E93">
              <w:rPr>
                <w:rFonts w:ascii="Calibri" w:eastAsia="Times New Roman" w:hAnsi="Calibri" w:cs="Calibri"/>
                <w:lang w:val="en-GB" w:eastAsia="zh-CN"/>
              </w:rPr>
              <w:t>RNAse</w:t>
            </w:r>
            <w:r w:rsidRPr="001C3E93">
              <w:rPr>
                <w:rFonts w:ascii="Calibri" w:eastAsia="Times New Roman" w:hAnsi="Calibri" w:cs="Calibri"/>
                <w:lang w:eastAsia="zh-CN"/>
              </w:rPr>
              <w:t xml:space="preserve">. Όλα τα απαραίτητα </w:t>
            </w:r>
            <w:r w:rsidRPr="001C3E93">
              <w:rPr>
                <w:rFonts w:ascii="Calibri" w:eastAsia="Times New Roman" w:hAnsi="Calibri" w:cs="Calibri"/>
                <w:lang w:val="en-GB" w:eastAsia="zh-CN"/>
              </w:rPr>
              <w:t>buffers</w:t>
            </w:r>
            <w:r w:rsidRPr="001C3E93">
              <w:rPr>
                <w:rFonts w:ascii="Calibri" w:eastAsia="Times New Roman" w:hAnsi="Calibri" w:cs="Calibri"/>
                <w:lang w:eastAsia="zh-CN"/>
              </w:rPr>
              <w:t xml:space="preserve">, μαγνητικά σφαιρίδια και </w:t>
            </w:r>
            <w:r w:rsidRPr="001C3E93">
              <w:rPr>
                <w:rFonts w:ascii="Calibri" w:eastAsia="Times New Roman" w:hAnsi="Calibri" w:cs="Calibri"/>
                <w:lang w:val="en-GB" w:eastAsia="zh-CN"/>
              </w:rPr>
              <w:t>Proteinase</w:t>
            </w:r>
            <w:r w:rsidRPr="001C3E93">
              <w:rPr>
                <w:rFonts w:ascii="Calibri" w:eastAsia="Times New Roman" w:hAnsi="Calibri" w:cs="Calibri"/>
                <w:lang w:eastAsia="zh-CN"/>
              </w:rPr>
              <w:t xml:space="preserve"> </w:t>
            </w:r>
            <w:r w:rsidRPr="001C3E93">
              <w:rPr>
                <w:rFonts w:ascii="Calibri" w:eastAsia="Times New Roman" w:hAnsi="Calibri" w:cs="Calibri"/>
                <w:lang w:val="en-GB" w:eastAsia="zh-CN"/>
              </w:rPr>
              <w:t>K</w:t>
            </w:r>
            <w:r w:rsidRPr="001C3E93">
              <w:rPr>
                <w:rFonts w:ascii="Calibri" w:eastAsia="Times New Roman" w:hAnsi="Calibri" w:cs="Calibri"/>
                <w:lang w:eastAsia="zh-CN"/>
              </w:rPr>
              <w:t xml:space="preserve"> να περιέχονται σε προγεμισμένες κασέτες. </w:t>
            </w:r>
            <w:r w:rsidRPr="001C3E93">
              <w:rPr>
                <w:rFonts w:ascii="Calibri" w:eastAsia="Times New Roman" w:hAnsi="Calibri" w:cs="Calibri"/>
                <w:lang w:val="en-GB" w:eastAsia="zh-CN"/>
              </w:rPr>
              <w:t>N</w:t>
            </w:r>
            <w:r w:rsidRPr="001C3E93">
              <w:rPr>
                <w:rFonts w:ascii="Calibri" w:eastAsia="Times New Roman" w:hAnsi="Calibri" w:cs="Calibri"/>
                <w:lang w:eastAsia="zh-CN"/>
              </w:rPr>
              <w:t xml:space="preserve">α διατίθεται σε συσκευασία των 96 απομονώσεων. </w:t>
            </w:r>
          </w:p>
          <w:p w:rsidR="001C3E93" w:rsidRPr="001C3E93" w:rsidRDefault="001C3E93" w:rsidP="001C3E93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1C3E93">
              <w:rPr>
                <w:rFonts w:ascii="Calibri" w:eastAsia="Times New Roman" w:hAnsi="Calibri" w:cs="Calibri"/>
                <w:lang w:eastAsia="zh-CN"/>
              </w:rPr>
              <w:t xml:space="preserve">Να φέρει σήμανση </w:t>
            </w:r>
            <w:r w:rsidRPr="001C3E93">
              <w:rPr>
                <w:rFonts w:ascii="Calibri" w:eastAsia="Times New Roman" w:hAnsi="Calibri" w:cs="Calibri"/>
                <w:lang w:val="en-GB" w:eastAsia="zh-CN"/>
              </w:rPr>
              <w:t>CE</w:t>
            </w:r>
            <w:r w:rsidRPr="001C3E93">
              <w:rPr>
                <w:rFonts w:ascii="Calibri" w:eastAsia="Times New Roman" w:hAnsi="Calibri" w:cs="Calibri"/>
                <w:lang w:eastAsia="zh-CN"/>
              </w:rPr>
              <w:t>/</w:t>
            </w:r>
            <w:r w:rsidRPr="001C3E93">
              <w:rPr>
                <w:rFonts w:ascii="Calibri" w:eastAsia="Times New Roman" w:hAnsi="Calibri" w:cs="Calibri"/>
                <w:lang w:val="en-GB" w:eastAsia="zh-CN"/>
              </w:rPr>
              <w:t>IVD</w:t>
            </w:r>
            <w:r w:rsidRPr="001C3E93">
              <w:rPr>
                <w:rFonts w:ascii="Calibri" w:eastAsia="Times New Roman" w:hAnsi="Calibri" w:cs="Calibri"/>
                <w:lang w:eastAsia="zh-CN"/>
              </w:rPr>
              <w:t xml:space="preserve">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3E93" w:rsidRPr="001C3E93" w:rsidRDefault="001C3E93" w:rsidP="001C3E93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b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C3E93" w:rsidRPr="001C3E93" w:rsidRDefault="001C3E93" w:rsidP="001C3E93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b/>
                <w:lang w:eastAsia="zh-C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C3E93" w:rsidRPr="001C3E93" w:rsidRDefault="001C3E93" w:rsidP="001C3E93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b/>
                <w:lang w:eastAsia="zh-CN"/>
              </w:rPr>
            </w:pPr>
          </w:p>
        </w:tc>
      </w:tr>
    </w:tbl>
    <w:p w:rsidR="001C3E93" w:rsidRPr="001C3E93" w:rsidRDefault="001C3E93" w:rsidP="001C3E93">
      <w:pPr>
        <w:autoSpaceDE w:val="0"/>
        <w:spacing w:before="57" w:after="57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1C3E93" w:rsidRPr="001C3E93" w:rsidRDefault="001C3E93" w:rsidP="001C3E93">
      <w:pPr>
        <w:autoSpaceDE w:val="0"/>
        <w:spacing w:before="57" w:after="57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1C3E93" w:rsidRPr="001C3E93" w:rsidRDefault="001C3E93" w:rsidP="001C3E93">
      <w:pPr>
        <w:autoSpaceDE w:val="0"/>
        <w:spacing w:before="57" w:after="57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1C3E93" w:rsidRPr="001C3E93" w:rsidRDefault="001C3E93" w:rsidP="001C3E93">
      <w:pPr>
        <w:autoSpaceDE w:val="0"/>
        <w:spacing w:before="57" w:after="57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1C3E93" w:rsidRPr="001C3E93" w:rsidRDefault="001C3E93" w:rsidP="001C3E93">
      <w:pPr>
        <w:autoSpaceDE w:val="0"/>
        <w:spacing w:before="57" w:after="57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1C3E93" w:rsidRPr="001C3E93" w:rsidRDefault="001C3E93" w:rsidP="001C3E93">
      <w:pPr>
        <w:autoSpaceDE w:val="0"/>
        <w:spacing w:before="57" w:after="57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1C3E93" w:rsidRPr="001C3E93" w:rsidRDefault="001C3E93" w:rsidP="001C3E93">
      <w:pPr>
        <w:autoSpaceDE w:val="0"/>
        <w:spacing w:before="57" w:after="57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1C3E93" w:rsidRPr="001C3E93" w:rsidRDefault="001C3E93" w:rsidP="001C3E93">
      <w:pPr>
        <w:autoSpaceDE w:val="0"/>
        <w:spacing w:before="57" w:after="57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1C3E93" w:rsidRPr="001C3E93" w:rsidRDefault="001C3E93" w:rsidP="001C3E93">
      <w:pPr>
        <w:autoSpaceDE w:val="0"/>
        <w:spacing w:before="57" w:after="57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1C3E93" w:rsidRPr="001C3E93" w:rsidRDefault="001C3E93" w:rsidP="001C3E93">
      <w:pPr>
        <w:autoSpaceDE w:val="0"/>
        <w:spacing w:before="57" w:after="57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1C3E93" w:rsidRPr="001C3E93" w:rsidRDefault="001C3E93" w:rsidP="001C3E93">
      <w:pPr>
        <w:autoSpaceDE w:val="0"/>
        <w:spacing w:before="57" w:after="57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1C3E93" w:rsidRPr="001C3E93" w:rsidRDefault="001C3E93" w:rsidP="001C3E93">
      <w:pPr>
        <w:autoSpaceDE w:val="0"/>
        <w:spacing w:before="57" w:after="57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1C3E93" w:rsidRPr="001C3E93" w:rsidRDefault="001C3E93" w:rsidP="001C3E93">
      <w:pPr>
        <w:autoSpaceDE w:val="0"/>
        <w:spacing w:before="57" w:after="57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1C3E93" w:rsidRPr="001C3E93" w:rsidRDefault="001C3E93" w:rsidP="001C3E93">
      <w:pPr>
        <w:autoSpaceDE w:val="0"/>
        <w:spacing w:before="57" w:after="57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1C3E93" w:rsidRPr="001C3E93" w:rsidRDefault="001C3E93" w:rsidP="001C3E93">
      <w:pPr>
        <w:autoSpaceDE w:val="0"/>
        <w:spacing w:before="57" w:after="57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1C3E93" w:rsidRPr="001C3E93" w:rsidRDefault="001C3E93" w:rsidP="001C3E93">
      <w:pPr>
        <w:autoSpaceDE w:val="0"/>
        <w:spacing w:before="57" w:after="57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1C3E93" w:rsidRPr="001C3E93" w:rsidRDefault="001C3E93" w:rsidP="001C3E93">
      <w:pPr>
        <w:autoSpaceDE w:val="0"/>
        <w:spacing w:before="57" w:after="57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1C3E93" w:rsidRPr="001C3E93" w:rsidRDefault="001C3E93" w:rsidP="001C3E93">
      <w:pPr>
        <w:autoSpaceDE w:val="0"/>
        <w:spacing w:before="57" w:after="57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1C3E93" w:rsidRPr="001C3E93" w:rsidRDefault="001C3E93" w:rsidP="001C3E93">
      <w:pPr>
        <w:autoSpaceDE w:val="0"/>
        <w:spacing w:before="57" w:after="57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1C3E93" w:rsidRPr="001C3E93" w:rsidRDefault="001C3E93" w:rsidP="001C3E93">
      <w:pPr>
        <w:autoSpaceDE w:val="0"/>
        <w:spacing w:before="57" w:after="57" w:line="240" w:lineRule="auto"/>
        <w:jc w:val="both"/>
        <w:rPr>
          <w:rFonts w:ascii="Calibri" w:eastAsia="Times New Roman" w:hAnsi="Calibri" w:cs="Calibri"/>
          <w:lang w:eastAsia="zh-CN"/>
        </w:rPr>
      </w:pPr>
    </w:p>
    <w:sectPr w:rsidR="001C3E93" w:rsidRPr="001C3E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FDC" w:rsidRDefault="005F4FDC" w:rsidP="001C3E93">
      <w:pPr>
        <w:spacing w:after="0" w:line="240" w:lineRule="auto"/>
      </w:pPr>
      <w:r>
        <w:separator/>
      </w:r>
    </w:p>
  </w:endnote>
  <w:endnote w:type="continuationSeparator" w:id="0">
    <w:p w:rsidR="005F4FDC" w:rsidRDefault="005F4FDC" w:rsidP="001C3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FDC" w:rsidRDefault="005F4FDC" w:rsidP="001C3E93">
      <w:pPr>
        <w:spacing w:after="0" w:line="240" w:lineRule="auto"/>
      </w:pPr>
      <w:r>
        <w:separator/>
      </w:r>
    </w:p>
  </w:footnote>
  <w:footnote w:type="continuationSeparator" w:id="0">
    <w:p w:rsidR="005F4FDC" w:rsidRDefault="005F4FDC" w:rsidP="001C3E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30676"/>
    <w:multiLevelType w:val="hybridMultilevel"/>
    <w:tmpl w:val="1B3C0BE4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E93"/>
    <w:rsid w:val="001C3E93"/>
    <w:rsid w:val="005F4FDC"/>
    <w:rsid w:val="007C1F44"/>
    <w:rsid w:val="00A47B64"/>
    <w:rsid w:val="00C0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40E73-7066-4655-8AEE-3C87C756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Χαρακτήρες υποσημείωσης"/>
    <w:rsid w:val="001C3E9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972</Words>
  <Characters>5252</Characters>
  <Application>Microsoft Office Word</Application>
  <DocSecurity>0</DocSecurity>
  <Lines>43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Αναστάσιος Μαίδης</dc:creator>
  <cp:keywords/>
  <dc:description/>
  <cp:lastModifiedBy>Maria Apostolaki</cp:lastModifiedBy>
  <cp:revision>2</cp:revision>
  <dcterms:created xsi:type="dcterms:W3CDTF">2021-03-23T08:02:00Z</dcterms:created>
  <dcterms:modified xsi:type="dcterms:W3CDTF">2021-03-23T08:02:00Z</dcterms:modified>
</cp:coreProperties>
</file>